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2E205" w14:textId="5DF5BBB4" w:rsidR="00AB0D94" w:rsidRDefault="00AC2E1E" w:rsidP="00AC2E1E">
      <w:pPr>
        <w:pStyle w:val="Titre"/>
        <w:jc w:val="center"/>
      </w:pPr>
      <w:r>
        <w:t>Insertion SQL</w:t>
      </w:r>
    </w:p>
    <w:p w14:paraId="372EBDBC" w14:textId="5CD423BA" w:rsidR="00AC2E1E" w:rsidRDefault="00AC2E1E" w:rsidP="00AC2E1E">
      <w:pPr>
        <w:pStyle w:val="Sous-titre"/>
        <w:jc w:val="center"/>
      </w:pPr>
      <w:r>
        <w:t>Caractéristiques projets</w:t>
      </w:r>
    </w:p>
    <w:p w14:paraId="516B6B3D" w14:textId="20FDE6BE" w:rsidR="00AC2E1E" w:rsidRDefault="00AC2E1E" w:rsidP="00AC2E1E"/>
    <w:p w14:paraId="1159D60A" w14:textId="3E74EFAF" w:rsidR="00AC2E1E" w:rsidRPr="00AC2E1E" w:rsidRDefault="00AC2E1E" w:rsidP="00AC2E1E">
      <w:pPr>
        <w:pStyle w:val="Titre1"/>
        <w:spacing w:line="360" w:lineRule="auto"/>
      </w:pPr>
      <w:r>
        <w:t>Fonctionnement général</w:t>
      </w:r>
    </w:p>
    <w:p w14:paraId="1B1B2A43" w14:textId="798E15E9" w:rsidR="00AC2E1E" w:rsidRPr="00AC2E1E" w:rsidRDefault="00AC2E1E" w:rsidP="00AC2E1E">
      <w:p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 xml:space="preserve">Pour chaque insertion, il faut en général réaliser 2 </w:t>
      </w:r>
      <w:r w:rsidR="008E2CE9" w:rsidRPr="00AC2E1E">
        <w:rPr>
          <w:rFonts w:asciiTheme="majorHAnsi" w:hAnsiTheme="majorHAnsi" w:cstheme="majorHAnsi"/>
        </w:rPr>
        <w:t>requêtes</w:t>
      </w:r>
      <w:r w:rsidRPr="00AC2E1E">
        <w:rPr>
          <w:rFonts w:asciiTheme="majorHAnsi" w:hAnsiTheme="majorHAnsi" w:cstheme="majorHAnsi"/>
        </w:rPr>
        <w:t> :</w:t>
      </w:r>
    </w:p>
    <w:p w14:paraId="427319D6" w14:textId="4ADE5E56" w:rsidR="00AC2E1E" w:rsidRPr="00AC2E1E" w:rsidRDefault="00AC2E1E" w:rsidP="00AC2E1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1 requête de sélection sur la table pour comprendre les informations attendues</w:t>
      </w:r>
    </w:p>
    <w:p w14:paraId="4FD5F19E" w14:textId="172A33ED" w:rsidR="00AC2E1E" w:rsidRPr="00AC2E1E" w:rsidRDefault="00AC2E1E" w:rsidP="00AC2E1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1 requête d’insertion des informations</w:t>
      </w:r>
    </w:p>
    <w:p w14:paraId="4916D175" w14:textId="18AF3B87" w:rsidR="00AC2E1E" w:rsidRPr="00AC2E1E" w:rsidRDefault="00AC2E1E" w:rsidP="00AC2E1E">
      <w:pPr>
        <w:rPr>
          <w:rFonts w:asciiTheme="majorHAnsi" w:hAnsiTheme="majorHAnsi" w:cstheme="majorHAnsi"/>
        </w:rPr>
      </w:pPr>
    </w:p>
    <w:p w14:paraId="158B6517" w14:textId="363DDD4C" w:rsidR="00AC2E1E" w:rsidRDefault="00AC2E1E" w:rsidP="00AC2E1E">
      <w:p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La seule table soumise à des contraintes d’intégrité est la table Sous-catégorie construction.</w:t>
      </w:r>
    </w:p>
    <w:p w14:paraId="7E5F6E9E" w14:textId="2E23A494" w:rsidR="00AC2E1E" w:rsidRDefault="00AC2E1E" w:rsidP="00AC2E1E">
      <w:pPr>
        <w:rPr>
          <w:rFonts w:asciiTheme="majorHAnsi" w:hAnsiTheme="majorHAnsi" w:cstheme="majorHAnsi"/>
        </w:rPr>
      </w:pPr>
    </w:p>
    <w:p w14:paraId="2E4B1726" w14:textId="77777777" w:rsidR="00AC2E1E" w:rsidRDefault="00AC2E1E" w:rsidP="00AC2E1E">
      <w:p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  <w:b/>
          <w:bCs/>
        </w:rPr>
        <w:t>Important</w:t>
      </w:r>
      <w:r>
        <w:rPr>
          <w:rFonts w:asciiTheme="majorHAnsi" w:hAnsiTheme="majorHAnsi" w:cstheme="majorHAnsi"/>
        </w:rPr>
        <w:t xml:space="preserve"> : </w:t>
      </w:r>
    </w:p>
    <w:p w14:paraId="286D7AF0" w14:textId="1A4DD6C6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‘’ -- ‘’ signifie que la ligne est commentée. Elle peut tout de même être copiée dans la fenêtre de requêtes</w:t>
      </w:r>
    </w:p>
    <w:p w14:paraId="37351829" w14:textId="47AF5A07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première requête de la fenêtre </w:t>
      </w:r>
      <w:r w:rsidRPr="00AC2E1E">
        <w:rPr>
          <w:rFonts w:asciiTheme="majorHAnsi" w:hAnsiTheme="majorHAnsi" w:cstheme="majorHAnsi"/>
          <w:u w:val="single"/>
        </w:rPr>
        <w:t>doit toujours être</w:t>
      </w:r>
      <w:r>
        <w:rPr>
          <w:rFonts w:asciiTheme="majorHAnsi" w:hAnsiTheme="majorHAnsi" w:cstheme="majorHAnsi"/>
        </w:rPr>
        <w:t xml:space="preserve"> « </w:t>
      </w:r>
      <w:r w:rsidRPr="00AC2E1E">
        <w:rPr>
          <w:rFonts w:asciiTheme="majorHAnsi" w:hAnsiTheme="majorHAnsi" w:cstheme="majorHAnsi"/>
        </w:rPr>
        <w:t>USE BD_BRP;</w:t>
      </w:r>
      <w:r>
        <w:rPr>
          <w:rFonts w:asciiTheme="majorHAnsi" w:hAnsiTheme="majorHAnsi" w:cstheme="majorHAnsi"/>
        </w:rPr>
        <w:t> »</w:t>
      </w:r>
    </w:p>
    <w:p w14:paraId="2D1D962C" w14:textId="15A0C0C7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L’</w:t>
      </w:r>
      <w:r w:rsidR="008E2CE9">
        <w:rPr>
          <w:rFonts w:asciiTheme="majorHAnsi" w:hAnsiTheme="majorHAnsi" w:cstheme="majorHAnsi"/>
        </w:rPr>
        <w:t>icône</w:t>
      </w:r>
      <w:r>
        <w:rPr>
          <w:rFonts w:asciiTheme="majorHAnsi" w:hAnsiTheme="majorHAnsi" w:cstheme="majorHAnsi"/>
        </w:rPr>
        <w:t xml:space="preserve"> éclair permet d’exécuter les requêtes </w:t>
      </w:r>
    </w:p>
    <w:p w14:paraId="709F25A5" w14:textId="025A3711" w:rsidR="00AC2E1E" w:rsidRDefault="00AC2E1E" w:rsidP="00AC2E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la fenêtre de requêtes, seule la dernière requête sera exécutée, sauf si vous surlignez une ou plusieurs requêtes et que vous cliquez sur l’éclair</w:t>
      </w:r>
    </w:p>
    <w:p w14:paraId="59FF346E" w14:textId="6D526C03" w:rsidR="00AC2E1E" w:rsidRDefault="00AC2E1E" w:rsidP="00AC2E1E">
      <w:pPr>
        <w:rPr>
          <w:rFonts w:asciiTheme="majorHAnsi" w:hAnsiTheme="majorHAnsi" w:cstheme="majorHAnsi"/>
        </w:rPr>
      </w:pPr>
    </w:p>
    <w:p w14:paraId="0E06B1C5" w14:textId="47826C8F" w:rsidR="00AC2E1E" w:rsidRDefault="00AC2E1E" w:rsidP="00AC2E1E">
      <w:pPr>
        <w:pStyle w:val="Titre1"/>
      </w:pPr>
      <w:r>
        <w:t>Requêtes utiles</w:t>
      </w:r>
    </w:p>
    <w:p w14:paraId="718B7207" w14:textId="0DA26CB5" w:rsidR="00AC2E1E" w:rsidRDefault="00AC2E1E" w:rsidP="00AC2E1E"/>
    <w:p w14:paraId="6B692430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USE BD_BRP;</w:t>
      </w:r>
      <w:r w:rsidRPr="00AC2E1E">
        <w:rPr>
          <w:rFonts w:asciiTheme="majorHAnsi" w:hAnsiTheme="majorHAnsi" w:cstheme="majorHAnsi"/>
        </w:rPr>
        <w:tab/>
      </w:r>
      <w:r w:rsidRPr="00AC2E1E">
        <w:rPr>
          <w:rFonts w:asciiTheme="majorHAnsi" w:hAnsiTheme="majorHAnsi" w:cstheme="majorHAnsi"/>
        </w:rPr>
        <w:tab/>
        <w:t>-- On travaille dans la base de données BD_BRP</w:t>
      </w:r>
    </w:p>
    <w:p w14:paraId="3B9E469D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4207D49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-- Insertion d'une valeur dans Coeff Raccordement (1 étape)</w:t>
      </w:r>
    </w:p>
    <w:p w14:paraId="4172AF38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SELECT * FROM COEFFRACCORDEMENT;</w:t>
      </w:r>
    </w:p>
    <w:p w14:paraId="67B8CA70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373B1563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INSERT INTO COEFFRACCORDEMENT (LOCALISATION, VALEUR)</w:t>
      </w:r>
    </w:p>
    <w:p w14:paraId="70B0439D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('Pau', '0.6');</w:t>
      </w:r>
    </w:p>
    <w:p w14:paraId="351ED74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7B35480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-- Insertion d'une valeur dans Categorie Construction (1 étape)</w:t>
      </w:r>
    </w:p>
    <w:p w14:paraId="46185BA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  <w:r w:rsidRPr="00AC2E1E">
        <w:rPr>
          <w:rFonts w:asciiTheme="majorHAnsi" w:hAnsiTheme="majorHAnsi" w:cstheme="majorHAnsi"/>
          <w:lang w:val="en-US"/>
        </w:rPr>
        <w:t>SELECT * FROM CATEGORIECONSTRUCTION;</w:t>
      </w:r>
    </w:p>
    <w:p w14:paraId="2F81EBD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26426C5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  <w:lang w:val="en-US"/>
        </w:rPr>
      </w:pPr>
      <w:r w:rsidRPr="00AC2E1E">
        <w:rPr>
          <w:rFonts w:asciiTheme="majorHAnsi" w:hAnsiTheme="majorHAnsi" w:cstheme="majorHAnsi"/>
          <w:lang w:val="en-US"/>
        </w:rPr>
        <w:t>INSERT INTO CATEGORIECONSTRUCTION (CODECATEGORIECONSTRUCTION, INTITULECATEGORIECONSTRUCTION)</w:t>
      </w:r>
    </w:p>
    <w:p w14:paraId="5D42B3B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('BBB', 'Mon intitule');</w:t>
      </w:r>
    </w:p>
    <w:p w14:paraId="62F4A40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5E46989B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lastRenderedPageBreak/>
        <w:t>-- Insertion d'une valeur dans Sous-Categorie Construction (2 étapes)</w:t>
      </w:r>
    </w:p>
    <w:p w14:paraId="5559653F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-- Création de la sous-catégorie</w:t>
      </w:r>
    </w:p>
    <w:p w14:paraId="618E1427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SELECT * FROM SOUSCATEGORIECONSTRUCTION;</w:t>
      </w:r>
    </w:p>
    <w:p w14:paraId="22A7F616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INSERT INTO SOUSCATEGORIECONSTRUCTION (INTITULESOUSCATEGORIECONSTRUCTION)</w:t>
      </w:r>
    </w:p>
    <w:p w14:paraId="20985C45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('Mon intitule');</w:t>
      </w:r>
    </w:p>
    <w:p w14:paraId="10189857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1A98E9D8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-- Relier la sous-catégorie à une categorie</w:t>
      </w:r>
    </w:p>
    <w:p w14:paraId="774FCBB2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SELECT * FROM CATEGORIECONSTRUCTION_SOUSCATEGORIECONSTRUCTION;</w:t>
      </w:r>
      <w:r w:rsidRPr="00AC2E1E">
        <w:rPr>
          <w:rFonts w:asciiTheme="majorHAnsi" w:hAnsiTheme="majorHAnsi" w:cstheme="majorHAnsi"/>
        </w:rPr>
        <w:tab/>
      </w:r>
      <w:r w:rsidRPr="00AC2E1E">
        <w:rPr>
          <w:rFonts w:asciiTheme="majorHAnsi" w:hAnsiTheme="majorHAnsi" w:cstheme="majorHAnsi"/>
        </w:rPr>
        <w:tab/>
        <w:t>-- Voir les informations de la table d'associativité</w:t>
      </w:r>
    </w:p>
    <w:p w14:paraId="4B466FC3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SELECT * FROM CATEGORIECONSTRUCTION;</w:t>
      </w:r>
      <w:r w:rsidRPr="00AC2E1E">
        <w:rPr>
          <w:rFonts w:asciiTheme="majorHAnsi" w:hAnsiTheme="majorHAnsi" w:cstheme="majorHAnsi"/>
        </w:rPr>
        <w:tab/>
      </w:r>
      <w:r w:rsidRPr="00AC2E1E">
        <w:rPr>
          <w:rFonts w:asciiTheme="majorHAnsi" w:hAnsiTheme="majorHAnsi" w:cstheme="majorHAnsi"/>
        </w:rPr>
        <w:tab/>
        <w:t>-- Récupération de CODECATEGORIECONSTRUCTION: 'BBB' ici</w:t>
      </w:r>
    </w:p>
    <w:p w14:paraId="683A6EAB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SELECT * FROM SOUSCATEGORIECONSTRUCTION;</w:t>
      </w:r>
      <w:r w:rsidRPr="00AC2E1E">
        <w:rPr>
          <w:rFonts w:asciiTheme="majorHAnsi" w:hAnsiTheme="majorHAnsi" w:cstheme="majorHAnsi"/>
        </w:rPr>
        <w:tab/>
        <w:t>-- Récupération de l'index de SOUSCATEGORIECONSTRUCTION: 2 ici</w:t>
      </w:r>
    </w:p>
    <w:p w14:paraId="24B4865E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INSERT INTO CATEGORIECONSTRUCTION_SOUSCATEGORIECONSTRUCTION (CategorieConstruction_CODECATEGORIECONSTRUCTION, listeSousCategorieConstruction_IDSOUSCATEGORIECONSTRUCTION)</w:t>
      </w:r>
    </w:p>
    <w:p w14:paraId="3C937B5F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  <w:r w:rsidRPr="00AC2E1E">
        <w:rPr>
          <w:rFonts w:asciiTheme="majorHAnsi" w:hAnsiTheme="majorHAnsi" w:cstheme="majorHAnsi"/>
        </w:rPr>
        <w:t>VALUES ('BBB', 2);</w:t>
      </w:r>
    </w:p>
    <w:p w14:paraId="00F0C056" w14:textId="77777777" w:rsidR="00AC2E1E" w:rsidRPr="00AC2E1E" w:rsidRDefault="00AC2E1E" w:rsidP="00AC2E1E">
      <w:pPr>
        <w:spacing w:line="360" w:lineRule="auto"/>
        <w:rPr>
          <w:rFonts w:asciiTheme="majorHAnsi" w:hAnsiTheme="majorHAnsi" w:cstheme="majorHAnsi"/>
        </w:rPr>
      </w:pPr>
    </w:p>
    <w:p w14:paraId="7651ABEF" w14:textId="77777777" w:rsidR="00AC2E1E" w:rsidRPr="00AC2E1E" w:rsidRDefault="00AC2E1E" w:rsidP="00AC2E1E">
      <w:pPr>
        <w:pStyle w:val="Titre1"/>
      </w:pPr>
    </w:p>
    <w:sectPr w:rsidR="00AC2E1E" w:rsidRPr="00AC2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06A96"/>
    <w:multiLevelType w:val="hybridMultilevel"/>
    <w:tmpl w:val="95846C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0490"/>
    <w:multiLevelType w:val="hybridMultilevel"/>
    <w:tmpl w:val="C2F6EA26"/>
    <w:lvl w:ilvl="0" w:tplc="0AF49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92A7D"/>
    <w:multiLevelType w:val="hybridMultilevel"/>
    <w:tmpl w:val="78A259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1E"/>
    <w:rsid w:val="00264482"/>
    <w:rsid w:val="008E2CE9"/>
    <w:rsid w:val="00AB0D94"/>
    <w:rsid w:val="00AC2E1E"/>
    <w:rsid w:val="00F130CC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A8CA2"/>
  <w15:chartTrackingRefBased/>
  <w15:docId w15:val="{2257DBB9-595E-9C47-946B-F7234CA4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E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2E1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C2E1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AC2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C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</dc:creator>
  <cp:keywords/>
  <dc:description/>
  <cp:lastModifiedBy>Quentin Marc</cp:lastModifiedBy>
  <cp:revision>4</cp:revision>
  <dcterms:created xsi:type="dcterms:W3CDTF">2021-03-09T09:42:00Z</dcterms:created>
  <dcterms:modified xsi:type="dcterms:W3CDTF">2021-03-15T17:12:00Z</dcterms:modified>
</cp:coreProperties>
</file>