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160" w:rsidRDefault="00936598" w:rsidP="00936598">
      <w:pPr>
        <w:pStyle w:val="Titre"/>
        <w:jc w:val="center"/>
      </w:pPr>
      <w:r>
        <w:t>Notice d’utilisation</w:t>
      </w:r>
    </w:p>
    <w:p w:rsidR="00936598" w:rsidRDefault="00936598" w:rsidP="00936598"/>
    <w:p w:rsidR="00FA07E5" w:rsidRDefault="00FA07E5" w:rsidP="00FA07E5">
      <w:pPr>
        <w:pStyle w:val="Titre1"/>
        <w:numPr>
          <w:ilvl w:val="0"/>
          <w:numId w:val="1"/>
        </w:numPr>
      </w:pPr>
      <w:r>
        <w:t>Inscription</w:t>
      </w:r>
    </w:p>
    <w:p w:rsidR="00FA07E5" w:rsidRPr="00FA07E5" w:rsidRDefault="00FA07E5" w:rsidP="00FA07E5">
      <w:pPr>
        <w:ind w:firstLine="284"/>
        <w:rPr>
          <w:rFonts w:cstheme="majorHAnsi"/>
        </w:rPr>
      </w:pPr>
      <w:r w:rsidRPr="00FA07E5">
        <w:rPr>
          <w:rFonts w:cstheme="majorHAnsi"/>
        </w:rPr>
        <w:t>Seul un administrateur peut procéder à l’inscription d’un nouvel utilisateur.</w:t>
      </w:r>
      <w:r>
        <w:rPr>
          <w:rFonts w:cstheme="majorHAnsi"/>
        </w:rPr>
        <w:t xml:space="preserve"> Pour créer un nouvel utilisateur, aller dans l’onglet de création des projets et tout en bas, cliquer sur « Nouvel utilisateur ».</w:t>
      </w:r>
    </w:p>
    <w:p w:rsidR="00FA07E5" w:rsidRDefault="00FA07E5" w:rsidP="00D203E6">
      <w:pPr>
        <w:pStyle w:val="Titre1"/>
        <w:rPr>
          <w:rFonts w:eastAsiaTheme="minorHAnsi" w:cstheme="minorBidi"/>
          <w:color w:val="auto"/>
          <w:sz w:val="24"/>
          <w:szCs w:val="24"/>
        </w:rPr>
      </w:pPr>
    </w:p>
    <w:p w:rsidR="00936598" w:rsidRDefault="00D203E6" w:rsidP="00FA07E5">
      <w:pPr>
        <w:pStyle w:val="Titre1"/>
        <w:numPr>
          <w:ilvl w:val="0"/>
          <w:numId w:val="1"/>
        </w:numPr>
      </w:pPr>
      <w:r>
        <w:t>Colonne gauche – Gestion des données et informations</w:t>
      </w:r>
    </w:p>
    <w:p w:rsidR="00CD1F34" w:rsidRDefault="00FA07E5" w:rsidP="00FA07E5">
      <w:pPr>
        <w:pStyle w:val="Titre2"/>
        <w:numPr>
          <w:ilvl w:val="0"/>
          <w:numId w:val="4"/>
        </w:numPr>
      </w:pPr>
      <w:r>
        <w:t>Gestion des projets :</w:t>
      </w:r>
    </w:p>
    <w:p w:rsidR="00CD1F34" w:rsidRDefault="00FA07E5" w:rsidP="00FA07E5">
      <w:pPr>
        <w:ind w:firstLine="284"/>
      </w:pPr>
      <w:r>
        <w:t>L’onglet</w:t>
      </w:r>
      <w:r>
        <w:t xml:space="preserve"> de gestion des projets </w:t>
      </w:r>
      <w:r>
        <w:t xml:space="preserve">se situe </w:t>
      </w:r>
      <w:r>
        <w:t>tout en haut</w:t>
      </w:r>
      <w:r>
        <w:t xml:space="preserve"> de la colonne. Il permet de rechercher un projet par son nom afin de l’ouvrir ou le dupliquer. Vous pouvez aussi créer un nouveau projet à l’aide du bouton « Nouveau projet » en bas de l’onglet.</w:t>
      </w:r>
    </w:p>
    <w:p w:rsidR="00FA07E5" w:rsidRDefault="00FA07E5" w:rsidP="00FA07E5">
      <w:pPr>
        <w:ind w:firstLine="284"/>
      </w:pPr>
    </w:p>
    <w:p w:rsidR="00E62A5F" w:rsidRDefault="00E62A5F" w:rsidP="00FA07E5">
      <w:pPr>
        <w:ind w:firstLine="284"/>
      </w:pPr>
      <w:r>
        <w:t>La création du projet nécessite un temps de chargement d’environ 3 secondes.</w:t>
      </w:r>
    </w:p>
    <w:p w:rsidR="00FB1877" w:rsidRPr="00CD1F34" w:rsidRDefault="00FB1877" w:rsidP="00FA07E5">
      <w:pPr>
        <w:ind w:firstLine="284"/>
      </w:pPr>
      <w:bookmarkStart w:id="0" w:name="_GoBack"/>
      <w:bookmarkEnd w:id="0"/>
    </w:p>
    <w:p w:rsidR="00FA07E5" w:rsidRDefault="00FA07E5" w:rsidP="00FA07E5">
      <w:pPr>
        <w:pStyle w:val="Titre2"/>
        <w:numPr>
          <w:ilvl w:val="0"/>
          <w:numId w:val="4"/>
        </w:numPr>
      </w:pPr>
      <w:r>
        <w:t>Informations</w:t>
      </w:r>
      <w:r>
        <w:t xml:space="preserve"> d</w:t>
      </w:r>
      <w:r>
        <w:t xml:space="preserve">u </w:t>
      </w:r>
      <w:r>
        <w:t>projet :</w:t>
      </w:r>
    </w:p>
    <w:p w:rsidR="00D203E6" w:rsidRDefault="00646E53" w:rsidP="00FC5580">
      <w:pPr>
        <w:ind w:firstLine="284"/>
      </w:pPr>
      <w:r>
        <w:t>En cliquant sur le bouton « infos projet » vous pourrez éditer les informations caractéristiques du projet (nom du projet, référence BRP, type de marché etc…). Seul</w:t>
      </w:r>
      <w:r w:rsidR="00FC5580">
        <w:t xml:space="preserve"> le nom est une information obligatoire.</w:t>
      </w:r>
    </w:p>
    <w:p w:rsidR="00FC5580" w:rsidRDefault="00FC5580" w:rsidP="00FC5580">
      <w:pPr>
        <w:ind w:firstLine="284"/>
      </w:pPr>
    </w:p>
    <w:p w:rsidR="00FC5580" w:rsidRDefault="00FC5580" w:rsidP="00FC5580">
      <w:pPr>
        <w:pStyle w:val="Titre2"/>
        <w:numPr>
          <w:ilvl w:val="0"/>
          <w:numId w:val="4"/>
        </w:numPr>
      </w:pPr>
      <w:r>
        <w:t>Lecture de la base de données</w:t>
      </w:r>
    </w:p>
    <w:p w:rsidR="00FC5580" w:rsidRDefault="00FC5580" w:rsidP="00FC5580">
      <w:pPr>
        <w:ind w:left="142"/>
      </w:pPr>
      <w:r w:rsidRPr="00FC5580">
        <w:rPr>
          <w:u w:val="single"/>
        </w:rPr>
        <w:t>Accès</w:t>
      </w:r>
      <w:r>
        <w:t> : L’accès à la base de données comportant les descriptifs se fait via le bouton « bibliothèque ». Vous y retrouverez l’ensemble des descriptifs enregistrés en base de données et triés selon l’arborescence définie à l’import.</w:t>
      </w:r>
    </w:p>
    <w:p w:rsidR="00FC5580" w:rsidRDefault="00FC5580" w:rsidP="00FC5580"/>
    <w:p w:rsidR="00FC5580" w:rsidRDefault="00586C0A" w:rsidP="00586C0A">
      <w:pPr>
        <w:ind w:left="142"/>
      </w:pPr>
      <w:r w:rsidRPr="00586C0A">
        <w:rPr>
          <w:u w:val="single"/>
        </w:rPr>
        <w:t>Insertion</w:t>
      </w:r>
      <w:r>
        <w:t xml:space="preserve"> : </w:t>
      </w:r>
      <w:r w:rsidR="00FC5580">
        <w:t>Pour insérer un des</w:t>
      </w:r>
      <w:r w:rsidR="00106D3D">
        <w:t>criptif, dérouler l’arborescence jusqu’à le trouver puis cliquer dessus. Le descriptif restera surligné en gris. Cliquer ensuite à l’endroit où vous voulez l’insérer dans le document (clic à effectuer sur les barres qui apparaissent au passage de la souris).</w:t>
      </w:r>
    </w:p>
    <w:p w:rsidR="00C70587" w:rsidRDefault="00C70587" w:rsidP="00586C0A">
      <w:pPr>
        <w:ind w:left="142"/>
      </w:pPr>
    </w:p>
    <w:p w:rsidR="00C70587" w:rsidRDefault="00106D3D" w:rsidP="00586C0A">
      <w:pPr>
        <w:ind w:left="142"/>
      </w:pPr>
      <w:r w:rsidRPr="00106D3D">
        <w:rPr>
          <w:u w:val="single"/>
        </w:rPr>
        <w:t>Filtres</w:t>
      </w:r>
      <w:r>
        <w:t> : Il est possible d’appliquer un filtre pour trier les objets déroulés selon leur type (ouvrage, générique ou prestation).</w:t>
      </w:r>
    </w:p>
    <w:p w:rsidR="00B15030" w:rsidRDefault="00B15030" w:rsidP="00586C0A">
      <w:pPr>
        <w:ind w:left="142"/>
      </w:pPr>
    </w:p>
    <w:p w:rsidR="00501974" w:rsidRPr="00501974" w:rsidRDefault="00B15030" w:rsidP="00501974">
      <w:pPr>
        <w:pStyle w:val="Titre2"/>
        <w:numPr>
          <w:ilvl w:val="0"/>
          <w:numId w:val="4"/>
        </w:numPr>
      </w:pPr>
      <w:r>
        <w:t>Importer des descriptifs</w:t>
      </w:r>
    </w:p>
    <w:p w:rsidR="00522281" w:rsidRDefault="00C74648" w:rsidP="00C74648">
      <w:pPr>
        <w:ind w:firstLine="284"/>
      </w:pPr>
      <w:r>
        <w:t xml:space="preserve">Pour importer de nouveaux descriptifs et/ou de nouveaux prix, cliquer sur le bouton « Gestion bibliothèque ». Choisir le document à importer </w:t>
      </w:r>
      <w:r w:rsidRPr="00C74648">
        <w:rPr>
          <w:b/>
        </w:rPr>
        <w:t xml:space="preserve">(ce document doit absolument se situer dans le dossier </w:t>
      </w:r>
      <w:proofErr w:type="spellStart"/>
      <w:r w:rsidRPr="00C74648">
        <w:rPr>
          <w:b/>
        </w:rPr>
        <w:t>import_files</w:t>
      </w:r>
      <w:proofErr w:type="spellEnd"/>
      <w:r w:rsidRPr="00C74648">
        <w:rPr>
          <w:b/>
        </w:rPr>
        <w:t xml:space="preserve"> du serveur</w:t>
      </w:r>
      <w:r>
        <w:t>). La procédure et le modèle pour créer ces documents se trouvent dans le dossier « documentation ».</w:t>
      </w:r>
    </w:p>
    <w:p w:rsidR="009D5711" w:rsidRDefault="009D5711" w:rsidP="00C74648">
      <w:pPr>
        <w:ind w:firstLine="284"/>
      </w:pPr>
    </w:p>
    <w:p w:rsidR="00522281" w:rsidRDefault="00522281" w:rsidP="00522281">
      <w:pPr>
        <w:pStyle w:val="Titre2"/>
        <w:numPr>
          <w:ilvl w:val="0"/>
          <w:numId w:val="4"/>
        </w:numPr>
      </w:pPr>
      <w:r>
        <w:t>Générer le livrable</w:t>
      </w:r>
    </w:p>
    <w:p w:rsidR="0018364C" w:rsidRPr="0018364C" w:rsidRDefault="0018364C" w:rsidP="0018364C">
      <w:pPr>
        <w:ind w:firstLine="284"/>
      </w:pPr>
      <w:r>
        <w:t>Une fois votre travail terminé, cliquer sur le bouton « Générer livrable ». Un dossier du même nom que le projet sera créé dans le dossier « </w:t>
      </w:r>
      <w:proofErr w:type="spellStart"/>
      <w:r>
        <w:t>export_files</w:t>
      </w:r>
      <w:proofErr w:type="spellEnd"/>
      <w:r>
        <w:t xml:space="preserve"> » et contiendra la </w:t>
      </w:r>
      <w:r>
        <w:t>CCTP et la DPGF</w:t>
      </w:r>
      <w:r>
        <w:t>.</w:t>
      </w:r>
    </w:p>
    <w:p w:rsidR="00FC5580" w:rsidRPr="00FC5580" w:rsidRDefault="00FC5580" w:rsidP="00FC5580"/>
    <w:p w:rsidR="00D203E6" w:rsidRDefault="00D203E6" w:rsidP="00FA07E5">
      <w:pPr>
        <w:pStyle w:val="Titre1"/>
        <w:numPr>
          <w:ilvl w:val="0"/>
          <w:numId w:val="1"/>
        </w:numPr>
        <w:ind w:left="709"/>
      </w:pPr>
      <w:r>
        <w:t>Colonne droite – Edition d’un projet</w:t>
      </w:r>
    </w:p>
    <w:p w:rsidR="00E62A5F" w:rsidRDefault="005053B6" w:rsidP="005053B6">
      <w:pPr>
        <w:pStyle w:val="Titre2"/>
        <w:numPr>
          <w:ilvl w:val="0"/>
          <w:numId w:val="6"/>
        </w:numPr>
      </w:pPr>
      <w:r>
        <w:t>Ajout d’un lot</w:t>
      </w:r>
    </w:p>
    <w:p w:rsidR="00D04126" w:rsidRDefault="00D04126" w:rsidP="00D04126">
      <w:pPr>
        <w:ind w:firstLine="284"/>
      </w:pPr>
      <w:r>
        <w:t>Pour ajouter un nouveau lot au projet, Cliquer sur le petit bouton + en bas de la fenêtre. Ce nouveau lot comportera un titre 1 par défaut.</w:t>
      </w:r>
    </w:p>
    <w:p w:rsidR="00D04126" w:rsidRPr="00D04126" w:rsidRDefault="00D04126" w:rsidP="00D04126"/>
    <w:p w:rsidR="005A3393" w:rsidRDefault="005053B6" w:rsidP="005A3393">
      <w:pPr>
        <w:pStyle w:val="Titre2"/>
        <w:numPr>
          <w:ilvl w:val="0"/>
          <w:numId w:val="6"/>
        </w:numPr>
      </w:pPr>
      <w:r>
        <w:t>Ajout d’un titre</w:t>
      </w:r>
    </w:p>
    <w:p w:rsidR="005A3393" w:rsidRDefault="005A3393" w:rsidP="005A3393">
      <w:pPr>
        <w:ind w:firstLine="284"/>
      </w:pPr>
      <w:r>
        <w:t xml:space="preserve">Vous pouvez créer une arborescence pouvant comporter jusqu’à 4 étages. Pour ajouter un étage à cette arborescence, cliquer sur la barre d’insertion à l’endroit voulu. Ces barres s’affichent au passage de la souris. </w:t>
      </w:r>
    </w:p>
    <w:p w:rsidR="005A3393" w:rsidRPr="005A3393" w:rsidRDefault="005A3393" w:rsidP="005A3393"/>
    <w:p w:rsidR="005053B6" w:rsidRDefault="005053B6" w:rsidP="005053B6">
      <w:pPr>
        <w:pStyle w:val="Titre2"/>
        <w:numPr>
          <w:ilvl w:val="0"/>
          <w:numId w:val="6"/>
        </w:numPr>
      </w:pPr>
      <w:r>
        <w:t>Ajout d’un descriptif</w:t>
      </w:r>
    </w:p>
    <w:p w:rsidR="005A3393" w:rsidRDefault="005A3393" w:rsidP="005A3393">
      <w:pPr>
        <w:ind w:firstLine="284"/>
      </w:pPr>
      <w:r>
        <w:t>Pour ajouter un descriptif, se référer à l’ong</w:t>
      </w:r>
      <w:r w:rsidR="00F64903">
        <w:t>l</w:t>
      </w:r>
      <w:r>
        <w:t>et II.3</w:t>
      </w:r>
    </w:p>
    <w:p w:rsidR="005A3393" w:rsidRPr="005A3393" w:rsidRDefault="005A3393" w:rsidP="005A3393">
      <w:pPr>
        <w:ind w:firstLine="284"/>
      </w:pPr>
    </w:p>
    <w:p w:rsidR="005053B6" w:rsidRDefault="005053B6" w:rsidP="005053B6">
      <w:pPr>
        <w:pStyle w:val="Titre2"/>
        <w:numPr>
          <w:ilvl w:val="0"/>
          <w:numId w:val="6"/>
        </w:numPr>
      </w:pPr>
      <w:r>
        <w:t>Modifier un descriptif</w:t>
      </w:r>
    </w:p>
    <w:p w:rsidR="00714117" w:rsidRDefault="001862BB" w:rsidP="00FC27DA">
      <w:pPr>
        <w:ind w:firstLine="360"/>
      </w:pPr>
      <w:r>
        <w:t>Pour éditer un descriptif, cliquer sur sa description. Une zone de texte riche apparait et permet d’ajouter du texte et des styles. Une fois la description terminée, cliquer sur le bouton « sauvegarder ».</w:t>
      </w:r>
    </w:p>
    <w:p w:rsidR="001862BB" w:rsidRDefault="001862BB" w:rsidP="00F64903">
      <w:pPr>
        <w:ind w:left="360"/>
      </w:pPr>
    </w:p>
    <w:p w:rsidR="001862BB" w:rsidRDefault="001862BB" w:rsidP="00F64903">
      <w:pPr>
        <w:ind w:left="360"/>
        <w:rPr>
          <w:color w:val="FF0000"/>
        </w:rPr>
      </w:pPr>
      <w:r w:rsidRPr="001862BB">
        <w:rPr>
          <w:color w:val="FF0000"/>
        </w:rPr>
        <w:t>Bug</w:t>
      </w:r>
      <w:r>
        <w:rPr>
          <w:color w:val="FF0000"/>
        </w:rPr>
        <w:t xml:space="preserve"> </w:t>
      </w:r>
      <w:r w:rsidRPr="001862BB">
        <w:rPr>
          <w:color w:val="FF0000"/>
        </w:rPr>
        <w:t>connu :</w:t>
      </w:r>
    </w:p>
    <w:p w:rsidR="001862BB" w:rsidRPr="001862BB" w:rsidRDefault="001862BB" w:rsidP="001862BB">
      <w:pPr>
        <w:pStyle w:val="Paragraphedeliste"/>
        <w:numPr>
          <w:ilvl w:val="0"/>
          <w:numId w:val="8"/>
        </w:numPr>
        <w:rPr>
          <w:color w:val="000000" w:themeColor="text1"/>
        </w:rPr>
      </w:pPr>
      <w:r>
        <w:rPr>
          <w:color w:val="000000" w:themeColor="text1"/>
        </w:rPr>
        <w:t xml:space="preserve">De temps en temps un peu de texte est ajouté à la fin du champ. Si cela arrive, le supprimer puis sauvegarder à nouveau. </w:t>
      </w:r>
    </w:p>
    <w:p w:rsidR="00714117" w:rsidRPr="00714117" w:rsidRDefault="00714117" w:rsidP="00714117"/>
    <w:p w:rsidR="005053B6" w:rsidRDefault="005053B6" w:rsidP="005053B6">
      <w:pPr>
        <w:pStyle w:val="Titre2"/>
        <w:numPr>
          <w:ilvl w:val="0"/>
          <w:numId w:val="6"/>
        </w:numPr>
      </w:pPr>
      <w:r>
        <w:t>Déplacer un descriptif</w:t>
      </w:r>
    </w:p>
    <w:p w:rsidR="008E3757" w:rsidRPr="008E3757" w:rsidRDefault="00450856" w:rsidP="00450856">
      <w:pPr>
        <w:ind w:firstLine="284"/>
      </w:pPr>
      <w:r>
        <w:t xml:space="preserve">Il est possible de déplacer un descriptif à n’importe quel endroit du projet. Pour cela, cliquer sur le numéro du descriptif. Le descriptif entier sera surligné en gris. Cliquer ensuite sur la barre d’insertion où vous voulez le déplacer. </w:t>
      </w:r>
    </w:p>
    <w:p w:rsidR="00714117" w:rsidRDefault="00714117" w:rsidP="00714117"/>
    <w:p w:rsidR="00714117" w:rsidRDefault="00714117" w:rsidP="00714117">
      <w:pPr>
        <w:pStyle w:val="Titre2"/>
        <w:numPr>
          <w:ilvl w:val="0"/>
          <w:numId w:val="6"/>
        </w:numPr>
      </w:pPr>
      <w:r>
        <w:t>Ajouter différentes localisations pour un même descriptif</w:t>
      </w:r>
    </w:p>
    <w:p w:rsidR="008E3757" w:rsidRDefault="008E3757" w:rsidP="008E3757">
      <w:pPr>
        <w:ind w:firstLine="360"/>
      </w:pPr>
      <w:r>
        <w:t xml:space="preserve">Vous pouvez associer différentes localisations et quantités à un même descriptif. Pour cela il suffit de cliquer sur la barre d’insertion située directement en dessous de la dernière ligne localisation/quantité remplie. </w:t>
      </w:r>
    </w:p>
    <w:p w:rsidR="00793C6D" w:rsidRPr="008E3757" w:rsidRDefault="00793C6D" w:rsidP="008E3757">
      <w:pPr>
        <w:ind w:firstLine="360"/>
      </w:pPr>
    </w:p>
    <w:p w:rsidR="005053B6" w:rsidRDefault="005053B6" w:rsidP="005053B6">
      <w:pPr>
        <w:pStyle w:val="Titre2"/>
        <w:numPr>
          <w:ilvl w:val="0"/>
          <w:numId w:val="6"/>
        </w:numPr>
      </w:pPr>
      <w:r>
        <w:t>Supprimer</w:t>
      </w:r>
      <w:r w:rsidR="00D04126">
        <w:t xml:space="preserve"> un objet</w:t>
      </w:r>
    </w:p>
    <w:p w:rsidR="00FC27DA" w:rsidRPr="00FC27DA" w:rsidRDefault="00FC27DA" w:rsidP="00FC27DA">
      <w:pPr>
        <w:ind w:firstLine="284"/>
      </w:pPr>
      <w:r>
        <w:t>Quel que soit le type de l’objet il est possible de le supprimer en cliquant sur la croix située à l’extrémité droite de l’objet. Cette croix apparait au survol de la souris.</w:t>
      </w:r>
    </w:p>
    <w:sectPr w:rsidR="00FC27DA" w:rsidRPr="00FC27DA" w:rsidSect="00F568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00D3F"/>
    <w:multiLevelType w:val="hybridMultilevel"/>
    <w:tmpl w:val="0EC85C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0F78CB"/>
    <w:multiLevelType w:val="hybridMultilevel"/>
    <w:tmpl w:val="AC3AD86A"/>
    <w:lvl w:ilvl="0" w:tplc="4C96AD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1D6A7A"/>
    <w:multiLevelType w:val="hybridMultilevel"/>
    <w:tmpl w:val="B2D657EC"/>
    <w:lvl w:ilvl="0" w:tplc="802214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F63B63"/>
    <w:multiLevelType w:val="hybridMultilevel"/>
    <w:tmpl w:val="0EC85C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777D5D"/>
    <w:multiLevelType w:val="hybridMultilevel"/>
    <w:tmpl w:val="C4E8B5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833D89"/>
    <w:multiLevelType w:val="hybridMultilevel"/>
    <w:tmpl w:val="B60690EC"/>
    <w:lvl w:ilvl="0" w:tplc="4D8A2D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591BA2"/>
    <w:multiLevelType w:val="hybridMultilevel"/>
    <w:tmpl w:val="C4208C16"/>
    <w:lvl w:ilvl="0" w:tplc="DE388370">
      <w:start w:val="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05702C"/>
    <w:multiLevelType w:val="hybridMultilevel"/>
    <w:tmpl w:val="8018A018"/>
    <w:lvl w:ilvl="0" w:tplc="1272FC16">
      <w:start w:val="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98"/>
    <w:rsid w:val="00106D3D"/>
    <w:rsid w:val="00137160"/>
    <w:rsid w:val="0018364C"/>
    <w:rsid w:val="001862BB"/>
    <w:rsid w:val="00281990"/>
    <w:rsid w:val="00450856"/>
    <w:rsid w:val="00501974"/>
    <w:rsid w:val="005053B6"/>
    <w:rsid w:val="00522281"/>
    <w:rsid w:val="00586C0A"/>
    <w:rsid w:val="005A3393"/>
    <w:rsid w:val="00646E53"/>
    <w:rsid w:val="006D3708"/>
    <w:rsid w:val="00714117"/>
    <w:rsid w:val="007937C9"/>
    <w:rsid w:val="00793C6D"/>
    <w:rsid w:val="008E3757"/>
    <w:rsid w:val="00936598"/>
    <w:rsid w:val="009D5711"/>
    <w:rsid w:val="00B15030"/>
    <w:rsid w:val="00C70587"/>
    <w:rsid w:val="00C74648"/>
    <w:rsid w:val="00CD1F34"/>
    <w:rsid w:val="00D04126"/>
    <w:rsid w:val="00D203E6"/>
    <w:rsid w:val="00E006DC"/>
    <w:rsid w:val="00E62A5F"/>
    <w:rsid w:val="00EB195F"/>
    <w:rsid w:val="00F568CE"/>
    <w:rsid w:val="00F64903"/>
    <w:rsid w:val="00FA07E5"/>
    <w:rsid w:val="00FB1877"/>
    <w:rsid w:val="00FC27DA"/>
    <w:rsid w:val="00FC55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AC7E6A"/>
  <w15:chartTrackingRefBased/>
  <w15:docId w15:val="{73C7750E-53F0-044F-BCF1-5A76F30E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7E5"/>
    <w:pPr>
      <w:jc w:val="both"/>
    </w:pPr>
    <w:rPr>
      <w:rFonts w:asciiTheme="majorHAnsi" w:hAnsiTheme="majorHAnsi"/>
    </w:rPr>
  </w:style>
  <w:style w:type="paragraph" w:styleId="Titre1">
    <w:name w:val="heading 1"/>
    <w:basedOn w:val="Normal"/>
    <w:next w:val="Normal"/>
    <w:link w:val="Titre1Car"/>
    <w:uiPriority w:val="9"/>
    <w:qFormat/>
    <w:rsid w:val="00D203E6"/>
    <w:pPr>
      <w:keepNext/>
      <w:keepLines/>
      <w:spacing w:before="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CD1F34"/>
    <w:pPr>
      <w:keepNext/>
      <w:keepLines/>
      <w:spacing w:before="4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6598"/>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93659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203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D1F3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A3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573</Words>
  <Characters>3153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2020-07-10T08:36:00Z</dcterms:created>
  <dcterms:modified xsi:type="dcterms:W3CDTF">2020-07-10T09:57:00Z</dcterms:modified>
</cp:coreProperties>
</file>