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Instituto Tecnológico de Aeronáutica - ITA</w:t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Inteligência Artificial para Robótica Móvel - CT-213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b w:val="1"/>
          <w:rtl w:val="0"/>
        </w:rPr>
        <w:t xml:space="preserve">Aluno: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i w:val="1"/>
        </w:rPr>
      </w:pPr>
      <w:r w:rsidDel="00000000" w:rsidR="00000000" w:rsidRPr="00000000">
        <w:rPr>
          <w:b w:val="1"/>
          <w:rtl w:val="0"/>
        </w:rPr>
        <w:t xml:space="preserve">Relatório do Laboratório 2 - Busca Informada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Breve Explicação em Alto Nível da Implementação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Algoritmo Dijkstra</w:t>
      </w:r>
    </w:p>
    <w:p w:rsidR="00000000" w:rsidDel="00000000" w:rsidP="00000000" w:rsidRDefault="00000000" w:rsidRPr="00000000" w14:paraId="00000009">
      <w:pPr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Algoritmo </w:t>
      </w:r>
      <w:r w:rsidDel="00000000" w:rsidR="00000000" w:rsidRPr="00000000">
        <w:rPr>
          <w:b w:val="1"/>
          <w:i w:val="1"/>
          <w:rtl w:val="0"/>
        </w:rPr>
        <w:t xml:space="preserve">Greedy Search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Algoritmo A*</w:t>
      </w:r>
    </w:p>
    <w:p w:rsidR="00000000" w:rsidDel="00000000" w:rsidP="00000000" w:rsidRDefault="00000000" w:rsidRPr="00000000" w14:paraId="0000000D">
      <w:pPr>
        <w:jc w:val="both"/>
        <w:rPr/>
      </w:pPr>
      <w:r w:rsidDel="00000000" w:rsidR="00000000" w:rsidRPr="00000000">
        <w:rPr>
          <w:rtl w:val="0"/>
        </w:rPr>
        <w:t xml:space="preserve">Sugestão: cerca de meia página.</w:t>
      </w:r>
    </w:p>
    <w:p w:rsidR="00000000" w:rsidDel="00000000" w:rsidP="00000000" w:rsidRDefault="00000000" w:rsidRPr="00000000" w14:paraId="0000000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Figuras Comprovando Funcionamento do Código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jc w:val="both"/>
      </w:pPr>
      <w:r w:rsidDel="00000000" w:rsidR="00000000" w:rsidRPr="00000000">
        <w:rPr>
          <w:b w:val="1"/>
          <w:rtl w:val="0"/>
        </w:rPr>
        <w:t xml:space="preserve">Algoritmo Dijkstra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Algoritmo </w:t>
      </w:r>
      <w:r w:rsidDel="00000000" w:rsidR="00000000" w:rsidRPr="00000000">
        <w:rPr>
          <w:b w:val="1"/>
          <w:i w:val="1"/>
          <w:rtl w:val="0"/>
        </w:rPr>
        <w:t xml:space="preserve">Greedy Search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jc w:val="both"/>
        <w:rPr>
          <w:i w:val="1"/>
        </w:rPr>
      </w:pPr>
      <w:r w:rsidDel="00000000" w:rsidR="00000000" w:rsidRPr="00000000">
        <w:rPr>
          <w:b w:val="1"/>
          <w:rtl w:val="0"/>
        </w:rPr>
        <w:t xml:space="preserve">Algoritmo A*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  <w:t xml:space="preserve">Basta colocar as figuras.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Comparação entre os Algoritmos</w:t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Basta preencher a tabela.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jc w:val="both"/>
        <w:rPr/>
      </w:pPr>
      <w:r w:rsidDel="00000000" w:rsidR="00000000" w:rsidRPr="00000000">
        <w:rPr>
          <w:rtl w:val="0"/>
        </w:rPr>
        <w:t xml:space="preserve">Tabela 1 com a comparação do tempo computacional, em segundos, e do custo do caminho entre os algoritmos usando um Monte Carlo com 100 iterações.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Algoritmo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Tempo computacional (s)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Custo do caminho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 padrão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Média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Desvio padrão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Dijkstra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Greedy Search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spacing w:after="240" w:before="240" w:lineRule="auto"/>
        <w:jc w:val="center"/>
        <w:rPr/>
      </w:pPr>
      <w:r w:rsidDel="00000000" w:rsidR="00000000" w:rsidRPr="00000000">
        <w:rPr>
          <w:b w:val="1"/>
          <w:rtl w:val="0"/>
        </w:rPr>
        <w:t xml:space="preserve">Tabela 1:</w:t>
      </w:r>
      <w:r w:rsidDel="00000000" w:rsidR="00000000" w:rsidRPr="00000000">
        <w:rPr>
          <w:rtl w:val="0"/>
        </w:rPr>
        <w:t xml:space="preserve"> tabela de comparação entre os algoritmos de planejamento de caminho.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