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Tecnológico de Aeronáutica - ITA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Inteligência Artificial para Robótica Móvel - CT-213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Aluno: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Relatório do Laboratório 4 - Otimização com Métodos Baseados em População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Breve Explicação em Alto Nível da Implementação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i w:val="1"/>
          <w:rtl w:val="0"/>
        </w:rPr>
        <w:t xml:space="preserve">Particle Swarm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Sugestão: cerca de uma página.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Figuras Comprovando Funcionamento do Código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Teste do </w:t>
      </w:r>
      <w:r w:rsidDel="00000000" w:rsidR="00000000" w:rsidRPr="00000000">
        <w:rPr>
          <w:b w:val="1"/>
          <w:i w:val="1"/>
          <w:rtl w:val="0"/>
        </w:rPr>
        <w:t xml:space="preserve">Particle Swarm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Basta colocar as figuras.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Otimização do controlador do robô seguidor de linha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Basta colocar as figuras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Otimização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2160" w:firstLine="0"/>
        <w:jc w:val="both"/>
        <w:rPr/>
      </w:pPr>
      <w:r w:rsidDel="00000000" w:rsidR="00000000" w:rsidRPr="00000000">
        <w:rPr>
          <w:highlight w:val="white"/>
          <w:rtl w:val="0"/>
        </w:rPr>
        <w:t xml:space="preserve">Basta colocar os gráficos que são plotados quando se aperta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Melhor Trajetória Obtida Durante a Otimização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216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Basta colocar a figura salva quando se desativa o treinamento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Discussão sobre o observado durante o processo de otimização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Sugestão: cerca de um parágrafo.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