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45E8" w14:textId="60AF0ECF" w:rsidR="004444CC" w:rsidRPr="004444CC" w:rsidRDefault="004444CC" w:rsidP="004444CC">
      <w:pPr>
        <w:jc w:val="center"/>
        <w:rPr>
          <w:rFonts w:ascii="Aptos Narrow" w:hAnsi="Aptos Narrow"/>
          <w:b/>
          <w:bCs/>
          <w:sz w:val="52"/>
          <w:szCs w:val="52"/>
        </w:rPr>
      </w:pPr>
      <w:r w:rsidRPr="004444CC">
        <w:rPr>
          <w:rFonts w:ascii="Aptos Narrow" w:hAnsi="Aptos Narrow"/>
          <w:b/>
          <w:bCs/>
          <w:sz w:val="52"/>
          <w:szCs w:val="52"/>
        </w:rPr>
        <w:t>”Anatomia de um ataque complexo”</w:t>
      </w:r>
    </w:p>
    <w:p w14:paraId="51BD6C55" w14:textId="77777777" w:rsidR="004444CC" w:rsidRDefault="004444CC" w:rsidP="004444CC"/>
    <w:p w14:paraId="3F0AA23A" w14:textId="683B9B30" w:rsidR="004444CC" w:rsidRPr="004444CC" w:rsidRDefault="004444CC" w:rsidP="004444CC">
      <w:pPr>
        <w:rPr>
          <w:rFonts w:ascii="Aptos Narrow" w:hAnsi="Aptos Narrow"/>
          <w:sz w:val="28"/>
          <w:szCs w:val="28"/>
        </w:rPr>
      </w:pPr>
      <w:r w:rsidRPr="004444CC">
        <w:rPr>
          <w:rFonts w:ascii="Aptos Narrow" w:hAnsi="Aptos Narrow"/>
          <w:sz w:val="28"/>
          <w:szCs w:val="28"/>
        </w:rPr>
        <w:t xml:space="preserve">O vídeo </w:t>
      </w:r>
      <w:r w:rsidRPr="004444CC">
        <w:rPr>
          <w:rFonts w:ascii="Aptos Narrow" w:hAnsi="Aptos Narrow"/>
          <w:i/>
          <w:iCs/>
          <w:sz w:val="28"/>
          <w:szCs w:val="28"/>
        </w:rPr>
        <w:t>“Anatomia de um ataque complexo”</w:t>
      </w:r>
      <w:r w:rsidRPr="004444CC">
        <w:rPr>
          <w:rFonts w:ascii="Aptos Narrow" w:hAnsi="Aptos Narrow"/>
          <w:sz w:val="28"/>
          <w:szCs w:val="28"/>
        </w:rPr>
        <w:t xml:space="preserve"> ilustra como uma invasão cibernética acontece de maneira estruturada, aproveitando-se de falhas tanto técnicas quanto humanas. O primeiro ponto vulnerável explorado é o </w:t>
      </w:r>
      <w:r w:rsidRPr="004444CC">
        <w:rPr>
          <w:rFonts w:ascii="Aptos Narrow" w:hAnsi="Aptos Narrow"/>
          <w:b/>
          <w:bCs/>
          <w:sz w:val="28"/>
          <w:szCs w:val="28"/>
        </w:rPr>
        <w:t>comportamento do usuário</w:t>
      </w:r>
      <w:r w:rsidRPr="004444CC">
        <w:rPr>
          <w:rFonts w:ascii="Aptos Narrow" w:hAnsi="Aptos Narrow"/>
          <w:sz w:val="28"/>
          <w:szCs w:val="28"/>
        </w:rPr>
        <w:t xml:space="preserve">, uma vez que o ataque se inicia através de uma mensagem de </w:t>
      </w:r>
      <w:proofErr w:type="spellStart"/>
      <w:r w:rsidRPr="004444CC">
        <w:rPr>
          <w:rFonts w:ascii="Aptos Narrow" w:hAnsi="Aptos Narrow"/>
          <w:b/>
          <w:bCs/>
          <w:sz w:val="28"/>
          <w:szCs w:val="28"/>
        </w:rPr>
        <w:t>phishing</w:t>
      </w:r>
      <w:proofErr w:type="spellEnd"/>
      <w:r w:rsidRPr="004444CC">
        <w:rPr>
          <w:rFonts w:ascii="Aptos Narrow" w:hAnsi="Aptos Narrow"/>
          <w:sz w:val="28"/>
          <w:szCs w:val="28"/>
        </w:rPr>
        <w:t xml:space="preserve">, na qual o funcionário é induzido a clicar em links suspeitos ou abrir anexos infectados. Essa fragilidade é intensificada pela ausência de </w:t>
      </w:r>
      <w:r w:rsidRPr="004444CC">
        <w:rPr>
          <w:rFonts w:ascii="Aptos Narrow" w:hAnsi="Aptos Narrow"/>
          <w:b/>
          <w:bCs/>
          <w:sz w:val="28"/>
          <w:szCs w:val="28"/>
        </w:rPr>
        <w:t>treinamento em segurança digital</w:t>
      </w:r>
      <w:r w:rsidRPr="004444CC">
        <w:rPr>
          <w:rFonts w:ascii="Aptos Narrow" w:hAnsi="Aptos Narrow"/>
          <w:sz w:val="28"/>
          <w:szCs w:val="28"/>
        </w:rPr>
        <w:t xml:space="preserve"> e pela carência de mecanismos de supervisão contínua, o que permite que o invasor atue por mais tempo sem ser identificado. Além disso, problemas como </w:t>
      </w:r>
      <w:r w:rsidRPr="004444CC">
        <w:rPr>
          <w:rFonts w:ascii="Aptos Narrow" w:hAnsi="Aptos Narrow"/>
          <w:b/>
          <w:bCs/>
          <w:sz w:val="28"/>
          <w:szCs w:val="28"/>
        </w:rPr>
        <w:t>credenciais pouco seguras</w:t>
      </w:r>
      <w:r w:rsidRPr="004444CC">
        <w:rPr>
          <w:rFonts w:ascii="Aptos Narrow" w:hAnsi="Aptos Narrow"/>
          <w:sz w:val="28"/>
          <w:szCs w:val="28"/>
        </w:rPr>
        <w:t xml:space="preserve"> e permissões concedidas de forma inadequada contribuem para a ampliação dos danos.</w:t>
      </w:r>
    </w:p>
    <w:p w14:paraId="15FE73E6" w14:textId="77777777" w:rsidR="004444CC" w:rsidRPr="004444CC" w:rsidRDefault="004444CC" w:rsidP="004444CC">
      <w:pPr>
        <w:rPr>
          <w:rFonts w:ascii="Aptos Narrow" w:hAnsi="Aptos Narrow"/>
          <w:sz w:val="28"/>
          <w:szCs w:val="28"/>
        </w:rPr>
      </w:pPr>
      <w:r w:rsidRPr="004444CC">
        <w:rPr>
          <w:rFonts w:ascii="Aptos Narrow" w:hAnsi="Aptos Narrow"/>
          <w:sz w:val="28"/>
          <w:szCs w:val="28"/>
        </w:rPr>
        <w:t xml:space="preserve">Entre as técnicas empregadas pelo atacante estão a </w:t>
      </w:r>
      <w:r w:rsidRPr="004444CC">
        <w:rPr>
          <w:rFonts w:ascii="Aptos Narrow" w:hAnsi="Aptos Narrow"/>
          <w:b/>
          <w:bCs/>
          <w:sz w:val="28"/>
          <w:szCs w:val="28"/>
        </w:rPr>
        <w:t>engenharia social</w:t>
      </w:r>
      <w:r w:rsidRPr="004444CC">
        <w:rPr>
          <w:rFonts w:ascii="Aptos Narrow" w:hAnsi="Aptos Narrow"/>
          <w:sz w:val="28"/>
          <w:szCs w:val="28"/>
        </w:rPr>
        <w:t xml:space="preserve">, que engana a vítima inicial; a instalação de </w:t>
      </w:r>
      <w:r w:rsidRPr="004444CC">
        <w:rPr>
          <w:rFonts w:ascii="Aptos Narrow" w:hAnsi="Aptos Narrow"/>
          <w:b/>
          <w:bCs/>
          <w:sz w:val="28"/>
          <w:szCs w:val="28"/>
        </w:rPr>
        <w:t>códigos maliciosos</w:t>
      </w:r>
      <w:r w:rsidRPr="004444CC">
        <w:rPr>
          <w:rFonts w:ascii="Aptos Narrow" w:hAnsi="Aptos Narrow"/>
          <w:sz w:val="28"/>
          <w:szCs w:val="28"/>
        </w:rPr>
        <w:t xml:space="preserve">, como trojans ou </w:t>
      </w:r>
      <w:proofErr w:type="spellStart"/>
      <w:r w:rsidRPr="004444CC">
        <w:rPr>
          <w:rFonts w:ascii="Aptos Narrow" w:hAnsi="Aptos Narrow"/>
          <w:sz w:val="28"/>
          <w:szCs w:val="28"/>
        </w:rPr>
        <w:t>ransomware</w:t>
      </w:r>
      <w:proofErr w:type="spellEnd"/>
      <w:r w:rsidRPr="004444CC">
        <w:rPr>
          <w:rFonts w:ascii="Aptos Narrow" w:hAnsi="Aptos Narrow"/>
          <w:sz w:val="28"/>
          <w:szCs w:val="28"/>
        </w:rPr>
        <w:t xml:space="preserve">, utilizados para penetrar nos sistemas; o </w:t>
      </w:r>
      <w:r w:rsidRPr="004444CC">
        <w:rPr>
          <w:rFonts w:ascii="Aptos Narrow" w:hAnsi="Aptos Narrow"/>
          <w:b/>
          <w:bCs/>
          <w:sz w:val="28"/>
          <w:szCs w:val="28"/>
        </w:rPr>
        <w:t>aumento de privilégios</w:t>
      </w:r>
      <w:r w:rsidRPr="004444CC">
        <w:rPr>
          <w:rFonts w:ascii="Aptos Narrow" w:hAnsi="Aptos Narrow"/>
          <w:sz w:val="28"/>
          <w:szCs w:val="28"/>
        </w:rPr>
        <w:t xml:space="preserve">, que concede ao invasor direitos administrativos; e o </w:t>
      </w:r>
      <w:r w:rsidRPr="004444CC">
        <w:rPr>
          <w:rFonts w:ascii="Aptos Narrow" w:hAnsi="Aptos Narrow"/>
          <w:b/>
          <w:bCs/>
          <w:sz w:val="28"/>
          <w:szCs w:val="28"/>
        </w:rPr>
        <w:t>deslocamento interno pela rede</w:t>
      </w:r>
      <w:r w:rsidRPr="004444CC">
        <w:rPr>
          <w:rFonts w:ascii="Aptos Narrow" w:hAnsi="Aptos Narrow"/>
          <w:sz w:val="28"/>
          <w:szCs w:val="28"/>
        </w:rPr>
        <w:t xml:space="preserve">, permitindo alcançar servidores e bases de dados críticos. Na etapa final, ocorre a </w:t>
      </w:r>
      <w:r w:rsidRPr="004444CC">
        <w:rPr>
          <w:rFonts w:ascii="Aptos Narrow" w:hAnsi="Aptos Narrow"/>
          <w:b/>
          <w:bCs/>
          <w:sz w:val="28"/>
          <w:szCs w:val="28"/>
        </w:rPr>
        <w:t>extração</w:t>
      </w:r>
      <w:r w:rsidRPr="004444CC">
        <w:rPr>
          <w:rFonts w:ascii="Aptos Narrow" w:hAnsi="Aptos Narrow"/>
          <w:sz w:val="28"/>
          <w:szCs w:val="28"/>
        </w:rPr>
        <w:t xml:space="preserve"> ou a </w:t>
      </w:r>
      <w:r w:rsidRPr="004444CC">
        <w:rPr>
          <w:rFonts w:ascii="Aptos Narrow" w:hAnsi="Aptos Narrow"/>
          <w:b/>
          <w:bCs/>
          <w:sz w:val="28"/>
          <w:szCs w:val="28"/>
        </w:rPr>
        <w:t>codificação de informações</w:t>
      </w:r>
      <w:r w:rsidRPr="004444CC">
        <w:rPr>
          <w:rFonts w:ascii="Aptos Narrow" w:hAnsi="Aptos Narrow"/>
          <w:sz w:val="28"/>
          <w:szCs w:val="28"/>
        </w:rPr>
        <w:t>, resultando no roubo de dados estratégicos ou na paralisação de serviços.</w:t>
      </w:r>
    </w:p>
    <w:p w14:paraId="5DB0F673" w14:textId="77777777" w:rsidR="004444CC" w:rsidRPr="004444CC" w:rsidRDefault="004444CC" w:rsidP="004444CC">
      <w:pPr>
        <w:rPr>
          <w:rFonts w:ascii="Aptos Narrow" w:hAnsi="Aptos Narrow"/>
          <w:sz w:val="28"/>
          <w:szCs w:val="28"/>
        </w:rPr>
      </w:pPr>
      <w:r w:rsidRPr="004444CC">
        <w:rPr>
          <w:rFonts w:ascii="Aptos Narrow" w:hAnsi="Aptos Narrow"/>
          <w:sz w:val="28"/>
          <w:szCs w:val="28"/>
        </w:rPr>
        <w:t xml:space="preserve">Quanto à motivação, o cracker pode estar em busca de </w:t>
      </w:r>
      <w:r w:rsidRPr="004444CC">
        <w:rPr>
          <w:rFonts w:ascii="Aptos Narrow" w:hAnsi="Aptos Narrow"/>
          <w:b/>
          <w:bCs/>
          <w:sz w:val="28"/>
          <w:szCs w:val="28"/>
        </w:rPr>
        <w:t>vantagens financeiras</w:t>
      </w:r>
      <w:r w:rsidRPr="004444CC">
        <w:rPr>
          <w:rFonts w:ascii="Aptos Narrow" w:hAnsi="Aptos Narrow"/>
          <w:sz w:val="28"/>
          <w:szCs w:val="28"/>
        </w:rPr>
        <w:t xml:space="preserve">, como lucros por meio de extorsão com </w:t>
      </w:r>
      <w:proofErr w:type="spellStart"/>
      <w:r w:rsidRPr="004444CC">
        <w:rPr>
          <w:rFonts w:ascii="Aptos Narrow" w:hAnsi="Aptos Narrow"/>
          <w:sz w:val="28"/>
          <w:szCs w:val="28"/>
        </w:rPr>
        <w:t>ransomware</w:t>
      </w:r>
      <w:proofErr w:type="spellEnd"/>
      <w:r w:rsidRPr="004444CC">
        <w:rPr>
          <w:rFonts w:ascii="Aptos Narrow" w:hAnsi="Aptos Narrow"/>
          <w:sz w:val="28"/>
          <w:szCs w:val="28"/>
        </w:rPr>
        <w:t xml:space="preserve"> ou venda de informações obtidas. Em outras situações, o interesse está relacionado à </w:t>
      </w:r>
      <w:r w:rsidRPr="004444CC">
        <w:rPr>
          <w:rFonts w:ascii="Aptos Narrow" w:hAnsi="Aptos Narrow"/>
          <w:b/>
          <w:bCs/>
          <w:sz w:val="28"/>
          <w:szCs w:val="28"/>
        </w:rPr>
        <w:t>espionagem empresarial</w:t>
      </w:r>
      <w:r w:rsidRPr="004444CC">
        <w:rPr>
          <w:rFonts w:ascii="Aptos Narrow" w:hAnsi="Aptos Narrow"/>
          <w:sz w:val="28"/>
          <w:szCs w:val="28"/>
        </w:rPr>
        <w:t xml:space="preserve">, com o objetivo de obter conhecimento privilegiado, ou à </w:t>
      </w:r>
      <w:r w:rsidRPr="004444CC">
        <w:rPr>
          <w:rFonts w:ascii="Aptos Narrow" w:hAnsi="Aptos Narrow"/>
          <w:b/>
          <w:bCs/>
          <w:sz w:val="28"/>
          <w:szCs w:val="28"/>
        </w:rPr>
        <w:t>interrupção proposital de operações</w:t>
      </w:r>
      <w:r w:rsidRPr="004444CC">
        <w:rPr>
          <w:rFonts w:ascii="Aptos Narrow" w:hAnsi="Aptos Narrow"/>
          <w:sz w:val="28"/>
          <w:szCs w:val="28"/>
        </w:rPr>
        <w:t>, visando prejudicar a reputação ou o funcionamento da instituição atacada.</w:t>
      </w:r>
    </w:p>
    <w:p w14:paraId="68EB86F2" w14:textId="77777777" w:rsidR="004444CC" w:rsidRDefault="004444CC" w:rsidP="004444CC">
      <w:pPr>
        <w:rPr>
          <w:rFonts w:ascii="Aptos Narrow" w:hAnsi="Aptos Narrow"/>
          <w:sz w:val="28"/>
          <w:szCs w:val="28"/>
        </w:rPr>
      </w:pPr>
      <w:r w:rsidRPr="004444CC">
        <w:rPr>
          <w:rFonts w:ascii="Aptos Narrow" w:hAnsi="Aptos Narrow"/>
          <w:sz w:val="28"/>
          <w:szCs w:val="28"/>
        </w:rPr>
        <w:t xml:space="preserve">Dessa forma, o vídeo evidencia que ataques sofisticados não se limitam a falhas tecnológicas, mas exploram sobretudo a </w:t>
      </w:r>
      <w:r w:rsidRPr="004444CC">
        <w:rPr>
          <w:rFonts w:ascii="Aptos Narrow" w:hAnsi="Aptos Narrow"/>
          <w:b/>
          <w:bCs/>
          <w:sz w:val="28"/>
          <w:szCs w:val="28"/>
        </w:rPr>
        <w:t>fragilidade humana</w:t>
      </w:r>
      <w:r w:rsidRPr="004444CC">
        <w:rPr>
          <w:rFonts w:ascii="Aptos Narrow" w:hAnsi="Aptos Narrow"/>
          <w:sz w:val="28"/>
          <w:szCs w:val="28"/>
        </w:rPr>
        <w:t>, ressaltando a relevância da capacitação em segurança, da adoção de práticas preventivas e do uso de sistemas de defesa eficientes.</w:t>
      </w:r>
    </w:p>
    <w:p w14:paraId="01CA5CFF" w14:textId="77777777" w:rsidR="004444CC" w:rsidRDefault="004444CC" w:rsidP="004444CC">
      <w:pPr>
        <w:rPr>
          <w:rFonts w:ascii="Aptos Narrow" w:hAnsi="Aptos Narrow"/>
          <w:sz w:val="28"/>
          <w:szCs w:val="28"/>
        </w:rPr>
      </w:pPr>
    </w:p>
    <w:p w14:paraId="79EFCCAD" w14:textId="1A834F19" w:rsidR="004444CC" w:rsidRPr="004444CC" w:rsidRDefault="004444CC" w:rsidP="004444CC">
      <w:pPr>
        <w:rPr>
          <w:rFonts w:ascii="Aptos Narrow" w:hAnsi="Aptos Narrow"/>
        </w:rPr>
      </w:pPr>
      <w:r w:rsidRPr="004444CC">
        <w:rPr>
          <w:rFonts w:ascii="Aptos Narrow" w:hAnsi="Aptos Narrow"/>
        </w:rPr>
        <w:t xml:space="preserve">Nome: Gustavo </w:t>
      </w:r>
      <w:proofErr w:type="spellStart"/>
      <w:r w:rsidRPr="004444CC">
        <w:rPr>
          <w:rFonts w:ascii="Aptos Narrow" w:hAnsi="Aptos Narrow"/>
        </w:rPr>
        <w:t>Jaccon</w:t>
      </w:r>
      <w:proofErr w:type="spellEnd"/>
      <w:r w:rsidRPr="004444CC">
        <w:rPr>
          <w:rFonts w:ascii="Aptos Narrow" w:hAnsi="Aptos Narrow"/>
        </w:rPr>
        <w:t xml:space="preserve"> </w:t>
      </w:r>
      <w:proofErr w:type="spellStart"/>
      <w:r w:rsidRPr="004444CC">
        <w:rPr>
          <w:rFonts w:ascii="Aptos Narrow" w:hAnsi="Aptos Narrow"/>
        </w:rPr>
        <w:t>Franquini</w:t>
      </w:r>
      <w:proofErr w:type="spellEnd"/>
    </w:p>
    <w:p w14:paraId="172B5154" w14:textId="44C67253" w:rsidR="004444CC" w:rsidRPr="004444CC" w:rsidRDefault="004444CC" w:rsidP="004444CC">
      <w:pPr>
        <w:rPr>
          <w:sz w:val="18"/>
          <w:szCs w:val="18"/>
        </w:rPr>
      </w:pPr>
      <w:r w:rsidRPr="004444CC">
        <w:rPr>
          <w:rFonts w:ascii="Aptos Narrow" w:hAnsi="Aptos Narrow"/>
        </w:rPr>
        <w:t>RA: 825150548</w:t>
      </w:r>
    </w:p>
    <w:p w14:paraId="4AE8DE83" w14:textId="77777777" w:rsidR="00932A55" w:rsidRPr="004444CC" w:rsidRDefault="00932A55">
      <w:pPr>
        <w:rPr>
          <w:sz w:val="18"/>
          <w:szCs w:val="18"/>
        </w:rPr>
      </w:pPr>
    </w:p>
    <w:sectPr w:rsidR="00932A55" w:rsidRPr="00444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CC"/>
    <w:rsid w:val="001B16B3"/>
    <w:rsid w:val="001D1E8F"/>
    <w:rsid w:val="00371CBD"/>
    <w:rsid w:val="004444CC"/>
    <w:rsid w:val="005F1DC8"/>
    <w:rsid w:val="0087445A"/>
    <w:rsid w:val="00932A55"/>
    <w:rsid w:val="009913A1"/>
    <w:rsid w:val="00B6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249C"/>
  <w15:chartTrackingRefBased/>
  <w15:docId w15:val="{D9B813ED-AC8F-435E-AD51-F5B69573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4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4C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4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4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4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4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4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4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4C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4C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Jaccon</dc:creator>
  <cp:keywords/>
  <dc:description/>
  <cp:lastModifiedBy>Convidado Gamer</cp:lastModifiedBy>
  <cp:revision>2</cp:revision>
  <dcterms:created xsi:type="dcterms:W3CDTF">2025-09-10T20:55:00Z</dcterms:created>
  <dcterms:modified xsi:type="dcterms:W3CDTF">2025-09-10T20:55:00Z</dcterms:modified>
</cp:coreProperties>
</file>