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4924" w14:textId="77777777" w:rsidR="00383E84" w:rsidRPr="00F354A3" w:rsidRDefault="00383E84" w:rsidP="00383E84">
      <w:pPr>
        <w:pStyle w:val="2ttulonivel2"/>
        <w:rPr>
          <w:b/>
          <w:bCs/>
        </w:rPr>
      </w:pPr>
      <w:bookmarkStart w:id="0" w:name="_Toc43731747"/>
      <w:bookmarkStart w:id="1" w:name="_Hlk74732303"/>
      <w:bookmarkStart w:id="2" w:name="_Toc130202929"/>
      <w:r w:rsidRPr="005E1A0D">
        <w:t xml:space="preserve">2.4 </w:t>
      </w:r>
      <w:bookmarkStart w:id="3" w:name="_Toc43731748"/>
      <w:bookmarkEnd w:id="0"/>
      <w:bookmarkEnd w:id="1"/>
      <w:r w:rsidRPr="3770C277">
        <w:t>Metodologia</w:t>
      </w:r>
      <w:bookmarkEnd w:id="2"/>
      <w:bookmarkEnd w:id="3"/>
    </w:p>
    <w:p w14:paraId="7836250E" w14:textId="7F699670" w:rsidR="00383E84" w:rsidRDefault="00383E84" w:rsidP="003E7F1C">
      <w:pPr>
        <w:pStyle w:val="btextocombullets"/>
        <w:numPr>
          <w:ilvl w:val="0"/>
          <w:numId w:val="0"/>
        </w:numPr>
        <w:ind w:firstLine="360"/>
      </w:pPr>
    </w:p>
    <w:p w14:paraId="60D4D422" w14:textId="4DCACD63" w:rsidR="003E7F1C" w:rsidRPr="003E7F1C" w:rsidRDefault="003E7F1C" w:rsidP="003E7F1C">
      <w:pPr>
        <w:pStyle w:val="btextocombullets"/>
        <w:numPr>
          <w:ilvl w:val="0"/>
          <w:numId w:val="0"/>
        </w:numPr>
        <w:ind w:firstLine="360"/>
      </w:pPr>
      <w:r w:rsidRPr="003E7F1C">
        <w:t>Projeto foi realizado dentro do contexto de desenvolvimento de um serviço web para presença digital, de uma pequena empresa, com poucos recursos, e pequeno tamanho, no qual o investimento em um site seria difícil</w:t>
      </w:r>
    </w:p>
    <w:p w14:paraId="5FDAF6F0" w14:textId="77777777" w:rsidR="003E7F1C" w:rsidRPr="003E7F1C" w:rsidRDefault="003E7F1C" w:rsidP="003E7F1C">
      <w:pPr>
        <w:pStyle w:val="btextocombullets"/>
        <w:numPr>
          <w:ilvl w:val="0"/>
          <w:numId w:val="0"/>
        </w:numPr>
        <w:ind w:firstLine="360"/>
      </w:pPr>
      <w:r w:rsidRPr="003E7F1C">
        <w:t xml:space="preserve">As informações iniciais foram primeiramente coletadas a partir de pesquisas na internet, procuramos fóruns e sites sobre pequenos negócios, e sobre as dificuldades de pequenas empresas em relação a questão da presença digital. Depois realizamos uma entrevista com o dono da marca perdido.co, marca de roupa com apenas 7 produtos disponíveis no momento, que utiliza apenas o </w:t>
      </w:r>
      <w:proofErr w:type="spellStart"/>
      <w:r w:rsidRPr="003E7F1C">
        <w:t>instagram</w:t>
      </w:r>
      <w:proofErr w:type="spellEnd"/>
      <w:r w:rsidRPr="003E7F1C">
        <w:t xml:space="preserve"> para venda e divulgação da marca.</w:t>
      </w:r>
    </w:p>
    <w:p w14:paraId="6EDC11D5" w14:textId="77777777" w:rsidR="003E7F1C" w:rsidRDefault="003E7F1C" w:rsidP="003E7F1C">
      <w:pPr>
        <w:pStyle w:val="btextocombullets"/>
        <w:numPr>
          <w:ilvl w:val="0"/>
          <w:numId w:val="0"/>
        </w:numPr>
        <w:ind w:firstLine="360"/>
      </w:pPr>
      <w:r>
        <w:t>Para desenvolver o site da marca perdido.co, além de utilizar a bibliografia da disciplina desenvolvimento web, entramos em sites de grandes marcas de roupa internacional e nacional, como H&amp;M e Hering, e estudamos como sites de marcas de roupa são produzidas. A partir disso estudamos como usar HTML e CSS, então acabamos experimentando diferentes estilos CSS para ver qual ficaria melhor para o site.</w:t>
      </w:r>
    </w:p>
    <w:p w14:paraId="28E79074" w14:textId="77777777" w:rsidR="003E7F1C" w:rsidRDefault="003E7F1C" w:rsidP="003E7F1C">
      <w:pPr>
        <w:pStyle w:val="btextocombullets"/>
        <w:numPr>
          <w:ilvl w:val="0"/>
          <w:numId w:val="0"/>
        </w:numPr>
        <w:ind w:firstLine="360"/>
      </w:pPr>
      <w:r>
        <w:t>A solução se trata de um site desenvolvido a partir de um código HTML, que utiliza também CSS, quando você executa um código HTML, ele abre uma aba no seu navegador web padrão, e abre o site que foi desenvolvido no seu código. Desta forma houve diversos testes da solução, a cada teste vimos como ficava a aparência do site, e partir de diversas melhorias chegamos em uma versão que consideramos adequada, e apresentamos para Pedro Lodeiro dono da marca perdido.co.</w:t>
      </w:r>
    </w:p>
    <w:p w14:paraId="569D7B7F" w14:textId="77777777" w:rsidR="003E7F1C" w:rsidRDefault="003E7F1C" w:rsidP="003E7F1C">
      <w:pPr>
        <w:pStyle w:val="btextocombullets"/>
        <w:numPr>
          <w:ilvl w:val="0"/>
          <w:numId w:val="0"/>
        </w:numPr>
        <w:ind w:firstLine="360"/>
      </w:pPr>
      <w:r>
        <w:t>O dono da marca ficou feliz com o resultado, achou muito bonito e agradável o layout do site, achou fácil de utilizar e que apresentou bem as peças de roupa da marca, e gostou principalmente da foto de background do site, de uma modelo da marca.</w:t>
      </w:r>
    </w:p>
    <w:p w14:paraId="72978A4E" w14:textId="0AAC97E4" w:rsidR="003E7F1C" w:rsidRDefault="003E7F1C" w:rsidP="003E7F1C">
      <w:pPr>
        <w:pStyle w:val="btextocombullets"/>
        <w:numPr>
          <w:ilvl w:val="0"/>
          <w:numId w:val="0"/>
        </w:numPr>
        <w:ind w:firstLine="360"/>
      </w:pPr>
      <w:r>
        <w:t xml:space="preserve">Pedro Lodeiro, dono da marca, no fim teve algumas ideias e melhorias para o site, como ao invés de cada bloco(card dentro da linguagem de desenvolvimento web) mostrando cada peça de roupa ter apenas duas imagens, ter apenas uma janela de imagem, com a opção de clicar em uma seta para direita ou outra para esquerda, e então mudar a imagem da roupa, mostrando o lado da frente e de trás, e ainda mostrar a roupa com diferentes modelos da marca utilizando a peça de roupa, e por </w:t>
      </w:r>
      <w:proofErr w:type="spellStart"/>
      <w:r>
        <w:t>ultimo</w:t>
      </w:r>
      <w:proofErr w:type="spellEnd"/>
      <w:r>
        <w:t xml:space="preserve"> Pedro sugeriu fazer uma página inicial estilizada, com fotos dos modelos da marca, com a opção de ir para a página que desenvolvemos onde mostra cada peça e o preço.</w:t>
      </w:r>
    </w:p>
    <w:p w14:paraId="4EBAD191" w14:textId="77777777" w:rsidR="00383E84" w:rsidRDefault="00383E84" w:rsidP="00383E84">
      <w:pPr>
        <w:pStyle w:val="2ttulonivel2"/>
      </w:pPr>
      <w:bookmarkStart w:id="4" w:name="_Toc130202930"/>
      <w:r>
        <w:lastRenderedPageBreak/>
        <w:t>2.5 Resultados preliminares: solução inicial</w:t>
      </w:r>
      <w:bookmarkEnd w:id="4"/>
      <w:r>
        <w:t xml:space="preserve"> </w:t>
      </w:r>
    </w:p>
    <w:p w14:paraId="28A35229" w14:textId="2B78A767" w:rsidR="003E7F1C" w:rsidRDefault="003E7F1C"/>
    <w:p w14:paraId="3B3CDCA4" w14:textId="77777777" w:rsidR="00383E84" w:rsidRDefault="00383E84" w:rsidP="00383E84">
      <w:pPr>
        <w:pStyle w:val="atexto-base"/>
      </w:pPr>
      <w:r>
        <w:t>A partir da primeira quinzena, fizemos a análise de diversas páginas webs de venda de roupas online, para ter como base para o desenvolvimento de nossa página. Já na quinzena 2, após definir o nosso tema, de formular uma página web para a marca perdido.co, começamos a desenvolver nosso código HTML e CSS, começando a estudar sobre estas linguagens, e primeiramente criar uma primeira página só abrindo uma página escrito qualquer texto.</w:t>
      </w:r>
    </w:p>
    <w:p w14:paraId="28E95227" w14:textId="77777777" w:rsidR="00383E84" w:rsidRDefault="00383E84" w:rsidP="00383E84">
      <w:pPr>
        <w:pStyle w:val="atexto-base"/>
      </w:pPr>
      <w:r>
        <w:t>Depois usamos a bibliografia de diversas disciplinas do nosso curso de ciências de dados da UNIVESP, e principalmente da disciplina desenvolvimento web, para estudar, e a partir disso fomos desenvolvendo o site, por pequenas etapas.</w:t>
      </w:r>
    </w:p>
    <w:p w14:paraId="1A015C17" w14:textId="77777777" w:rsidR="00383E84" w:rsidRDefault="00383E84" w:rsidP="00383E84">
      <w:pPr>
        <w:pStyle w:val="atexto-base"/>
      </w:pPr>
      <w:r w:rsidRPr="00A12DBA">
        <w:rPr>
          <w:noProof/>
        </w:rPr>
        <w:drawing>
          <wp:inline distT="0" distB="0" distL="0" distR="0" wp14:anchorId="3E7FB6D1" wp14:editId="4495451F">
            <wp:extent cx="4100733" cy="3309086"/>
            <wp:effectExtent l="0" t="0" r="0" b="5715"/>
            <wp:docPr id="15195659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5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705" cy="33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A17E" w14:textId="77777777" w:rsidR="00383E84" w:rsidRPr="00A12DBA" w:rsidRDefault="00383E84" w:rsidP="00383E84">
      <w:pPr>
        <w:pStyle w:val="atexto-base"/>
      </w:pPr>
      <w:r w:rsidRPr="00A12DBA">
        <w:t xml:space="preserve">Nesta etapa inicial do desenvolvimento do nosso site, estabelecemos a estrutura básica da página utilizando HTML. Começamos definindo o tipo de documento e o idioma (português do Brasil), garantindo que o navegador </w:t>
      </w:r>
      <w:proofErr w:type="gramStart"/>
      <w:r w:rsidRPr="00A12DBA">
        <w:t>interprete</w:t>
      </w:r>
      <w:proofErr w:type="gramEnd"/>
      <w:r w:rsidRPr="00A12DBA">
        <w:t xml:space="preserve"> corretamente o conteúdo. No cabeçalho (</w:t>
      </w:r>
      <w:proofErr w:type="spellStart"/>
      <w:r w:rsidRPr="00A12DBA">
        <w:t>head</w:t>
      </w:r>
      <w:proofErr w:type="spellEnd"/>
      <w:r w:rsidRPr="00A12DBA">
        <w:t xml:space="preserve">), inserimos as configurações essenciais, como a codificação de caracteres UTF-8, que permite o uso de acentos, e o título da página, que aparece na aba </w:t>
      </w:r>
      <w:r w:rsidRPr="00A12DBA">
        <w:lastRenderedPageBreak/>
        <w:t>do navegador. Além disso, conectamos o arquivo de estilos (style.css), responsável por toda a parte visual do site, como cores, layout e formatação dos elementos.</w:t>
      </w:r>
    </w:p>
    <w:p w14:paraId="67DE2F05" w14:textId="77777777" w:rsidR="00383E84" w:rsidRDefault="00383E84" w:rsidP="00383E84">
      <w:pPr>
        <w:pStyle w:val="atexto-base"/>
      </w:pPr>
      <w:r w:rsidRPr="00A12DBA">
        <w:t>Já no corpo (body), iniciamos a construção do conteúdo visível ao usuário, começando com um título principal (h1), que representa a identidade da marca "perd</w:t>
      </w:r>
      <w:r>
        <w:t>i</w:t>
      </w:r>
      <w:r w:rsidRPr="00A12DBA">
        <w:t>do.co". Essa etapa é fundamental porque define a base sobre a qual todo o restante do site será construído, separando corretamente estrutura (HTML) e estilo (CSS). A partir daqui o projeto pode evoluir com a adição de produtos, interações e funcionalidades mais avançadas</w:t>
      </w:r>
      <w:r>
        <w:t>.</w:t>
      </w:r>
    </w:p>
    <w:p w14:paraId="51BEC143" w14:textId="77777777" w:rsidR="00383E84" w:rsidRDefault="00383E84" w:rsidP="00383E84">
      <w:pPr>
        <w:pStyle w:val="atexto-base"/>
      </w:pPr>
      <w:r w:rsidRPr="00A12DBA">
        <w:t xml:space="preserve">Nesta etapa seguinte do desenvolvimento, estruturamos a apresentação dos produtos dentro da página, organizando-os de forma visual e intuitiva para o usuário. Para isso, utilizamos uma </w:t>
      </w:r>
      <w:proofErr w:type="spellStart"/>
      <w:r w:rsidRPr="00A12DBA">
        <w:t>div</w:t>
      </w:r>
      <w:proofErr w:type="spellEnd"/>
      <w:r w:rsidRPr="00A12DBA">
        <w:t xml:space="preserve"> principal com a classe container, que funciona como um agrupador de todos os produtos exibidos no site, permitindo controlar o layout geral por meio do CSS.</w:t>
      </w:r>
    </w:p>
    <w:p w14:paraId="1E08F724" w14:textId="77777777" w:rsidR="00383E84" w:rsidRPr="00A12DBA" w:rsidRDefault="00383E84" w:rsidP="00383E84">
      <w:pPr>
        <w:pStyle w:val="atexto-base"/>
      </w:pPr>
      <w:r w:rsidRPr="00A12DBA">
        <w:rPr>
          <w:noProof/>
        </w:rPr>
        <w:drawing>
          <wp:inline distT="0" distB="0" distL="0" distR="0" wp14:anchorId="2D897DE5" wp14:editId="0EAF868C">
            <wp:extent cx="3511742" cy="3545058"/>
            <wp:effectExtent l="0" t="0" r="0" b="0"/>
            <wp:docPr id="915669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69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541" cy="355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E4B6" w14:textId="77777777" w:rsidR="00383E84" w:rsidRPr="00A12DBA" w:rsidRDefault="00383E84" w:rsidP="00383E84">
      <w:pPr>
        <w:pStyle w:val="atexto-base"/>
      </w:pPr>
      <w:r w:rsidRPr="00A12DBA">
        <w:t xml:space="preserve">Dentro desse container, criamos uma </w:t>
      </w:r>
      <w:proofErr w:type="spellStart"/>
      <w:r w:rsidRPr="00A12DBA">
        <w:t>div</w:t>
      </w:r>
      <w:proofErr w:type="spellEnd"/>
      <w:r w:rsidRPr="00A12DBA">
        <w:t xml:space="preserve"> com a classe card, que representa individualmente cada produto. Essa estrutura em formato de “card” é bastante utilizada em interfaces modernas, pois facilita a organização das informações e melhora a </w:t>
      </w:r>
      <w:r w:rsidRPr="00A12DBA">
        <w:lastRenderedPageBreak/>
        <w:t xml:space="preserve">experiência visual. No interior do card, adicionamos uma </w:t>
      </w:r>
      <w:proofErr w:type="spellStart"/>
      <w:r w:rsidRPr="00A12DBA">
        <w:t>div</w:t>
      </w:r>
      <w:proofErr w:type="spellEnd"/>
      <w:r w:rsidRPr="00A12DBA">
        <w:t xml:space="preserve"> chamada imagens, responsável por agrupar duas imagens do mesmo produto — neste caso, permitindo mostrar diferentes ângulos ou variações (como frente e verso), posicionadas lado a lado.</w:t>
      </w:r>
    </w:p>
    <w:p w14:paraId="1F3C02A5" w14:textId="77777777" w:rsidR="00383E84" w:rsidRDefault="00383E84" w:rsidP="00383E84">
      <w:pPr>
        <w:pStyle w:val="atexto-base"/>
      </w:pPr>
      <w:r w:rsidRPr="00A12DBA">
        <w:t>Abaixo das imagens, inserimos as informações principais do produto: o nome (h2), o preço (p) e um botão de ação (</w:t>
      </w:r>
      <w:proofErr w:type="spellStart"/>
      <w:r w:rsidRPr="00A12DBA">
        <w:t>button</w:t>
      </w:r>
      <w:proofErr w:type="spellEnd"/>
      <w:r w:rsidRPr="00A12DBA">
        <w:t>) com a opção de compra. Essa organização segue uma hierarquia clara de informação, facilitando a leitura e a interação do usuário. Essa etapa é importante porque define o padrão visual dos produtos, permitindo replicar facilmente novos itens no catálogo apenas duplicando essa estrutura, mantendo consistência e escalabilidade no desenvolvimento do site.</w:t>
      </w:r>
    </w:p>
    <w:p w14:paraId="5C3E3654" w14:textId="77777777" w:rsidR="00383E84" w:rsidRDefault="00383E84" w:rsidP="00383E84">
      <w:pPr>
        <w:pStyle w:val="atexto-base"/>
      </w:pPr>
      <w:r w:rsidRPr="00B523A0">
        <w:drawing>
          <wp:inline distT="0" distB="0" distL="0" distR="0" wp14:anchorId="7EC95FDA" wp14:editId="0E6F3AD7">
            <wp:extent cx="5756275" cy="2450465"/>
            <wp:effectExtent l="0" t="0" r="0" b="6985"/>
            <wp:docPr id="201454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70BCE" w14:textId="77777777" w:rsidR="00383E84" w:rsidRPr="00B523A0" w:rsidRDefault="00383E84" w:rsidP="00383E84">
      <w:pPr>
        <w:pStyle w:val="atexto-base"/>
      </w:pPr>
      <w:r w:rsidRPr="00B523A0">
        <w:t xml:space="preserve">Nesta etapa do desenvolvimento, definimos a aparência visual geral da página por meio do CSS aplicado ao elemento </w:t>
      </w:r>
      <w:r w:rsidRPr="00B523A0">
        <w:rPr>
          <w:rFonts w:eastAsiaTheme="majorEastAsia"/>
        </w:rPr>
        <w:t>body</w:t>
      </w:r>
      <w:r w:rsidRPr="00B523A0">
        <w:t xml:space="preserve">, que representa toda a área visível do site. Inicialmente, configuramos a fonte padrão como Arial (ou uma alternativa sem serifa), garantindo uma leitura limpa e moderna para o usuário. Também centralizamos o conteúdo com </w:t>
      </w:r>
      <w:proofErr w:type="spellStart"/>
      <w:r w:rsidRPr="00B523A0">
        <w:rPr>
          <w:rFonts w:eastAsiaTheme="majorEastAsia"/>
        </w:rPr>
        <w:t>text-align</w:t>
      </w:r>
      <w:proofErr w:type="spellEnd"/>
      <w:r w:rsidRPr="00B523A0">
        <w:rPr>
          <w:rFonts w:eastAsiaTheme="majorEastAsia"/>
        </w:rPr>
        <w:t>: center</w:t>
      </w:r>
      <w:r w:rsidRPr="00B523A0">
        <w:t>, o que contribui para uma apresentação mais organizada dos elementos na tela.</w:t>
      </w:r>
    </w:p>
    <w:p w14:paraId="5E4CCF20" w14:textId="77777777" w:rsidR="00383E84" w:rsidRPr="00B523A0" w:rsidRDefault="00383E84" w:rsidP="00383E84">
      <w:pPr>
        <w:pStyle w:val="atexto-base"/>
      </w:pPr>
      <w:r w:rsidRPr="00B523A0">
        <w:t xml:space="preserve">Além disso, implementamos um plano de fundo personalizado utilizando uma combinação de imagem e sobreposição de cor. Utilizamos a função </w:t>
      </w:r>
      <w:r w:rsidRPr="00B523A0">
        <w:rPr>
          <w:rFonts w:eastAsiaTheme="majorEastAsia"/>
        </w:rPr>
        <w:t>linear-</w:t>
      </w:r>
      <w:proofErr w:type="spellStart"/>
      <w:r w:rsidRPr="00B523A0">
        <w:rPr>
          <w:rFonts w:eastAsiaTheme="majorEastAsia"/>
        </w:rPr>
        <w:t>gradient</w:t>
      </w:r>
      <w:proofErr w:type="spellEnd"/>
      <w:r w:rsidRPr="00B523A0">
        <w:t xml:space="preserve"> com uma transparência escura para criar um efeito de escurecimento sobre a imagem de fundo (</w:t>
      </w:r>
      <w:r w:rsidRPr="00B523A0">
        <w:rPr>
          <w:rFonts w:eastAsiaTheme="majorEastAsia"/>
        </w:rPr>
        <w:t>mod1.png</w:t>
      </w:r>
      <w:r w:rsidRPr="00B523A0">
        <w:t>). Isso é importante para melhorar o contraste e destacar os elementos que ficam na frente, como os cards de produtos.</w:t>
      </w:r>
    </w:p>
    <w:p w14:paraId="43B2F10A" w14:textId="77777777" w:rsidR="00383E84" w:rsidRPr="00B523A0" w:rsidRDefault="00383E84" w:rsidP="00383E84">
      <w:pPr>
        <w:pStyle w:val="atexto-base"/>
      </w:pPr>
      <w:r>
        <w:lastRenderedPageBreak/>
        <w:t>Então</w:t>
      </w:r>
      <w:r w:rsidRPr="00B523A0">
        <w:t xml:space="preserve"> ajustamos o comportamento da imagem de fundo com </w:t>
      </w:r>
      <w:r w:rsidRPr="00B523A0">
        <w:rPr>
          <w:rFonts w:eastAsiaTheme="majorEastAsia"/>
        </w:rPr>
        <w:t>background-</w:t>
      </w:r>
      <w:proofErr w:type="spellStart"/>
      <w:r w:rsidRPr="00B523A0">
        <w:rPr>
          <w:rFonts w:eastAsiaTheme="majorEastAsia"/>
        </w:rPr>
        <w:t>size</w:t>
      </w:r>
      <w:proofErr w:type="spellEnd"/>
      <w:r w:rsidRPr="00B523A0">
        <w:rPr>
          <w:rFonts w:eastAsiaTheme="majorEastAsia"/>
        </w:rPr>
        <w:t>: cover</w:t>
      </w:r>
      <w:r w:rsidRPr="00B523A0">
        <w:t xml:space="preserve">, fazendo com que ela ocupe toda a tela independentemente do tamanho do dispositivo, e </w:t>
      </w:r>
      <w:r w:rsidRPr="00B523A0">
        <w:rPr>
          <w:rFonts w:eastAsiaTheme="majorEastAsia"/>
        </w:rPr>
        <w:t>background-position: center</w:t>
      </w:r>
      <w:r w:rsidRPr="00B523A0">
        <w:t>, garantindo que a imagem permaneça centralizada. Essa etapa é fundamental para estabelecer a identidade visual do site, criando um ambiente mais profissional e agradável para o usuário.</w:t>
      </w:r>
    </w:p>
    <w:p w14:paraId="42D5F47C" w14:textId="77777777" w:rsidR="00383E84" w:rsidRPr="00A12DBA" w:rsidRDefault="00383E84" w:rsidP="00383E84">
      <w:pPr>
        <w:pStyle w:val="atexto-base"/>
      </w:pPr>
      <w:r w:rsidRPr="00B523A0">
        <mc:AlternateContent>
          <mc:Choice Requires="wps">
            <w:drawing>
              <wp:inline distT="0" distB="0" distL="0" distR="0" wp14:anchorId="5C30FB55" wp14:editId="5E26D2AE">
                <wp:extent cx="302260" cy="302260"/>
                <wp:effectExtent l="0" t="0" r="0" b="0"/>
                <wp:docPr id="103149147" name="Retângulo 2" descr="Imagem carreg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79C3C" id="Retângulo 2" o:spid="_x0000_s1026" alt="Imagem carregada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Pr="00A211C4">
        <w:drawing>
          <wp:inline distT="0" distB="0" distL="0" distR="0" wp14:anchorId="126D3F25" wp14:editId="041C316E">
            <wp:extent cx="2547266" cy="2904979"/>
            <wp:effectExtent l="0" t="0" r="5715" b="0"/>
            <wp:docPr id="540905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05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7010" cy="2916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0972" w14:textId="77777777" w:rsidR="00383E84" w:rsidRDefault="00383E84" w:rsidP="00383E84">
      <w:pPr>
        <w:pStyle w:val="atexto-base"/>
      </w:pPr>
      <w:r w:rsidRPr="00A211C4">
        <w:drawing>
          <wp:inline distT="0" distB="0" distL="0" distR="0" wp14:anchorId="48A10B46" wp14:editId="653A4CC0">
            <wp:extent cx="1718990" cy="2855742"/>
            <wp:effectExtent l="0" t="0" r="0" b="1905"/>
            <wp:docPr id="1202040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40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5431" cy="286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306F" w14:textId="77777777" w:rsidR="00383E84" w:rsidRPr="00A211C4" w:rsidRDefault="00383E84" w:rsidP="00383E84">
      <w:pPr>
        <w:pStyle w:val="atexto-base"/>
      </w:pPr>
      <w:r w:rsidRPr="00A211C4">
        <w:t xml:space="preserve">Nesta etapa do desenvolvimento, definimos a estilização dos elementos que compõem cada produto, utilizando CSS para transformar a estrutura em um layout visual mais moderno e atrativo. Inicialmente, configuramos a </w:t>
      </w:r>
      <w:proofErr w:type="gramStart"/>
      <w:r w:rsidRPr="00A211C4">
        <w:t xml:space="preserve">classe </w:t>
      </w:r>
      <w:r w:rsidRPr="00A211C4">
        <w:rPr>
          <w:rFonts w:eastAsiaTheme="majorEastAsia"/>
        </w:rPr>
        <w:t>.card</w:t>
      </w:r>
      <w:proofErr w:type="gramEnd"/>
      <w:r w:rsidRPr="00A211C4">
        <w:t xml:space="preserve">, responsável por </w:t>
      </w:r>
      <w:r w:rsidRPr="00A211C4">
        <w:lastRenderedPageBreak/>
        <w:t>representar cada produto individualmente. Nela, aplicamos um fundo branco, definimos uma largura fixa e adicionamos espaçamento interno (</w:t>
      </w:r>
      <w:proofErr w:type="spellStart"/>
      <w:r w:rsidRPr="00A211C4">
        <w:rPr>
          <w:rFonts w:eastAsiaTheme="majorEastAsia"/>
        </w:rPr>
        <w:t>padding</w:t>
      </w:r>
      <w:proofErr w:type="spellEnd"/>
      <w:r w:rsidRPr="00A211C4">
        <w:t>) e externo (</w:t>
      </w:r>
      <w:proofErr w:type="spellStart"/>
      <w:r w:rsidRPr="00A211C4">
        <w:rPr>
          <w:rFonts w:eastAsiaTheme="majorEastAsia"/>
        </w:rPr>
        <w:t>margin</w:t>
      </w:r>
      <w:proofErr w:type="spellEnd"/>
      <w:r w:rsidRPr="00A211C4">
        <w:t>), além de bordas arredondadas (</w:t>
      </w:r>
      <w:proofErr w:type="spellStart"/>
      <w:r w:rsidRPr="00A211C4">
        <w:rPr>
          <w:rFonts w:eastAsiaTheme="majorEastAsia"/>
        </w:rPr>
        <w:t>border-radius</w:t>
      </w:r>
      <w:proofErr w:type="spellEnd"/>
      <w:r w:rsidRPr="00A211C4">
        <w:t>) e sombra (</w:t>
      </w:r>
      <w:r w:rsidRPr="00A211C4">
        <w:rPr>
          <w:rFonts w:eastAsiaTheme="majorEastAsia"/>
        </w:rPr>
        <w:t>box-</w:t>
      </w:r>
      <w:proofErr w:type="spellStart"/>
      <w:r w:rsidRPr="00A211C4">
        <w:rPr>
          <w:rFonts w:eastAsiaTheme="majorEastAsia"/>
        </w:rPr>
        <w:t>shadow</w:t>
      </w:r>
      <w:proofErr w:type="spellEnd"/>
      <w:r w:rsidRPr="00A211C4">
        <w:t>), criando o efeito de “cartão” destacado sobre o fundo da página. Também incluímos uma transição suave (</w:t>
      </w:r>
      <w:proofErr w:type="spellStart"/>
      <w:r w:rsidRPr="00A211C4">
        <w:rPr>
          <w:rFonts w:eastAsiaTheme="majorEastAsia"/>
        </w:rPr>
        <w:t>transition</w:t>
      </w:r>
      <w:proofErr w:type="spellEnd"/>
      <w:r w:rsidRPr="00A211C4">
        <w:t>), que prepara o elemento para animações.</w:t>
      </w:r>
    </w:p>
    <w:p w14:paraId="4AE2D9E1" w14:textId="77777777" w:rsidR="00383E84" w:rsidRPr="00A211C4" w:rsidRDefault="00383E84" w:rsidP="00383E84">
      <w:pPr>
        <w:pStyle w:val="atexto-base"/>
      </w:pPr>
      <w:r w:rsidRPr="00A211C4">
        <w:t xml:space="preserve">Em seguida, implementamos um efeito de interação com o usuário através do </w:t>
      </w:r>
      <w:proofErr w:type="gramStart"/>
      <w:r w:rsidRPr="00A211C4">
        <w:t xml:space="preserve">seletor </w:t>
      </w:r>
      <w:r w:rsidRPr="00A211C4">
        <w:rPr>
          <w:rFonts w:eastAsiaTheme="majorEastAsia"/>
        </w:rPr>
        <w:t>.</w:t>
      </w:r>
      <w:proofErr w:type="spellStart"/>
      <w:r w:rsidRPr="00A211C4">
        <w:rPr>
          <w:rFonts w:eastAsiaTheme="majorEastAsia"/>
        </w:rPr>
        <w:t>card</w:t>
      </w:r>
      <w:proofErr w:type="gramEnd"/>
      <w:r w:rsidRPr="00A211C4">
        <w:rPr>
          <w:rFonts w:eastAsiaTheme="majorEastAsia"/>
        </w:rPr>
        <w:t>:hover</w:t>
      </w:r>
      <w:proofErr w:type="spellEnd"/>
      <w:r w:rsidRPr="00A211C4">
        <w:t>, que aumenta levemente o tamanho do card ao passar o mouse (</w:t>
      </w:r>
      <w:proofErr w:type="spellStart"/>
      <w:r w:rsidRPr="00A211C4">
        <w:rPr>
          <w:rFonts w:eastAsiaTheme="majorEastAsia"/>
        </w:rPr>
        <w:t>transform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proofErr w:type="gramStart"/>
      <w:r w:rsidRPr="00A211C4">
        <w:rPr>
          <w:rFonts w:eastAsiaTheme="majorEastAsia"/>
        </w:rPr>
        <w:t>scale</w:t>
      </w:r>
      <w:proofErr w:type="spellEnd"/>
      <w:r w:rsidRPr="00A211C4">
        <w:rPr>
          <w:rFonts w:eastAsiaTheme="majorEastAsia"/>
        </w:rPr>
        <w:t>(</w:t>
      </w:r>
      <w:proofErr w:type="gramEnd"/>
      <w:r w:rsidRPr="00A211C4">
        <w:rPr>
          <w:rFonts w:eastAsiaTheme="majorEastAsia"/>
        </w:rPr>
        <w:t>1.05)</w:t>
      </w:r>
      <w:r w:rsidRPr="00A211C4">
        <w:t>), tornando a interface mais dinâmica e responsiva.</w:t>
      </w:r>
    </w:p>
    <w:p w14:paraId="7BCD787B" w14:textId="77777777" w:rsidR="00383E84" w:rsidRPr="00A211C4" w:rsidRDefault="00383E84" w:rsidP="00383E84">
      <w:pPr>
        <w:pStyle w:val="atexto-base"/>
      </w:pPr>
      <w:r w:rsidRPr="00A211C4">
        <w:t xml:space="preserve">Na estilização das imagens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img</w:t>
      </w:r>
      <w:proofErr w:type="spellEnd"/>
      <w:r w:rsidRPr="00A211C4">
        <w:t>), definimos que elas ocupam toda a largura do card (</w:t>
      </w:r>
      <w:proofErr w:type="spellStart"/>
      <w:r w:rsidRPr="00A211C4">
        <w:rPr>
          <w:rFonts w:eastAsiaTheme="majorEastAsia"/>
        </w:rPr>
        <w:t>width</w:t>
      </w:r>
      <w:proofErr w:type="spellEnd"/>
      <w:r w:rsidRPr="00A211C4">
        <w:rPr>
          <w:rFonts w:eastAsiaTheme="majorEastAsia"/>
        </w:rPr>
        <w:t>: 100%</w:t>
      </w:r>
      <w:r w:rsidRPr="00A211C4">
        <w:t xml:space="preserve">) e mantêm bordas arredondadas, garantindo consistência visual com o restante do elemento. Para o nome do produto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h2</w:t>
      </w:r>
      <w:r w:rsidRPr="00A211C4">
        <w:t xml:space="preserve">), ajustamos as margens, criando um espaçamento adequado entre os elementos. Já o preço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p</w:t>
      </w:r>
      <w:r w:rsidRPr="00A211C4">
        <w:t>) foi configurado com uma cor mais suave e tamanho de fonte específico, diferenciando-o visualmente do título.</w:t>
      </w:r>
    </w:p>
    <w:p w14:paraId="14940E88" w14:textId="77777777" w:rsidR="00383E84" w:rsidRDefault="00383E84" w:rsidP="00383E84">
      <w:pPr>
        <w:pStyle w:val="atexto-base"/>
      </w:pPr>
      <w:r>
        <w:t>E</w:t>
      </w:r>
      <w:r w:rsidRPr="00A211C4">
        <w:t xml:space="preserve">stilizamos o botão de compra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button</w:t>
      </w:r>
      <w:proofErr w:type="spellEnd"/>
      <w:r w:rsidRPr="00A211C4">
        <w:t xml:space="preserve">), definindo um fundo escuro, texto claro, ausência de borda e cantos arredondados, além de um cursor interativo. Também adicionamos um efeito ao passar o mouse </w:t>
      </w:r>
      <w:proofErr w:type="gramStart"/>
      <w:r w:rsidRPr="00A211C4">
        <w:t>(</w:t>
      </w:r>
      <w:r w:rsidRPr="00A211C4">
        <w:rPr>
          <w:rFonts w:eastAsiaTheme="majorEastAsia"/>
        </w:rPr>
        <w:t>.card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button:hover</w:t>
      </w:r>
      <w:proofErr w:type="spellEnd"/>
      <w:r w:rsidRPr="00A211C4">
        <w:t>), alterando levemente a cor de fundo, reforçando a interatividade. Essa etapa é essencial para transformar a estrutura básica em uma interface visualmente agradável, organizada e com melhor experiência para o usuário.</w:t>
      </w:r>
    </w:p>
    <w:p w14:paraId="0EFE3706" w14:textId="77777777" w:rsidR="00383E84" w:rsidRDefault="00383E84" w:rsidP="00383E84">
      <w:pPr>
        <w:pStyle w:val="atexto-base"/>
      </w:pPr>
      <w:r w:rsidRPr="00A211C4">
        <w:lastRenderedPageBreak/>
        <w:drawing>
          <wp:inline distT="0" distB="0" distL="0" distR="0" wp14:anchorId="089F572B" wp14:editId="63DFB1EF">
            <wp:extent cx="3121737" cy="3193366"/>
            <wp:effectExtent l="0" t="0" r="2540" b="7620"/>
            <wp:docPr id="1147346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6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5265" cy="321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9CD3" w14:textId="77777777" w:rsidR="00383E84" w:rsidRPr="00A211C4" w:rsidRDefault="00383E84" w:rsidP="00383E84">
      <w:pPr>
        <w:pStyle w:val="atexto-base"/>
      </w:pPr>
      <w:r w:rsidRPr="00A211C4">
        <w:t xml:space="preserve">Nesta etapa do desenvolvimento, organizamos a disposição dos produtos na página e aprimoramos a estrutura visual dos cards, utilizando conceitos mais avançados de layout com CSS. Inicialmente, configuramos a classe </w:t>
      </w:r>
      <w:r w:rsidRPr="00A211C4">
        <w:rPr>
          <w:rFonts w:eastAsiaTheme="majorEastAsia"/>
        </w:rPr>
        <w:t>.container</w:t>
      </w:r>
      <w:r w:rsidRPr="00A211C4">
        <w:t xml:space="preserve"> com </w:t>
      </w:r>
      <w:r w:rsidRPr="00A211C4">
        <w:rPr>
          <w:rFonts w:eastAsiaTheme="majorEastAsia"/>
        </w:rPr>
        <w:t>display: grid</w:t>
      </w:r>
      <w:r w:rsidRPr="00A211C4">
        <w:t xml:space="preserve">, permitindo distribuir os produtos em uma grade organizada. Definimos duas colunas fixas com </w:t>
      </w:r>
      <w:r w:rsidRPr="00A211C4">
        <w:rPr>
          <w:rFonts w:eastAsiaTheme="majorEastAsia"/>
        </w:rPr>
        <w:t>grid-</w:t>
      </w:r>
      <w:proofErr w:type="spellStart"/>
      <w:r w:rsidRPr="00A211C4">
        <w:rPr>
          <w:rFonts w:eastAsiaTheme="majorEastAsia"/>
        </w:rPr>
        <w:t>template</w:t>
      </w:r>
      <w:proofErr w:type="spellEnd"/>
      <w:r w:rsidRPr="00A211C4">
        <w:rPr>
          <w:rFonts w:eastAsiaTheme="majorEastAsia"/>
        </w:rPr>
        <w:t>-</w:t>
      </w:r>
      <w:proofErr w:type="spellStart"/>
      <w:r w:rsidRPr="00A211C4">
        <w:rPr>
          <w:rFonts w:eastAsiaTheme="majorEastAsia"/>
        </w:rPr>
        <w:t>columns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proofErr w:type="gramStart"/>
      <w:r w:rsidRPr="00A211C4">
        <w:rPr>
          <w:rFonts w:eastAsiaTheme="majorEastAsia"/>
        </w:rPr>
        <w:t>repeat</w:t>
      </w:r>
      <w:proofErr w:type="spellEnd"/>
      <w:r w:rsidRPr="00A211C4">
        <w:rPr>
          <w:rFonts w:eastAsiaTheme="majorEastAsia"/>
        </w:rPr>
        <w:t>(</w:t>
      </w:r>
      <w:proofErr w:type="gramEnd"/>
      <w:r w:rsidRPr="00A211C4">
        <w:rPr>
          <w:rFonts w:eastAsiaTheme="majorEastAsia"/>
        </w:rPr>
        <w:t>2, 400px)</w:t>
      </w:r>
      <w:r w:rsidRPr="00A211C4">
        <w:t>, garantindo que os cards sejam exibidos lado a lado de forma consistente.</w:t>
      </w:r>
    </w:p>
    <w:p w14:paraId="723A149B" w14:textId="77777777" w:rsidR="00383E84" w:rsidRPr="00A211C4" w:rsidRDefault="00383E84" w:rsidP="00383E84">
      <w:pPr>
        <w:pStyle w:val="atexto-base"/>
      </w:pPr>
      <w:r w:rsidRPr="00A211C4">
        <w:t xml:space="preserve">Também ajustamos os espaçamentos entre os elementos utilizando </w:t>
      </w:r>
      <w:proofErr w:type="spellStart"/>
      <w:r w:rsidRPr="00A211C4">
        <w:rPr>
          <w:rFonts w:eastAsiaTheme="majorEastAsia"/>
        </w:rPr>
        <w:t>column</w:t>
      </w:r>
      <w:proofErr w:type="spellEnd"/>
      <w:r w:rsidRPr="00A211C4">
        <w:rPr>
          <w:rFonts w:eastAsiaTheme="majorEastAsia"/>
        </w:rPr>
        <w:t>-gap</w:t>
      </w:r>
      <w:r w:rsidRPr="00A211C4">
        <w:t xml:space="preserve"> e </w:t>
      </w:r>
      <w:proofErr w:type="spellStart"/>
      <w:r w:rsidRPr="00A211C4">
        <w:rPr>
          <w:rFonts w:eastAsiaTheme="majorEastAsia"/>
        </w:rPr>
        <w:t>row</w:t>
      </w:r>
      <w:proofErr w:type="spellEnd"/>
      <w:r w:rsidRPr="00A211C4">
        <w:rPr>
          <w:rFonts w:eastAsiaTheme="majorEastAsia"/>
        </w:rPr>
        <w:t>-gap</w:t>
      </w:r>
      <w:r w:rsidRPr="00A211C4">
        <w:t xml:space="preserve">, criando distâncias equilibradas tanto na horizontal quanto na vertical. Para centralizar o conjunto de produtos na página, utilizamos </w:t>
      </w:r>
      <w:proofErr w:type="spellStart"/>
      <w:r w:rsidRPr="00A211C4">
        <w:rPr>
          <w:rFonts w:eastAsiaTheme="majorEastAsia"/>
        </w:rPr>
        <w:t>justify-content</w:t>
      </w:r>
      <w:proofErr w:type="spellEnd"/>
      <w:r w:rsidRPr="00A211C4">
        <w:rPr>
          <w:rFonts w:eastAsiaTheme="majorEastAsia"/>
        </w:rPr>
        <w:t>: center</w:t>
      </w:r>
      <w:r w:rsidRPr="00A211C4">
        <w:t xml:space="preserve"> junto com </w:t>
      </w:r>
      <w:proofErr w:type="spellStart"/>
      <w:r w:rsidRPr="00A211C4">
        <w:rPr>
          <w:rFonts w:eastAsiaTheme="majorEastAsia"/>
        </w:rPr>
        <w:t>margin</w:t>
      </w:r>
      <w:proofErr w:type="spellEnd"/>
      <w:r w:rsidRPr="00A211C4">
        <w:rPr>
          <w:rFonts w:eastAsiaTheme="majorEastAsia"/>
        </w:rPr>
        <w:t>: auto</w:t>
      </w:r>
      <w:r w:rsidRPr="00A211C4">
        <w:t xml:space="preserve">. Além disso, aplicamos </w:t>
      </w:r>
      <w:proofErr w:type="spellStart"/>
      <w:r w:rsidRPr="00A211C4">
        <w:rPr>
          <w:rFonts w:eastAsiaTheme="majorEastAsia"/>
        </w:rPr>
        <w:t>transform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r w:rsidRPr="00A211C4">
        <w:rPr>
          <w:rFonts w:eastAsiaTheme="majorEastAsia"/>
        </w:rPr>
        <w:t>translateX</w:t>
      </w:r>
      <w:proofErr w:type="spellEnd"/>
      <w:r w:rsidRPr="00A211C4">
        <w:rPr>
          <w:rFonts w:eastAsiaTheme="majorEastAsia"/>
        </w:rPr>
        <w:t>(200px)</w:t>
      </w:r>
      <w:r w:rsidRPr="00A211C4">
        <w:t xml:space="preserve"> para deslocar visualmente o conjunto de cards um pouco para a direita, ajustando melhor o posicionamento na tela.</w:t>
      </w:r>
    </w:p>
    <w:p w14:paraId="393562DD" w14:textId="77777777" w:rsidR="00383E84" w:rsidRPr="00A211C4" w:rsidRDefault="00383E84" w:rsidP="00383E84">
      <w:pPr>
        <w:pStyle w:val="atexto-base"/>
      </w:pPr>
      <w:r w:rsidRPr="00A211C4">
        <w:t>Em seguida, atualizamos a largura dos cards (</w:t>
      </w:r>
      <w:r w:rsidRPr="00A211C4">
        <w:rPr>
          <w:rFonts w:eastAsiaTheme="majorEastAsia"/>
        </w:rPr>
        <w:t>.card</w:t>
      </w:r>
      <w:r w:rsidRPr="00A211C4">
        <w:t xml:space="preserve">) para 400px e utilizamos </w:t>
      </w:r>
      <w:r w:rsidRPr="00A211C4">
        <w:rPr>
          <w:rFonts w:eastAsiaTheme="majorEastAsia"/>
        </w:rPr>
        <w:t>box-</w:t>
      </w:r>
      <w:proofErr w:type="spellStart"/>
      <w:r w:rsidRPr="00A211C4">
        <w:rPr>
          <w:rFonts w:eastAsiaTheme="majorEastAsia"/>
        </w:rPr>
        <w:t>sizing</w:t>
      </w:r>
      <w:proofErr w:type="spellEnd"/>
      <w:r w:rsidRPr="00A211C4">
        <w:rPr>
          <w:rFonts w:eastAsiaTheme="majorEastAsia"/>
        </w:rPr>
        <w:t xml:space="preserve">: </w:t>
      </w:r>
      <w:proofErr w:type="spellStart"/>
      <w:r w:rsidRPr="00A211C4">
        <w:rPr>
          <w:rFonts w:eastAsiaTheme="majorEastAsia"/>
        </w:rPr>
        <w:t>border</w:t>
      </w:r>
      <w:proofErr w:type="spellEnd"/>
      <w:r w:rsidRPr="00A211C4">
        <w:rPr>
          <w:rFonts w:eastAsiaTheme="majorEastAsia"/>
        </w:rPr>
        <w:t>-box</w:t>
      </w:r>
      <w:r w:rsidRPr="00A211C4">
        <w:t xml:space="preserve">, garantindo que o tamanho total do elemento permaneça consistente mesmo com </w:t>
      </w:r>
      <w:proofErr w:type="spellStart"/>
      <w:r w:rsidRPr="00A211C4">
        <w:t>padding</w:t>
      </w:r>
      <w:proofErr w:type="spellEnd"/>
      <w:r w:rsidRPr="00A211C4">
        <w:t xml:space="preserve"> e bordas. Essa mudança foi importante para acomodar melhor múltiplas imagens dentro do mesmo card.</w:t>
      </w:r>
    </w:p>
    <w:p w14:paraId="501E8922" w14:textId="77777777" w:rsidR="00383E84" w:rsidRPr="00A211C4" w:rsidRDefault="00383E84" w:rsidP="00383E84">
      <w:pPr>
        <w:pStyle w:val="atexto-base"/>
      </w:pPr>
      <w:r w:rsidRPr="00A211C4">
        <w:t xml:space="preserve">Por fim, configuramos a </w:t>
      </w:r>
      <w:proofErr w:type="gramStart"/>
      <w:r w:rsidRPr="00A211C4">
        <w:t xml:space="preserve">classe </w:t>
      </w:r>
      <w:r w:rsidRPr="00A211C4">
        <w:rPr>
          <w:rFonts w:eastAsiaTheme="majorEastAsia"/>
        </w:rPr>
        <w:t>.imagens</w:t>
      </w:r>
      <w:proofErr w:type="gramEnd"/>
      <w:r w:rsidRPr="00A211C4">
        <w:t xml:space="preserve"> com </w:t>
      </w:r>
      <w:r w:rsidRPr="00A211C4">
        <w:rPr>
          <w:rFonts w:eastAsiaTheme="majorEastAsia"/>
        </w:rPr>
        <w:t xml:space="preserve">display: </w:t>
      </w:r>
      <w:proofErr w:type="spellStart"/>
      <w:r w:rsidRPr="00A211C4">
        <w:rPr>
          <w:rFonts w:eastAsiaTheme="majorEastAsia"/>
        </w:rPr>
        <w:t>flex</w:t>
      </w:r>
      <w:proofErr w:type="spellEnd"/>
      <w:r w:rsidRPr="00A211C4">
        <w:t xml:space="preserve">, permitindo que duas imagens do mesmo produto sejam exibidas lado a lado. O uso de </w:t>
      </w:r>
      <w:proofErr w:type="spellStart"/>
      <w:r w:rsidRPr="00A211C4">
        <w:rPr>
          <w:rFonts w:eastAsiaTheme="majorEastAsia"/>
        </w:rPr>
        <w:t>flex</w:t>
      </w:r>
      <w:proofErr w:type="spellEnd"/>
      <w:r w:rsidRPr="00A211C4">
        <w:rPr>
          <w:rFonts w:eastAsiaTheme="majorEastAsia"/>
        </w:rPr>
        <w:t xml:space="preserve">-wrap: </w:t>
      </w:r>
      <w:proofErr w:type="spellStart"/>
      <w:r w:rsidRPr="00A211C4">
        <w:rPr>
          <w:rFonts w:eastAsiaTheme="majorEastAsia"/>
        </w:rPr>
        <w:t>nowrap</w:t>
      </w:r>
      <w:proofErr w:type="spellEnd"/>
      <w:r w:rsidRPr="00A211C4">
        <w:t xml:space="preserve"> impede que </w:t>
      </w:r>
      <w:r w:rsidRPr="00A211C4">
        <w:lastRenderedPageBreak/>
        <w:t xml:space="preserve">as imagens quebrem para a linha de baixo, enquanto o </w:t>
      </w:r>
      <w:r w:rsidRPr="00A211C4">
        <w:rPr>
          <w:rFonts w:eastAsiaTheme="majorEastAsia"/>
        </w:rPr>
        <w:t>gap</w:t>
      </w:r>
      <w:r w:rsidRPr="00A211C4">
        <w:t xml:space="preserve"> adiciona um pequeno espaçamento entre elas. Já </w:t>
      </w:r>
      <w:proofErr w:type="gramStart"/>
      <w:r w:rsidRPr="00A211C4">
        <w:t xml:space="preserve">em </w:t>
      </w:r>
      <w:r w:rsidRPr="00A211C4">
        <w:rPr>
          <w:rFonts w:eastAsiaTheme="majorEastAsia"/>
        </w:rPr>
        <w:t>.imagens</w:t>
      </w:r>
      <w:proofErr w:type="gramEnd"/>
      <w:r w:rsidRPr="00A211C4">
        <w:rPr>
          <w:rFonts w:eastAsiaTheme="majorEastAsia"/>
        </w:rPr>
        <w:t xml:space="preserve"> </w:t>
      </w:r>
      <w:proofErr w:type="spellStart"/>
      <w:r w:rsidRPr="00A211C4">
        <w:rPr>
          <w:rFonts w:eastAsiaTheme="majorEastAsia"/>
        </w:rPr>
        <w:t>img</w:t>
      </w:r>
      <w:proofErr w:type="spellEnd"/>
      <w:r w:rsidRPr="00A211C4">
        <w:t>, definimos que cada imagem ocupa 50% da largura do container, garantindo um layout equilibrado e proporcional. Essa etapa foi essencial para melhorar a apresentação visual dos produtos, tornando o layout mais organizado, moderno e funcional.</w:t>
      </w:r>
    </w:p>
    <w:p w14:paraId="5381F265" w14:textId="247DA09C" w:rsidR="00383E84" w:rsidRDefault="00383E84">
      <w:r w:rsidRPr="00383E84">
        <w:drawing>
          <wp:inline distT="0" distB="0" distL="0" distR="0" wp14:anchorId="02873BCB" wp14:editId="2DD6C914">
            <wp:extent cx="5400040" cy="2350135"/>
            <wp:effectExtent l="0" t="0" r="0" b="0"/>
            <wp:docPr id="1842095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5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E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91952"/>
    <w:multiLevelType w:val="hybridMultilevel"/>
    <w:tmpl w:val="391A073C"/>
    <w:lvl w:ilvl="0" w:tplc="0EC05EE0">
      <w:start w:val="1"/>
      <w:numFmt w:val="bullet"/>
      <w:pStyle w:val="btextocom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1476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F1C"/>
    <w:rsid w:val="00224C54"/>
    <w:rsid w:val="00383E84"/>
    <w:rsid w:val="003E7F1C"/>
    <w:rsid w:val="004A2453"/>
    <w:rsid w:val="0067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26534"/>
  <w15:chartTrackingRefBased/>
  <w15:docId w15:val="{6A307DC5-EBA1-4E78-B0FE-4523C430F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7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7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7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E7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7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7F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7F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7F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7F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7F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7F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7F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7F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7F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7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7F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7F1C"/>
    <w:rPr>
      <w:b/>
      <w:bCs/>
      <w:smallCaps/>
      <w:color w:val="0F4761" w:themeColor="accent1" w:themeShade="BF"/>
      <w:spacing w:val="5"/>
    </w:rPr>
  </w:style>
  <w:style w:type="paragraph" w:customStyle="1" w:styleId="btextocombullets">
    <w:name w:val="b) texto com bullets"/>
    <w:basedOn w:val="Normal"/>
    <w:qFormat/>
    <w:rsid w:val="003E7F1C"/>
    <w:pPr>
      <w:numPr>
        <w:numId w:val="1"/>
      </w:numPr>
      <w:spacing w:after="360" w:line="360" w:lineRule="auto"/>
      <w:contextualSpacing/>
      <w:jc w:val="both"/>
    </w:pPr>
    <w:rPr>
      <w:rFonts w:asciiTheme="majorBidi" w:eastAsia="Times New Roman" w:hAnsiTheme="majorBidi" w:cstheme="majorBidi"/>
      <w:color w:val="000000"/>
      <w:kern w:val="0"/>
      <w:lang w:eastAsia="pt-BR"/>
      <w14:ligatures w14:val="none"/>
    </w:rPr>
  </w:style>
  <w:style w:type="paragraph" w:customStyle="1" w:styleId="atexto-base">
    <w:name w:val="a) texto-base"/>
    <w:qFormat/>
    <w:rsid w:val="00383E84"/>
    <w:pPr>
      <w:spacing w:after="360" w:line="360" w:lineRule="auto"/>
      <w:jc w:val="both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2ttulonivel2">
    <w:name w:val="2) título nivel 2"/>
    <w:basedOn w:val="Normal"/>
    <w:qFormat/>
    <w:rsid w:val="00383E84"/>
    <w:pPr>
      <w:keepNext/>
      <w:spacing w:after="360" w:line="360" w:lineRule="auto"/>
      <w:jc w:val="both"/>
      <w:outlineLvl w:val="0"/>
    </w:pPr>
    <w:rPr>
      <w:rFonts w:ascii="Times New Roman" w:eastAsia="Times New Roman" w:hAnsi="Times New Roman" w:cs="Times New Roman"/>
      <w:caps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1576</Words>
  <Characters>8511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Silva</dc:creator>
  <cp:keywords/>
  <dc:description/>
  <cp:lastModifiedBy>Gustavo Silva</cp:lastModifiedBy>
  <cp:revision>2</cp:revision>
  <dcterms:created xsi:type="dcterms:W3CDTF">2026-04-07T14:34:00Z</dcterms:created>
  <dcterms:modified xsi:type="dcterms:W3CDTF">2026-04-07T16:03:00Z</dcterms:modified>
</cp:coreProperties>
</file>