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link":{"rel":"self","url":"https://www.sciencebase.gov/catalog/item/4f4e4a70e4b07f02db6410a7"},"relatedItems":{"link":{"url":"https://www.sciencebase.gov/catalog/itemLinks?itemId=4f4e4a70e4b07f02db6410a7","rel":"related"}},"id":"4f4e4a70e4b07f02db6410a7","identifiers":[{"type":"URL","scheme":"Web","key":"http://wygl.wygisc.org/wygeolib/rest/document?id=%7B5F230A65-0217-4A11-B3F0-84902BE4F98E%7D"}],"title":"Microwave Tower Locations in the United States","summary":"This dataset was extracted by FCC from their database. This dataset and related datasets from the FCC include categories such as: FCC licensing database extracts, FCC licensin market boundaries, US boundaries and features. With these data sets, you will be able to determine the locations and limited technical details of existing towers the FCC collects data on (i.e. Cellular, Paging, Microwave, AM, FM, etc...). This information can be extremely helpful in conducting analysis such as; current service deployment, need/feasibility determinations of new services, co-location of antenna structures, inventorying of structures, network planning, etc. The Wireless Telecommunications Bureau (WTB) handles all FCC domestic wireless telecommunications [...]","body":"&lt;div&gt;This dataset was extracted by FCC from their database. This dataset and related datasets from the FCC include categories such as: FCC licensing database extracts, FCC licensin market boundaries, US boundaries and features. With these data sets, you will be able to determine the locations and limited technical details of existing towers the FCC collects data on (i.e. Cellular, Paging, Microwave, AM, FM, etc...). This information can be extremely helpful in conducting analysis such as; current service deployment, need/feasibility determinations of new services, co-location of antenna structures, inventorying of structures, network planning, etc. The Wireless Telecommunications Bureau (WTB) handles all FCC domestic wireless telecommunications programs and policies, except those involving public safety, satellite communications or broadcasting, including licensing, enforcement, and regulatory functions. Wireless communications services include cellular telephone, paging, personal communications services, and other commercial and private radio services. The Bureau also is responsible for implementing the competitive bidding authority for spectrum auctions, given to the Commission by the 1993 Omnibus Budget Reconciliation Act. For additional information and for updated data, refer to the FCC at http://www.fcc.gov/.&lt;\u002fdiv&gt;","provenance":{"html":"Last harvested on Wed Nov 09 09:54:26 MST 2011 from: http://wygl.wygisc.org/wygeolib/rest/find/document using the ArcGIS Geoportal Service harvester.","dateCreated":"2011-11-09T16:54:27Z","lastUpdated":"2014-06-26T00:51:43Z"},"hasChildren":false,"parentId":"4f4e4772e4b07f02db47e22e","contacts":[{"name":"Federal Communications Commission","type":"Contact"},{"name":"Federal Communications Commission","type":"Author"},{"name":"Federal Communications Commission","type":"Data Owner"},{"name":"Federal Communications Commission","type":"Material Request Contact"}],"webLinks":[{"type":"download","typeLabel":"Download","uri":"http://wireless.fcc.gov/geographic/data/db/fcc_geo_03242010.zip","rel":"alternate","title":"Download","hidden":false,"itemWebLinkTypeId":"4f4e475de4b07f02db47dec0"},{"type":"webLink","typeLabel":"Web Link","uri":"http://wireless.fcc.gov/geographic/index.htm?&amp;job=home","rel":"related","title":"Web Link","hidden":false,"itemWebLinkTypeId":"4f4e475de4b07f02db47debf"},{"type":"browseImage","typeLabel":"Browse Image","uri":"http://wygl.wygisc.org/wygeolib/thumbnail?uuid=%7B5F230A65-0217-4A11-B3F0-84902BE4F98E%7D","rel":"http://www.sciencebase.gov/vocab/linkRelationType/browseImage","title":"Browse Image","hidden":true,"itemWebLinkTypeId":"4f4e475de4b07f02db47dec1"},{"type":"originalMetadata","typeLabel":"Original Metadata","uri":"http://wygl.wygisc.org/wygeolib/rest/document?id=%7B5F230A65-0217-4A11-B3F0-84902BE4F98E%7D","rel":"via","title":"Source Metadata","hidden":true,"itemWebLinkTypeId":"4f4e475de4b07f02db47dec6"}],"browseCategories":["Data"],"browseTypes":["Downloadable"],"systemTypes":["Downloadable"],"tags":[{"name":"service"},{"name":"broadband"},{"name":"fcc"},{"name":"radio"},{"name":"education"},{"name":"wyoming"}],"spatial":{"representationalPoint":[-107.65069,42.914457],"representationalPointIsDerived":true,"boundingBox":{"minX":-111.219451904297,"maxX":-104.081932067871,"minY":41.0292701721191,"maxY":44.7996444702148}},"extents":[2820515],"files":[{"cuid":null,"key":null,"bucket":null,"published":null,"node":null,"name":"metadata.xml","title":null,"contentType":"application/fgdc+xml","contentEncoding":"ISO-8859-1","pathOnDisk":"__disk__5b/29/9b/5b299b3087a159f67b854255d97279c8192404e0","processed":null,"processToken":null,"imageWidth":null,"imageHeight":null,"size":118562,"dateUploaded":null,"originalMetadata":null,"useForPreview":null,"movedToS3":null,"s3Object":null,"checksum":null,"url":"https://www.sciencebase.gov/catalog/file/get/4f4e4a70e4b07f02db6410a7?f=__disk__5b%2F29%2F9b%2F5b299b3087a159f67b854255d97279c8192404e0","downloadUri":"https://www.sciencebase.gov/catalog/file/get/4f4e4a70e4b07f02db6410a7?f=__disk__5b%2F29%2F9b%2F5b299b3087a159f67b854255d97279c8192404e0"}],"distributionLinks":[{"uri":"https://www.sciencebase.gov/catalogMaps/mapping/ows/4f4e4a70e4b07f02db6410a7?mode=download&amp;request=kml&amp;service=wms&amp;layers=footprint","title":"KML Service","type":"kml","typeLabel":"KML Download","rel":"alternate","name":"","files":""},{"uri":"https://www.sciencebase.gov/catalogMaps/mapping/ows/4f4e4a70e4b07f02db6410a7?service=wms&amp;request=getcapabilities&amp;version=1.3.0","title":"ScienceBase WMS Service","type":"serviceCapabilitiesUrl","typeLabel":"OGC Service Capabilities URL","rel":"alternate","name":"","files":""},{"uri":"https://www.sciencebase.gov/catalog/file/get/4f4e4a70e4b07f02db6410a7","title":"Download Attached Files","type":"downloadLink","typeLabel":"Download Link","rel":"alternate","name":"MicrowaveTowerL.zip","files":[{"name":"metadata.xml","title":null,"contentType":"application/fgdc+xml","size":118562,"checksum":null}]}],"previewImage":{"thumbnail":{"uri":"http://wygl.wygisc.org/wygeolib/thumbnail?uuid=%7B5F230A65-0217-4A11-B3F0-84902BE4F98E%7D","title":"Browse Image"},"small":{"uri":"http://wygl.wygisc.org/wygeolib/thumbnail?uuid=%7B5F230A65-0217-4A11-B3F0-84902BE4F98E%7D","title":"Browse Image"},"from":"webLinks","alterateImages":[{"from":"mapPreview","original":{"uri":"https://www.sciencebase.gov/catalog/file/get/4f4e4a70e4b07f02db6410a7?f=__disk__5e%2Fb1%2Fc8%2F5eb1c88dbcc52891edbbc60c5796a5e312778fb1","viewUri":"https://www.sciencebase.gov/catalog/file/get/4f4e4a70e4b07f02db6410a7?f=__disk__5e%2Fb1%2Fc8%2F5eb1c88dbcc52891edbbc60c5796a5e312778fb1&amp;width=735&amp;height=445","viewUrl":"https://www.sciencebase.gov/catalog/file/get/4f4e4a70e4b07f02db6410a7?deprecated=__use__viewUri__instead__&amp;f=__disk__5e%2Fb1%2Fc8%2F5eb1c88dbcc52891edbbc60c5796a5e312778fb1&amp;width=735&amp;height=445","width":735,"height":445,"size":724071},"thumbnail":{"uri":"https://www.sciencebase.gov/catalog/file/get/4f4e4a70e4b07f02db6410a7?f=__disk__5e%2Fb1%2Fc8%2F5eb1c88dbcc52891edbbc60c5796a5e312778fb1&amp;width=150&amp;height=91","width":150,"height":91},"small":{"uri":"https://www.sciencebase.gov/catalog/file/get/4f4e4a70e4b07f02db6410a7?f=__disk__5e%2Fb1%2Fc8%2F5eb1c88dbcc52891edbbc60c5796a5e312778fb1&amp;width=350&amp;height=212","width":350,"height":212},"medium":{"uri":"https://www.sciencebase.gov/catalog/file/get/4f4e4a70e4b07f02db6410a7?f=__disk__5e%2Fb1%2Fc8%2F5eb1c88dbcc52891edbbc60c5796a5e312778fb1&amp;width=580&amp;height=351","width":580,"height":351}}],"alternateImages":[{"from":"mapPreview","original":{"uri":"https://www.sciencebase.gov/catalog/file/get/4f4e4a70e4b07f02db6410a7?f=__disk__5e%2Fb1%2Fc8%2F5eb1c88dbcc52891edbbc60c5796a5e312778fb1","viewUri":"https://www.sciencebase.gov/catalog/file/get/4f4e4a70e4b07f02db6410a7?f=__disk__5e%2Fb1%2Fc8%2F5eb1c88dbcc52891edbbc60c5796a5e312778fb1&amp;width=735&amp;height=445","viewUrl":"https://www.sciencebase.gov/catalog/file/get/4f4e4a70e4b07f02db6410a7?deprecated=__use__viewUri__instead__&amp;f=__disk__5e%2Fb1%2Fc8%2F5eb1c88dbcc52891edbbc60c5796a5e312778fb1&amp;width=735&amp;height=445","width":735,"height":445,"size":724071},"thumbnail":{"uri":"https://www.sciencebase.gov/catalog/file/get/4f4e4a70e4b07f02db6410a7?f=__disk__5e%2Fb1%2Fc8%2F5eb1c88dbcc52891edbbc60c5796a5e312778fb1&amp;width=150&amp;height=91","width":150,"height":91},"small":{"uri":"https://www.sciencebase.gov/catalog/file/get/4f4e4a70e4b07f02db6410a7?f=__disk__5e%2Fb1%2Fc8%2F5eb1c88dbcc52891edbbc60c5796a5e312778fb1&amp;width=350&amp;height=212","width":350,"height":212},"medium":{"uri":"https://www.sciencebase.gov/catalog/file/get/4f4e4a70e4b07f02db6410a7?f=__disk__5e%2Fb1%2Fc8%2F5eb1c88dbcc52891edbbc60c5796a5e312778fb1&amp;width=580&amp;height=351","width":580,"height":351}}]}}</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332</Words>
  <Characters>8630</Characters>
  <Application>WPS Office</Application>
  <Paragraphs>1</Paragraphs>
  <CharactersWithSpaces>8961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2023-10-15T14:14:49Z</dcterms:created>
  <dc:creator>SM-G975F</dc:creator>
  <lastModifiedBy>SM-G975F</lastModifiedBy>
  <dcterms:modified xsi:type="dcterms:W3CDTF">2023-10-15T14:15:08Z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8369e66326dc4307a5196f08dff068d5</vt:lpwstr>
  </property>
</Properties>
</file>