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6A30" w:rsidRDefault="00776A30" w:rsidP="00776A3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776A30" w:rsidRPr="00776A30" w:rsidRDefault="00776A30" w:rsidP="00776A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Prevenção e Contracepção</w:t>
      </w:r>
    </w:p>
    <w:p w:rsidR="00776A30" w:rsidRPr="00776A30" w:rsidRDefault="00776A30" w:rsidP="00C930D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C930D1" w:rsidRDefault="00C930D1" w:rsidP="001A5246">
      <w:pPr>
        <w:spacing w:after="0" w:line="240" w:lineRule="auto"/>
        <w:ind w:firstLine="720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noProof/>
          <w:color w:val="000000"/>
          <w:sz w:val="24"/>
          <w:szCs w:val="24"/>
          <w:lang w:eastAsia="pt-BR"/>
        </w:rPr>
        <w:drawing>
          <wp:anchor distT="0" distB="0" distL="114300" distR="114300" simplePos="0" relativeHeight="251658240" behindDoc="0" locked="0" layoutInCell="1" allowOverlap="1" wp14:anchorId="427BC08A" wp14:editId="20963F6F">
            <wp:simplePos x="0" y="0"/>
            <wp:positionH relativeFrom="margin">
              <wp:posOffset>3335020</wp:posOffset>
            </wp:positionH>
            <wp:positionV relativeFrom="margin">
              <wp:posOffset>576580</wp:posOffset>
            </wp:positionV>
            <wp:extent cx="2335530" cy="2384425"/>
            <wp:effectExtent l="0" t="0" r="762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5530" cy="2384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76A30"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É direito do cidadão o acesso à </w:t>
      </w:r>
      <w:r w:rsid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educação sexual e reprodutiva, </w:t>
      </w:r>
      <w:r w:rsidR="00776A30"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 informações, meios, métodos e técnicas de anticoncepção, serviços de saúde que garantam privacidade</w:t>
      </w:r>
      <w:r w:rsidR="00F368F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  <w:r w:rsidR="00D33C2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Além do</w:t>
      </w:r>
      <w:r w:rsidR="00776A30"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sigilo e atendimento de qualidade sem discriminação e a decisão de quando, quantos e se querem ou não ter filhos. </w:t>
      </w:r>
      <w:r w:rsidR="00D33C2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Como também</w:t>
      </w:r>
      <w:r w:rsidR="00776A30"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="00D33C2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poder</w:t>
      </w:r>
      <w:r w:rsidR="00776A30"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="00D33C2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para </w:t>
      </w:r>
      <w:r w:rsidR="00776A30"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exercer a reprodução e sexualidade livre de discriminação ou imposição, vivê-la e expressá-la independente do estado civil, idade ou condição física com pleno respeito ao corpo do parceiro. Também </w:t>
      </w:r>
      <w:r w:rsid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são </w:t>
      </w:r>
      <w:r w:rsidR="00776A30"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direitos</w:t>
      </w:r>
      <w:r w:rsid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:</w:t>
      </w:r>
      <w:r w:rsidR="00776A30"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ter relações independentes da reprodução, praticar sexo seguro para a prevenção de gravidez indesejada e de IST/HIV/AIDS, escolher com quem ter relações sexuais e expressar livremente sua orientação sexual.</w:t>
      </w:r>
      <w:r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</w:p>
    <w:p w:rsidR="00C930D1" w:rsidRDefault="00C930D1" w:rsidP="00C930D1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776A30" w:rsidRPr="00776A30" w:rsidRDefault="00C930D1" w:rsidP="001A524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É muito</w:t>
      </w:r>
      <w:r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gramStart"/>
      <w:r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importante 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con</w:t>
      </w:r>
      <w:r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hec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er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os métodos contraceptivos, para que sejam usados da maneira correta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</w:t>
      </w:r>
      <w:r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garantir uma vida sexual segura e saudável.</w:t>
      </w:r>
    </w:p>
    <w:p w:rsidR="00776A30" w:rsidRPr="00776A30" w:rsidRDefault="00776A30" w:rsidP="001A524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76A30" w:rsidRPr="00776A30" w:rsidRDefault="00776A30" w:rsidP="00776A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76A30" w:rsidRPr="00776A30" w:rsidRDefault="00776A30" w:rsidP="00776A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Pílula Anticoncepcional </w:t>
      </w:r>
    </w:p>
    <w:p w:rsidR="00776A30" w:rsidRPr="00776A30" w:rsidRDefault="00C930D1" w:rsidP="00776A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6A30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anchor distT="0" distB="0" distL="114300" distR="114300" simplePos="0" relativeHeight="251659264" behindDoc="0" locked="0" layoutInCell="1" allowOverlap="1" wp14:anchorId="38FC4ABE" wp14:editId="41CC401A">
            <wp:simplePos x="0" y="0"/>
            <wp:positionH relativeFrom="margin">
              <wp:posOffset>3707765</wp:posOffset>
            </wp:positionH>
            <wp:positionV relativeFrom="margin">
              <wp:posOffset>5044440</wp:posOffset>
            </wp:positionV>
            <wp:extent cx="2600325" cy="1518285"/>
            <wp:effectExtent l="0" t="0" r="0" b="5715"/>
            <wp:wrapSquare wrapText="bothSides"/>
            <wp:docPr id="5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4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1518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76A30" w:rsidRPr="00C930D1" w:rsidRDefault="00D33C2E" w:rsidP="00C930D1">
      <w:pPr>
        <w:spacing w:after="0" w:line="240" w:lineRule="auto"/>
        <w:ind w:firstLine="720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É o método contraceptivo</w:t>
      </w:r>
      <w:r w:rsidR="00AA16D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bastante</w:t>
      </w:r>
      <w:r w:rsidR="00C930D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conhecido, porém ainda assim existem muitas dúvidas sobre o assunto, afinal o que são elas? A</w:t>
      </w:r>
      <w:r w:rsidR="00776A30"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 pílulas são feitas de hormônios parecidos com os prod</w:t>
      </w:r>
      <w:r w:rsid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uzidos pelos ovários da mulher,</w:t>
      </w:r>
      <w:r w:rsidR="00776A30"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impedem a ovulação e dificultam a passagem de espermato</w:t>
      </w:r>
      <w:r w:rsidR="00C930D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zoides para dentro do útero. </w:t>
      </w:r>
      <w:r w:rsidR="00AA16D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Elas d</w:t>
      </w:r>
      <w:r w:rsidR="00776A30"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evem ser tomadas tod</w:t>
      </w:r>
      <w:r w:rsidR="00C930D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os os dias no mesmo horário, quando </w:t>
      </w:r>
      <w:r w:rsidR="00AA16D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isso é feito</w:t>
      </w:r>
      <w:r w:rsidR="00C930D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="00776A30"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corretamente essa é uma maneira de contracepção extremamente eficaz. </w:t>
      </w:r>
      <w:r w:rsidR="00C930D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</w:t>
      </w:r>
      <w:r w:rsidR="00C930D1"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odem ocorrer efeitos colaterais que </w:t>
      </w:r>
      <w:r w:rsidR="00AA16D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costumam </w:t>
      </w:r>
      <w:r w:rsidR="00C930D1"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diminuir após três meses de uso</w:t>
      </w:r>
      <w:r w:rsidR="00C930D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,</w:t>
      </w:r>
      <w:r w:rsidR="00AA16D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mas</w:t>
      </w:r>
      <w:r w:rsidR="00C930D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n</w:t>
      </w:r>
      <w:r w:rsidR="00776A30"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em todas as mulheres podem fazer o uso da pílula anticoncepcional,</w:t>
      </w:r>
      <w:r w:rsidR="00C930D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pois </w:t>
      </w:r>
      <w:r w:rsidR="00776A30"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existem contraindicações.</w:t>
      </w:r>
      <w:r w:rsidR="00776A30" w:rsidRPr="00776A30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 Antes do início do uso o ginecologista deve ser consultado.</w:t>
      </w:r>
    </w:p>
    <w:p w:rsidR="00776A30" w:rsidRPr="00776A30" w:rsidRDefault="00776A30" w:rsidP="001A524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76A30" w:rsidRPr="00776A30" w:rsidRDefault="00776A30" w:rsidP="001A524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Dúvidas: </w:t>
      </w:r>
    </w:p>
    <w:p w:rsidR="00776A30" w:rsidRPr="00776A30" w:rsidRDefault="00776A30" w:rsidP="001A5246">
      <w:pPr>
        <w:numPr>
          <w:ilvl w:val="0"/>
          <w:numId w:val="1"/>
        </w:numPr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Em caso de esquecimento: a pílula deve ser tomada dentro de 12 horas após o horário em que deveria ser tomada. Se já houver passado às 12 horas, métodos de barreira como o preservativo, devem ser utilizados dentro de sete dias.</w:t>
      </w:r>
    </w:p>
    <w:p w:rsidR="00776A30" w:rsidRPr="00776A30" w:rsidRDefault="00776A30" w:rsidP="001A5246">
      <w:pPr>
        <w:numPr>
          <w:ilvl w:val="0"/>
          <w:numId w:val="1"/>
        </w:numPr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Em caso de vômito: caso o vômito tenha ocorrido dentro de 1 hora após a ingestão, outra pílula deve ser tomada. Se o vômito durar mais de 24 horas deve ser usado outro método de barreira, </w:t>
      </w:r>
      <w:r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lastRenderedPageBreak/>
        <w:t xml:space="preserve">até que seja possível tomar as pílulas continuamente durante sete dias após o vômito ter parado. </w:t>
      </w:r>
    </w:p>
    <w:p w:rsidR="00776A30" w:rsidRPr="00776A30" w:rsidRDefault="00776A30" w:rsidP="001A5246">
      <w:pPr>
        <w:numPr>
          <w:ilvl w:val="0"/>
          <w:numId w:val="1"/>
        </w:numPr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anchor distT="0" distB="0" distL="114300" distR="114300" simplePos="0" relativeHeight="251660288" behindDoc="0" locked="0" layoutInCell="1" allowOverlap="1" wp14:anchorId="79A3F875" wp14:editId="227F99F7">
            <wp:simplePos x="0" y="0"/>
            <wp:positionH relativeFrom="margin">
              <wp:posOffset>3818890</wp:posOffset>
            </wp:positionH>
            <wp:positionV relativeFrom="margin">
              <wp:posOffset>43180</wp:posOffset>
            </wp:positionV>
            <wp:extent cx="1713230" cy="2087245"/>
            <wp:effectExtent l="0" t="0" r="0" b="8255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3230" cy="2087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Em caso de diarreia: caso dure mais de 24 horas, deve ser utilizado um método de barreira até que seja possível tomar as pílulas continuamente durante sete dias após a diarreia ter parado. </w:t>
      </w:r>
    </w:p>
    <w:p w:rsidR="00776A30" w:rsidRPr="00776A30" w:rsidRDefault="00776A30" w:rsidP="001A5246">
      <w:pPr>
        <w:numPr>
          <w:ilvl w:val="0"/>
          <w:numId w:val="1"/>
        </w:numPr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Em caso de uso de antibiótico: alguns antibióticos podem reduzir a eficácia da pílula, sendo assim, é necessário o uso de um método de barreira durante o uso do medicamento. </w:t>
      </w:r>
      <w:r w:rsidRPr="00776A30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O médico deve ser consultado.</w:t>
      </w:r>
    </w:p>
    <w:p w:rsidR="00776A30" w:rsidRDefault="00776A30" w:rsidP="00776A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76A30" w:rsidRPr="00776A30" w:rsidRDefault="00776A30" w:rsidP="00776A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76A30" w:rsidRPr="00776A30" w:rsidRDefault="009E7BB3" w:rsidP="00776A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noProof/>
          <w:color w:val="000000"/>
          <w:sz w:val="24"/>
          <w:szCs w:val="24"/>
          <w:lang w:eastAsia="pt-BR"/>
        </w:rPr>
        <w:drawing>
          <wp:anchor distT="0" distB="0" distL="114300" distR="114300" simplePos="0" relativeHeight="251661312" behindDoc="0" locked="0" layoutInCell="1" allowOverlap="1" wp14:anchorId="3C1C84A6" wp14:editId="2D199E69">
            <wp:simplePos x="0" y="0"/>
            <wp:positionH relativeFrom="margin">
              <wp:posOffset>4109720</wp:posOffset>
            </wp:positionH>
            <wp:positionV relativeFrom="margin">
              <wp:posOffset>2932430</wp:posOffset>
            </wp:positionV>
            <wp:extent cx="2211705" cy="1828800"/>
            <wp:effectExtent l="0" t="0" r="0" b="0"/>
            <wp:wrapSquare wrapText="bothSides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1705" cy="1828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76A30"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Injeção Anticoncepcional</w:t>
      </w:r>
    </w:p>
    <w:p w:rsidR="00776A30" w:rsidRPr="00776A30" w:rsidRDefault="00776A30" w:rsidP="00776A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</w:p>
    <w:p w:rsidR="00776A30" w:rsidRPr="00776A30" w:rsidRDefault="00AA16DA" w:rsidP="001A524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Assim como as pílulas, a</w:t>
      </w:r>
      <w:r w:rsidR="00776A30"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 injeções anticoncepcionais são feitas de hormônios parecidos com os produzidos pelos ovários da mulher, impedem a ovulação e difi</w:t>
      </w:r>
      <w:r w:rsid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cultam a passagem de espermatozo</w:t>
      </w:r>
      <w:r w:rsidR="00776A30"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ides para dentro do útero.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Existem dois tipos de injeção: uma </w:t>
      </w:r>
      <w:r w:rsidR="00776A30"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aplicada todo mês e a outra a cada três meses. Quando a mulher começa a usar a injeção podem surgir efeitos colaterais como vômitos, aumento de peso, dor nas mamas que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costumam</w:t>
      </w:r>
      <w:r w:rsidR="00776A30"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a diminuir após três meses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de uso</w:t>
      </w:r>
      <w:r w:rsidR="00776A30"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. </w:t>
      </w:r>
      <w:r w:rsidR="00776A30" w:rsidRPr="00776A30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>Se os sintomas persistirem o médico deve ser consultado.</w:t>
      </w:r>
    </w:p>
    <w:p w:rsidR="00776A30" w:rsidRPr="00776A30" w:rsidRDefault="00776A30" w:rsidP="00776A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76A30" w:rsidRPr="00776A30" w:rsidRDefault="00AA16DA" w:rsidP="00776A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anchor distT="0" distB="0" distL="114300" distR="114300" simplePos="0" relativeHeight="251662336" behindDoc="0" locked="0" layoutInCell="1" allowOverlap="1" wp14:anchorId="0CE52371" wp14:editId="4D8D4D63">
            <wp:simplePos x="0" y="0"/>
            <wp:positionH relativeFrom="margin">
              <wp:posOffset>3989705</wp:posOffset>
            </wp:positionH>
            <wp:positionV relativeFrom="margin">
              <wp:posOffset>5401310</wp:posOffset>
            </wp:positionV>
            <wp:extent cx="1892300" cy="1539875"/>
            <wp:effectExtent l="0" t="0" r="0" b="3175"/>
            <wp:wrapSquare wrapText="bothSides"/>
            <wp:docPr id="96" name="Imagem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2300" cy="1539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776A30"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Preservativo Masculino </w:t>
      </w:r>
    </w:p>
    <w:p w:rsidR="00776A30" w:rsidRPr="00776A30" w:rsidRDefault="00776A30" w:rsidP="00776A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1A5246" w:rsidRPr="00776A30" w:rsidRDefault="00776A30" w:rsidP="001A5246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  <w:t xml:space="preserve">O preservativo </w:t>
      </w:r>
      <w:r w:rsidR="001A5246"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masculino (</w:t>
      </w:r>
      <w:r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camisinha) é um método de barreira</w:t>
      </w:r>
      <w:r w:rsidR="00D33C2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  <w:r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="00D33C2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Tem</w:t>
      </w:r>
      <w:r w:rsidR="00AA16D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esse nome porque evita </w:t>
      </w:r>
      <w:r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a entrada de </w:t>
      </w:r>
      <w:r w:rsidR="001A5246"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espermatozoides</w:t>
      </w:r>
      <w:r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no corpo da mulher</w:t>
      </w:r>
      <w:r w:rsidR="00D33C2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  <w:r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="00D33C2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É</w:t>
      </w:r>
      <w:r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um método que oferece dupla proteção, pois protege de IST e da gravidez ao mesmo tempo. </w:t>
      </w:r>
      <w:r w:rsidR="007C523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Devemos usá-lo na </w:t>
      </w:r>
      <w:r w:rsidR="00AA16D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relação sexual</w:t>
      </w:r>
      <w:r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antes do contato do pênis com a vagina, boca ou ânus. Alérgicos a látex pode apresentar vermelhidão, coceira e inchaço após o uso. </w:t>
      </w:r>
    </w:p>
    <w:p w:rsidR="00776A30" w:rsidRPr="00776A30" w:rsidRDefault="00776A30" w:rsidP="001A524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76A30" w:rsidRPr="00776A30" w:rsidRDefault="009E7BB3" w:rsidP="00AA16DA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anchor distT="0" distB="0" distL="114300" distR="114300" simplePos="0" relativeHeight="251663360" behindDoc="0" locked="0" layoutInCell="1" allowOverlap="1" wp14:anchorId="5441B720" wp14:editId="781B1FB6">
            <wp:simplePos x="0" y="0"/>
            <wp:positionH relativeFrom="margin">
              <wp:posOffset>3399155</wp:posOffset>
            </wp:positionH>
            <wp:positionV relativeFrom="margin">
              <wp:posOffset>7218680</wp:posOffset>
            </wp:positionV>
            <wp:extent cx="2919095" cy="1583055"/>
            <wp:effectExtent l="0" t="0" r="0" b="0"/>
            <wp:wrapSquare wrapText="bothSides"/>
            <wp:docPr id="116" name="Imagem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9095" cy="1583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A16D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Para que a camisinha não falhe alguns cuidados precisam ser tomados para que uma surpresa não aconteça</w:t>
      </w:r>
      <w:r w:rsidR="00D33C2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  <w:r w:rsidR="00AA16D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="00D33C2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</w:t>
      </w:r>
      <w:r w:rsidR="00AA16D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evemos </w:t>
      </w:r>
      <w:r w:rsidR="00776A30"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sempre verificar a validade, se a embalagem está furada e se</w:t>
      </w:r>
      <w:r w:rsidR="00AA16D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ela</w:t>
      </w:r>
      <w:r w:rsidR="00776A30"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possui o selo Inmetro que determina a qualidade</w:t>
      </w:r>
      <w:r w:rsidR="00D33C2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  <w:r w:rsidR="00776A30"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="00D33C2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Também </w:t>
      </w:r>
      <w:r w:rsidR="00776A30"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guardá-las em local fresco e seco, não carregar permanentemente no bolso, carteira, agenda ou qualquer lugar onde o calor e os movimentos </w:t>
      </w:r>
      <w:r w:rsidR="00776A30"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lastRenderedPageBreak/>
        <w:t xml:space="preserve">podem ressecar ou rasgar a embalagem. Não </w:t>
      </w:r>
      <w:r w:rsidR="00AA16D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devemos abrir</w:t>
      </w:r>
      <w:r w:rsidR="00776A30"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a camisinha com os dentes, tesoura ou unha,</w:t>
      </w:r>
      <w:r w:rsidR="00D33C2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uma vez que</w:t>
      </w:r>
      <w:r w:rsidR="00776A30"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a embalagem já vem picotada nas laterais e </w:t>
      </w:r>
      <w:r w:rsidR="00AA16D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para</w:t>
      </w:r>
      <w:r w:rsidR="00776A30"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ser aberta no local indicado. Não </w:t>
      </w:r>
      <w:r w:rsidR="00AA16D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podemos usar lubrificantes oleosos. É sempre bom lembrar que u</w:t>
      </w:r>
      <w:r w:rsidR="00776A30"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sar duas camisinhas ao mesmo tempo</w:t>
      </w:r>
      <w:r w:rsidR="00AA16D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não oferece mais proteção, muito pelo contrário</w:t>
      </w:r>
      <w:r w:rsidR="00776A30"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,</w:t>
      </w:r>
      <w:r w:rsidR="00AA16D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isso</w:t>
      </w:r>
      <w:r w:rsidR="00AA16DA" w:rsidRPr="00AA16D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="00AA16D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aumenta o risco de rompimento. Não devemos usar </w:t>
      </w:r>
      <w:r w:rsidR="00AA16DA"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nem duas masculinas, nem duas femininas, nem masculina com feminina</w:t>
      </w:r>
      <w:r w:rsidR="00AA16D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ao mesmo tempo.</w:t>
      </w:r>
    </w:p>
    <w:p w:rsidR="00776A30" w:rsidRPr="00776A30" w:rsidRDefault="00776A30" w:rsidP="00776A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76A30" w:rsidRPr="00776A30" w:rsidRDefault="00776A30" w:rsidP="00776A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76A30" w:rsidRPr="00776A30" w:rsidRDefault="00AA16DA" w:rsidP="00776A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noProof/>
          <w:color w:val="000000"/>
          <w:sz w:val="24"/>
          <w:szCs w:val="24"/>
          <w:lang w:eastAsia="pt-BR"/>
        </w:rPr>
        <w:drawing>
          <wp:anchor distT="0" distB="0" distL="114300" distR="114300" simplePos="0" relativeHeight="251665408" behindDoc="0" locked="0" layoutInCell="1" allowOverlap="1" wp14:anchorId="1353E502" wp14:editId="14852810">
            <wp:simplePos x="0" y="0"/>
            <wp:positionH relativeFrom="margin">
              <wp:posOffset>3720465</wp:posOffset>
            </wp:positionH>
            <wp:positionV relativeFrom="margin">
              <wp:posOffset>2066290</wp:posOffset>
            </wp:positionV>
            <wp:extent cx="1804035" cy="1616075"/>
            <wp:effectExtent l="0" t="0" r="5715" b="3175"/>
            <wp:wrapSquare wrapText="bothSides"/>
            <wp:docPr id="117" name="Imagem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4035" cy="1616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776A30"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Preservativo Feminino</w:t>
      </w:r>
    </w:p>
    <w:p w:rsidR="00776A30" w:rsidRDefault="00776A30" w:rsidP="00776A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76A30" w:rsidRPr="00776A30" w:rsidRDefault="007C5231" w:rsidP="007C5231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O preservativo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feminino</w:t>
      </w:r>
      <w:r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(camisinha)</w:t>
      </w:r>
      <w:r w:rsidR="00D33C2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também</w:t>
      </w:r>
      <w:r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é um método de barreira</w:t>
      </w:r>
      <w:r w:rsidR="00D33C2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="00D33C2E">
        <w:rPr>
          <w:rFonts w:ascii="Arial" w:eastAsia="Times New Roman" w:hAnsi="Arial" w:cs="Arial"/>
          <w:sz w:val="24"/>
          <w:szCs w:val="24"/>
          <w:lang w:eastAsia="pt-BR"/>
        </w:rPr>
        <w:t>É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776A30"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um tubo feito de plástico que já vem lubrificado e se coloca dentro da vagina.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Impede </w:t>
      </w:r>
      <w:r w:rsidR="00776A30"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a entrada de </w:t>
      </w:r>
      <w:r w:rsidR="001A5246"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espermatozoides</w:t>
      </w:r>
      <w:r w:rsidR="00776A30"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no corpo da mulher e assim como a camisinha masculina oferece dupla proteção. Deve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mos usá-la</w:t>
      </w:r>
      <w:r w:rsidR="00776A30"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nas</w:t>
      </w:r>
      <w:r w:rsidR="00776A30"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relações sexuais antes do contato do pênis com a vagina. Pode ser colocada até oito horas antes da relação sexual.</w:t>
      </w:r>
    </w:p>
    <w:p w:rsidR="00776A30" w:rsidRPr="00776A30" w:rsidRDefault="00776A30" w:rsidP="00776A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C5231" w:rsidRPr="00776A30" w:rsidRDefault="007C5231" w:rsidP="007C5231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Alguns cuidados precisam ser tomados durante o uso da camisinha, </w:t>
      </w:r>
      <w:r w:rsidR="00776A30"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como sempre verificar a validade, se a embalagem está furada e se possui o selo Inmetro que determina a qualidade. Não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podemos </w:t>
      </w:r>
      <w:r w:rsidR="00776A30"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abrir a camisinha com os dentes, tesoura ou unha, </w:t>
      </w:r>
      <w:r w:rsidR="00D33C2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já que </w:t>
      </w:r>
      <w:r w:rsidR="00776A30"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 embalagem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vem picotada nas laterais para ser</w:t>
      </w:r>
      <w:r w:rsidR="00776A30"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aberta no local indicado</w:t>
      </w:r>
      <w:r w:rsidR="00D33C2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 C</w:t>
      </w:r>
      <w:r w:rsidR="00776A30"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oloque a camisinha na posição que achar mais confortável e verifique o interior para ter certeza que está lubrificado. </w:t>
      </w:r>
      <w:r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Não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podemos usar lubrificantes oleosos. É sempre bom lembrar que u</w:t>
      </w:r>
      <w:r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sar duas camisinhas ao mesmo tempo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não oferece mais proteção, muito pelo contrário</w:t>
      </w:r>
      <w:r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,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isso</w:t>
      </w:r>
      <w:r w:rsidRPr="00AA16D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aumenta o risco de rompimento. Não devemos usar </w:t>
      </w:r>
      <w:r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nem duas masculinas, nem duas femininas, nem masculina com feminina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ao mesmo tempo.</w:t>
      </w:r>
    </w:p>
    <w:p w:rsidR="00776A30" w:rsidRPr="00776A30" w:rsidRDefault="00776A30" w:rsidP="007C5231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76A30" w:rsidRPr="00776A30" w:rsidRDefault="001A5246" w:rsidP="00776A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1ECA87DF">
            <wp:extent cx="5427023" cy="2387801"/>
            <wp:effectExtent l="0" t="0" r="0" b="0"/>
            <wp:docPr id="118" name="Imagem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1326" cy="238969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C5231" w:rsidRDefault="007C5231" w:rsidP="00776A3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9E7BB3" w:rsidRDefault="009E7BB3" w:rsidP="00776A3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9E7BB3" w:rsidRDefault="009E7BB3" w:rsidP="00776A3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9E7BB3" w:rsidRDefault="009E7BB3" w:rsidP="00776A3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9E7BB3" w:rsidRDefault="009E7BB3" w:rsidP="00776A3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7C5231" w:rsidRDefault="007C5231" w:rsidP="00776A3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776A30" w:rsidRPr="00776A30" w:rsidRDefault="00776A30" w:rsidP="00776A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Diafragma</w:t>
      </w:r>
    </w:p>
    <w:p w:rsidR="00776A30" w:rsidRPr="00776A30" w:rsidRDefault="00776A30" w:rsidP="00776A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</w:r>
    </w:p>
    <w:p w:rsidR="00776A30" w:rsidRPr="00776A30" w:rsidRDefault="007C5231" w:rsidP="008528E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anchor distT="0" distB="0" distL="114300" distR="114300" simplePos="0" relativeHeight="251666432" behindDoc="0" locked="0" layoutInCell="1" allowOverlap="1" wp14:anchorId="04778FD4" wp14:editId="79D557DB">
            <wp:simplePos x="0" y="0"/>
            <wp:positionH relativeFrom="margin">
              <wp:posOffset>3608070</wp:posOffset>
            </wp:positionH>
            <wp:positionV relativeFrom="margin">
              <wp:posOffset>419100</wp:posOffset>
            </wp:positionV>
            <wp:extent cx="1903730" cy="998855"/>
            <wp:effectExtent l="0" t="0" r="1270" b="0"/>
            <wp:wrapSquare wrapText="bothSides"/>
            <wp:docPr id="119" name="Imagem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3730" cy="998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76A30"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 diafragma é</w:t>
      </w:r>
      <w:r w:rsidR="00776A30"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uma capa de borracha ou silicone com uma borda em forma de anel. Evita a gravidez impedindo a entrada de </w:t>
      </w:r>
      <w:r w:rsidR="008528E7"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espermatozoides</w:t>
      </w:r>
      <w:r w:rsidR="008528E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dentro do útero.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Para utilizar esse método contraceptivo a mulher precisa consultar um</w:t>
      </w:r>
      <w:r w:rsidR="00776A30"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profissional de saúde para determinar o tamanho adequado para cada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ela</w:t>
      </w:r>
      <w:r w:rsidR="00776A30"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 Pode se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r usado com ou sem espermicida, é colocado </w:t>
      </w:r>
      <w:r w:rsidR="00776A30"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minutos ou horas antes do contato do pênis com a vagina. </w:t>
      </w:r>
      <w:r w:rsidR="008528E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 diafragma d</w:t>
      </w:r>
      <w:r w:rsidR="00776A30"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eve ser retirado oito horas após a relação sexual para que os </w:t>
      </w:r>
      <w:r w:rsidR="008528E7"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espermatozoides</w:t>
      </w:r>
      <w:r w:rsidR="008528E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que fiquem</w:t>
      </w:r>
      <w:r w:rsidR="00776A30"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na vagina morram. </w:t>
      </w:r>
    </w:p>
    <w:p w:rsidR="00776A30" w:rsidRPr="00776A30" w:rsidRDefault="00776A30" w:rsidP="00776A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76A30" w:rsidRPr="00776A30" w:rsidRDefault="00776A30" w:rsidP="008528E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    Ante</w:t>
      </w:r>
      <w:r w:rsidR="008528E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 de colocar</w:t>
      </w:r>
      <w:r w:rsidR="007C523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é preciso urinar e lavar</w:t>
      </w:r>
      <w:r w:rsidR="008528E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as mãos</w:t>
      </w:r>
      <w:r w:rsidR="007C523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 Examinar</w:t>
      </w:r>
      <w:r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o diafragma contra a luz, para verificar a existência de furos</w:t>
      </w:r>
      <w:r w:rsidR="007C523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é sempre bom</w:t>
      </w:r>
      <w:r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. </w:t>
      </w:r>
      <w:r w:rsidR="007C523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 conforto é se</w:t>
      </w:r>
      <w:r w:rsidR="009E7BB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mpre adequado nessas horas, por</w:t>
      </w:r>
      <w:r w:rsidR="007C523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isso c</w:t>
      </w:r>
      <w:r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oloque o diafragma na vagina na posição mais confortável: deitada de costas com as pernas dobradas, em pé…</w:t>
      </w:r>
    </w:p>
    <w:p w:rsidR="00776A30" w:rsidRPr="00776A30" w:rsidRDefault="00776A30" w:rsidP="008528E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76A30" w:rsidRPr="00776A30" w:rsidRDefault="00776A30" w:rsidP="00522E9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 diafragma não protege de IST</w:t>
      </w:r>
      <w:r w:rsidR="00D33C2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 Então,</w:t>
      </w:r>
      <w:r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use sempre camisinha.</w:t>
      </w:r>
    </w:p>
    <w:p w:rsidR="00776A30" w:rsidRDefault="00776A30" w:rsidP="00776A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6A3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="008528E7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67CF6A44">
            <wp:extent cx="4986670" cy="2378677"/>
            <wp:effectExtent l="0" t="0" r="0" b="3175"/>
            <wp:docPr id="146" name="Imagem 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3961" cy="23964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528E7" w:rsidRPr="00776A30" w:rsidRDefault="008528E7" w:rsidP="00776A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76A30" w:rsidRDefault="00776A30" w:rsidP="00776A3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Espermicida</w:t>
      </w:r>
    </w:p>
    <w:p w:rsidR="007C5231" w:rsidRDefault="007C5231" w:rsidP="00776A3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776A30" w:rsidRPr="00776A30" w:rsidRDefault="007C5231" w:rsidP="008528E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  <w:t xml:space="preserve">O espermicida recobre a vagina e o colo do útero, age imobilizando e destruindo os espermatozoides. </w:t>
      </w:r>
      <w:r>
        <w:rPr>
          <w:rFonts w:ascii="Arial" w:eastAsia="Times New Roman" w:hAnsi="Arial" w:cs="Arial"/>
          <w:noProof/>
          <w:color w:val="000000"/>
          <w:sz w:val="24"/>
          <w:szCs w:val="24"/>
          <w:lang w:eastAsia="pt-BR"/>
        </w:rPr>
        <w:drawing>
          <wp:anchor distT="0" distB="0" distL="114300" distR="114300" simplePos="0" relativeHeight="251667456" behindDoc="0" locked="0" layoutInCell="1" allowOverlap="1" wp14:anchorId="26D1B536" wp14:editId="56219DC6">
            <wp:simplePos x="0" y="0"/>
            <wp:positionH relativeFrom="margin">
              <wp:posOffset>3941445</wp:posOffset>
            </wp:positionH>
            <wp:positionV relativeFrom="margin">
              <wp:posOffset>6739255</wp:posOffset>
            </wp:positionV>
            <wp:extent cx="1485900" cy="1945640"/>
            <wp:effectExtent l="0" t="0" r="0" b="0"/>
            <wp:wrapSquare wrapText="bothSides"/>
            <wp:docPr id="147" name="Imagem 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19456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776A30"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Pode ser usado sozinho ou combinado com o diafragma. </w:t>
      </w:r>
      <w:r w:rsidR="006A5C6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Só é</w:t>
      </w:r>
      <w:r w:rsidR="00776A30"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eficaz por </w:t>
      </w:r>
      <w:r w:rsidR="008528E7"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uma hora</w:t>
      </w:r>
      <w:r w:rsidR="00776A30"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após a aplicação. </w:t>
      </w:r>
      <w:r w:rsidR="006A5C6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Existe um aplicador que deve ser </w:t>
      </w:r>
      <w:r w:rsidR="00776A30"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introduzido o mais fundo possível da vagina, esse aplicador </w:t>
      </w:r>
      <w:r w:rsidR="006A5C6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precisa</w:t>
      </w:r>
      <w:r w:rsidR="00776A30"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ser lavado com água e sabão após o uso</w:t>
      </w:r>
      <w:r w:rsidR="006A5C6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para manter a higiene</w:t>
      </w:r>
      <w:r w:rsidR="00776A30"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</w:p>
    <w:p w:rsidR="00776A30" w:rsidRPr="00776A30" w:rsidRDefault="00D33C2E" w:rsidP="00522E9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Não esqueça q</w:t>
      </w:r>
      <w:r w:rsidR="005B7D1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ue o </w:t>
      </w:r>
      <w:r w:rsidR="00776A30"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espermicida não protege de IST</w:t>
      </w:r>
      <w:r w:rsidR="005B7D1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. </w:t>
      </w:r>
      <w:r w:rsidR="00776A30"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="005B7D1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U</w:t>
      </w:r>
      <w:r w:rsidR="00776A30"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se sempre camisinha.</w:t>
      </w:r>
    </w:p>
    <w:p w:rsidR="008528E7" w:rsidRPr="00776A30" w:rsidRDefault="008528E7" w:rsidP="00776A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76A30" w:rsidRDefault="006A5C68" w:rsidP="00776A3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noProof/>
          <w:color w:val="000000"/>
          <w:sz w:val="24"/>
          <w:szCs w:val="24"/>
          <w:lang w:eastAsia="pt-BR"/>
        </w:rPr>
        <w:drawing>
          <wp:anchor distT="0" distB="0" distL="114300" distR="114300" simplePos="0" relativeHeight="251668480" behindDoc="0" locked="0" layoutInCell="1" allowOverlap="1" wp14:anchorId="0A1D6FD2" wp14:editId="265786A2">
            <wp:simplePos x="0" y="0"/>
            <wp:positionH relativeFrom="margin">
              <wp:posOffset>4302125</wp:posOffset>
            </wp:positionH>
            <wp:positionV relativeFrom="margin">
              <wp:posOffset>128905</wp:posOffset>
            </wp:positionV>
            <wp:extent cx="1150620" cy="1501775"/>
            <wp:effectExtent l="0" t="0" r="0" b="3175"/>
            <wp:wrapSquare wrapText="bothSides"/>
            <wp:docPr id="148" name="Imagem 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0620" cy="1501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528E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Dispositivo Intraut</w:t>
      </w:r>
      <w:r w:rsidR="008528E7"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erino</w:t>
      </w:r>
      <w:r w:rsidR="00776A30"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(DIU)</w:t>
      </w:r>
    </w:p>
    <w:p w:rsidR="006A5C68" w:rsidRDefault="006A5C68" w:rsidP="00776A3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6A5C68" w:rsidRPr="00776A30" w:rsidRDefault="006A5C68" w:rsidP="006A5C6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  <w:t xml:space="preserve"> O DIU é um objeto de plástico que pode ser recoberto com cobre ou conter hormônios. Ele é colocado no interior do útero, processo que precisa ser feito por um profissional da saúde. O modelo mais conhecido é o “T” que tem esse nome por ter um formato de T.</w:t>
      </w:r>
    </w:p>
    <w:p w:rsidR="00776A30" w:rsidRPr="00776A30" w:rsidRDefault="00776A30" w:rsidP="006A5C6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</w:r>
    </w:p>
    <w:p w:rsidR="00776A30" w:rsidRPr="00776A30" w:rsidRDefault="00776A30" w:rsidP="00522E9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 DIU não protege de IST</w:t>
      </w:r>
      <w:r w:rsidR="005B7D1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. </w:t>
      </w:r>
      <w:r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="005B7D1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U</w:t>
      </w:r>
      <w:r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se sempre camisinha.</w:t>
      </w:r>
    </w:p>
    <w:p w:rsidR="00776A30" w:rsidRPr="00776A30" w:rsidRDefault="00776A30" w:rsidP="00776A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76A30" w:rsidRPr="00776A30" w:rsidRDefault="00776A30" w:rsidP="00776A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Tabela</w:t>
      </w:r>
    </w:p>
    <w:p w:rsidR="00776A30" w:rsidRPr="00776A30" w:rsidRDefault="0095571B" w:rsidP="00776A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noProof/>
          <w:color w:val="000000"/>
          <w:sz w:val="24"/>
          <w:szCs w:val="24"/>
          <w:lang w:eastAsia="pt-BR"/>
        </w:rPr>
        <w:drawing>
          <wp:anchor distT="0" distB="0" distL="114300" distR="114300" simplePos="0" relativeHeight="251669504" behindDoc="0" locked="0" layoutInCell="1" allowOverlap="1" wp14:anchorId="323CF9DC" wp14:editId="684A4842">
            <wp:simplePos x="0" y="0"/>
            <wp:positionH relativeFrom="margin">
              <wp:posOffset>3540760</wp:posOffset>
            </wp:positionH>
            <wp:positionV relativeFrom="margin">
              <wp:posOffset>2204085</wp:posOffset>
            </wp:positionV>
            <wp:extent cx="2519680" cy="1867535"/>
            <wp:effectExtent l="0" t="0" r="0" b="0"/>
            <wp:wrapSquare wrapText="bothSides"/>
            <wp:docPr id="149" name="Imagem 1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680" cy="18675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76A30"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</w:r>
    </w:p>
    <w:p w:rsidR="0095571B" w:rsidRDefault="00776A30" w:rsidP="0095571B">
      <w:pPr>
        <w:pStyle w:val="NormalWeb"/>
        <w:spacing w:before="0" w:beforeAutospacing="0" w:after="0" w:afterAutospacing="0"/>
        <w:jc w:val="both"/>
      </w:pPr>
      <w:r w:rsidRPr="00776A30">
        <w:rPr>
          <w:rFonts w:ascii="Arial" w:hAnsi="Arial" w:cs="Arial"/>
          <w:color w:val="000000"/>
        </w:rPr>
        <w:tab/>
      </w:r>
      <w:r w:rsidR="0095571B">
        <w:rPr>
          <w:rFonts w:ascii="Arial" w:hAnsi="Arial" w:cs="Arial"/>
          <w:color w:val="000000"/>
        </w:rPr>
        <w:t xml:space="preserve">A tabela é um método de observação do ciclo menstrual para determinar o período fértil. Cada mulher precisa fazer a sua e para ser eficaz é necessário cooperação de ambos os parceiros. Para usar esse método a mulher deve marcar em um calendário durante pelo menos seis meses o primeiro dia da menstruação e com a ajuda de um profissional da saúde, calcular o seu período fértil. Durante o período fértil o casal não deve ter relação sexual com penetração vaginal assim como em todos os métodos naturais. Esse método não é recomendado para adolescentes, pois apresentam ciclo menstrual muitas vezes irregular. </w:t>
      </w:r>
    </w:p>
    <w:p w:rsidR="00776A30" w:rsidRPr="00776A30" w:rsidRDefault="00776A30" w:rsidP="0095571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76A30" w:rsidRPr="00776A30" w:rsidRDefault="00776A30" w:rsidP="00522E9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 tabela não protege de IST</w:t>
      </w:r>
      <w:r w:rsidR="005B7D1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 Importante:</w:t>
      </w:r>
      <w:r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use sempre camisinha.</w:t>
      </w:r>
    </w:p>
    <w:p w:rsidR="00776A30" w:rsidRDefault="00776A30" w:rsidP="00776A3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8528E7" w:rsidRDefault="008528E7" w:rsidP="00776A3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8528E7" w:rsidRPr="00776A30" w:rsidRDefault="008528E7" w:rsidP="00776A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76A30" w:rsidRPr="00776A30" w:rsidRDefault="00776A30" w:rsidP="00776A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Muco cervical</w:t>
      </w:r>
    </w:p>
    <w:p w:rsidR="00776A30" w:rsidRPr="00776A30" w:rsidRDefault="00776A30" w:rsidP="00776A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95571B" w:rsidRPr="0095571B" w:rsidRDefault="0095571B" w:rsidP="0095571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anchor distT="0" distB="0" distL="114300" distR="114300" simplePos="0" relativeHeight="251670528" behindDoc="0" locked="0" layoutInCell="1" allowOverlap="1" wp14:anchorId="54BB5F8A" wp14:editId="334D11DE">
            <wp:simplePos x="0" y="0"/>
            <wp:positionH relativeFrom="margin">
              <wp:posOffset>3489325</wp:posOffset>
            </wp:positionH>
            <wp:positionV relativeFrom="margin">
              <wp:posOffset>6494145</wp:posOffset>
            </wp:positionV>
            <wp:extent cx="2605405" cy="1259840"/>
            <wp:effectExtent l="0" t="647700" r="137795" b="92710"/>
            <wp:wrapSquare wrapText="bothSides"/>
            <wp:docPr id="179" name="Imagem 1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125511">
                      <a:off x="0" y="0"/>
                      <a:ext cx="2605405" cy="12598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5571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Baseado na auto-observação do muco cervical e da sensação de umidade vaginal a mulher é capaz de determinar seu período fértil. O muco cervical é uma secreção produzida no colo do útero e às vezes aparece na calcinha. Conforme o período fértil vai chegando ele fica parecido com clara de ovo, elástico, transparente e escorregadio. Nos dias que o muco estiver parecido com a descrição acima até o quarto dia após ele desaparecer o casal não deve ter relação sexual com penetração vaginal. Este método não é recomendado para mulheres que apresentam febre, corrimento vaginal e nem após o parto ou durante a amamentação. Esse método não é recomendado para adolescentes pois apresentam ciclo menstrual muitas vezes irregular. </w:t>
      </w:r>
    </w:p>
    <w:p w:rsidR="0095571B" w:rsidRPr="0095571B" w:rsidRDefault="0095571B" w:rsidP="009557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95571B" w:rsidRDefault="005B7D1F" w:rsidP="0095571B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lastRenderedPageBreak/>
        <w:t>Lembre-se que o</w:t>
      </w:r>
      <w:r w:rsidR="0095571B" w:rsidRPr="0095571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método de muco cervical não protege de IST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  <w:r w:rsidR="0095571B" w:rsidRPr="0095571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U</w:t>
      </w:r>
      <w:r w:rsidR="0095571B" w:rsidRPr="0095571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se sempre camisinha.</w:t>
      </w:r>
    </w:p>
    <w:p w:rsidR="005B7D1F" w:rsidRPr="0095571B" w:rsidRDefault="005B7D1F" w:rsidP="0095571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76A30" w:rsidRPr="00776A30" w:rsidRDefault="0095571B" w:rsidP="00776A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anchor distT="0" distB="0" distL="114300" distR="114300" simplePos="0" relativeHeight="251671552" behindDoc="0" locked="0" layoutInCell="1" allowOverlap="1" wp14:anchorId="605764A4" wp14:editId="13BCD979">
            <wp:simplePos x="0" y="0"/>
            <wp:positionH relativeFrom="margin">
              <wp:posOffset>4640580</wp:posOffset>
            </wp:positionH>
            <wp:positionV relativeFrom="margin">
              <wp:posOffset>-4445</wp:posOffset>
            </wp:positionV>
            <wp:extent cx="1113155" cy="2094230"/>
            <wp:effectExtent l="0" t="0" r="0" b="1270"/>
            <wp:wrapSquare wrapText="bothSides"/>
            <wp:docPr id="180" name="Imagem 1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3155" cy="2094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76A30"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Temperatura Basal</w:t>
      </w:r>
    </w:p>
    <w:p w:rsidR="00776A30" w:rsidRPr="00776A30" w:rsidRDefault="00776A30" w:rsidP="00776A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76A30" w:rsidRPr="00776A30" w:rsidRDefault="00776A30" w:rsidP="00522E9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 temperatura basal é a temperatu</w:t>
      </w:r>
      <w:r w:rsidR="006A5C6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ra do corpo durante o repouso que </w:t>
      </w:r>
      <w:r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sofre alterações durante o ciclo menstrual. Antes do período fértil ela é um pouco baixa e quando a mulher começa a ovular a temperatura sobe e permanece </w:t>
      </w:r>
      <w:r w:rsidR="006A5C6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assim </w:t>
      </w:r>
      <w:r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até a próxima menstruação. A mulher deve medir a temperatura do corpo a partir do primeiro dia da menstruação pela manhã e anotar as medições. No período entre quatro ou cinco dias antes da data prevista da ovulação até o quarto dia da temperatura alta o casal não deve ter relação sexual com penetração vaginal.</w:t>
      </w:r>
    </w:p>
    <w:p w:rsidR="00776A30" w:rsidRPr="00776A30" w:rsidRDefault="00776A30" w:rsidP="00522E9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76A30" w:rsidRPr="00776A30" w:rsidRDefault="00776A30" w:rsidP="00522E9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 método da temperatura basal não protege de IST</w:t>
      </w:r>
      <w:r w:rsidR="005B7D1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. </w:t>
      </w:r>
      <w:r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="005B7D1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U</w:t>
      </w:r>
      <w:r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se sempre camisinha.</w:t>
      </w:r>
    </w:p>
    <w:p w:rsidR="00776A30" w:rsidRPr="00776A30" w:rsidRDefault="00776A30" w:rsidP="00776A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76A30" w:rsidRPr="00776A30" w:rsidRDefault="009E7BB3" w:rsidP="00776A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anchor distT="0" distB="0" distL="114300" distR="114300" simplePos="0" relativeHeight="251672576" behindDoc="0" locked="0" layoutInCell="1" allowOverlap="1" wp14:anchorId="29C93A25" wp14:editId="27C86F1D">
            <wp:simplePos x="0" y="0"/>
            <wp:positionH relativeFrom="margin">
              <wp:posOffset>4046220</wp:posOffset>
            </wp:positionH>
            <wp:positionV relativeFrom="margin">
              <wp:posOffset>3131185</wp:posOffset>
            </wp:positionV>
            <wp:extent cx="2279015" cy="1979295"/>
            <wp:effectExtent l="0" t="0" r="6985" b="1905"/>
            <wp:wrapSquare wrapText="bothSides"/>
            <wp:docPr id="181" name="Imagem 1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9015" cy="19792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776A30"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Sintotérmico</w:t>
      </w:r>
      <w:proofErr w:type="spellEnd"/>
    </w:p>
    <w:p w:rsidR="00776A30" w:rsidRPr="00776A30" w:rsidRDefault="00776A30" w:rsidP="00776A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76A30" w:rsidRPr="00776A30" w:rsidRDefault="00776A30" w:rsidP="00522E9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É a combinação dos métodos de tabela, muco cervical, temperatura basal e da observação dos sinais que indicam o período fértil da mulher. Esses sinais incluem dor ou aumento no abdômen, peso ou inchaço nas mamas, mudança de humor e no desejo sexual, aumento de peso e do apetite. Durante os dias </w:t>
      </w:r>
      <w:r w:rsidR="00522E9F"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férteis determinados</w:t>
      </w:r>
      <w:r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pelos métodos acima o casal não deve ter relação sexual com penetração vaginal.</w:t>
      </w:r>
    </w:p>
    <w:p w:rsidR="00776A30" w:rsidRPr="00776A30" w:rsidRDefault="00776A30" w:rsidP="00522E9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76A30" w:rsidRPr="00776A30" w:rsidRDefault="00776A30" w:rsidP="00522E9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 método sintotérmico basal não protege de IST</w:t>
      </w:r>
      <w:r w:rsidR="0018300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. </w:t>
      </w:r>
      <w:r w:rsidR="005B7D1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Não esqueça de usar</w:t>
      </w:r>
      <w:r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sempre camisinha.</w:t>
      </w:r>
    </w:p>
    <w:p w:rsidR="00776A30" w:rsidRPr="00776A30" w:rsidRDefault="00776A30" w:rsidP="00522E9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76A30" w:rsidRPr="00776A30" w:rsidRDefault="00776A30" w:rsidP="00776A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76A30" w:rsidRDefault="00776A30" w:rsidP="006A5C6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A5C68" w:rsidRDefault="006A5C68" w:rsidP="006A5C6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A5C68" w:rsidRPr="00776A30" w:rsidRDefault="006A5C68" w:rsidP="006A5C6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76A30" w:rsidRPr="00776A30" w:rsidRDefault="006A5C68" w:rsidP="006A5C6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anchor distT="0" distB="0" distL="114300" distR="114300" simplePos="0" relativeHeight="251680768" behindDoc="0" locked="0" layoutInCell="1" allowOverlap="1" wp14:anchorId="462AD568" wp14:editId="7449C4DB">
            <wp:simplePos x="0" y="0"/>
            <wp:positionH relativeFrom="margin">
              <wp:posOffset>4732655</wp:posOffset>
            </wp:positionH>
            <wp:positionV relativeFrom="margin">
              <wp:posOffset>6268720</wp:posOffset>
            </wp:positionV>
            <wp:extent cx="1293495" cy="1651635"/>
            <wp:effectExtent l="0" t="0" r="1905" b="5715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3495" cy="16516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76A30"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Coito interrompido</w:t>
      </w:r>
    </w:p>
    <w:p w:rsidR="00776A30" w:rsidRPr="00776A30" w:rsidRDefault="00776A30" w:rsidP="00776A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95571B" w:rsidRDefault="0095571B" w:rsidP="0095571B">
      <w:pPr>
        <w:pStyle w:val="NormalWeb"/>
        <w:spacing w:before="0" w:beforeAutospacing="0" w:after="0" w:afterAutospacing="0"/>
        <w:jc w:val="both"/>
      </w:pPr>
      <w:r>
        <w:rPr>
          <w:rFonts w:ascii="Arial" w:hAnsi="Arial" w:cs="Arial"/>
          <w:color w:val="000000"/>
        </w:rPr>
        <w:t>No coito interrompido, o homem retira o pênis da vagina um pouco antes da ejaculação. Também é conhecido como “gozar fora”. A possibilidade de falha é grande, pois o líquido que sai um pouco antes da ejaculação pode possui espermatozoides também. IMPORTANTE: Esse método não é recomendado como método contraceptivo.</w:t>
      </w:r>
    </w:p>
    <w:p w:rsidR="007637FD" w:rsidRPr="00776A30" w:rsidRDefault="007637FD" w:rsidP="00522E9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76A30" w:rsidRDefault="00776A30" w:rsidP="00522E9F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 método de coito interrompido não protege de IST. Use sempre camisinha.</w:t>
      </w:r>
    </w:p>
    <w:p w:rsidR="006267D6" w:rsidRDefault="006267D6" w:rsidP="00522E9F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6267D6" w:rsidRPr="00776A30" w:rsidRDefault="006267D6" w:rsidP="00522E9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76A30" w:rsidRDefault="00776A30" w:rsidP="00522E9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A5C68" w:rsidRDefault="006A5C68" w:rsidP="00522E9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A5C68" w:rsidRDefault="006A5C68" w:rsidP="00522E9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A5C68" w:rsidRDefault="006A5C68" w:rsidP="00522E9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A5C68" w:rsidRPr="00776A30" w:rsidRDefault="006A5C68" w:rsidP="00522E9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76A30" w:rsidRPr="00776A30" w:rsidRDefault="00776A30" w:rsidP="00776A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Método da Amamentação</w:t>
      </w:r>
    </w:p>
    <w:p w:rsidR="00776A30" w:rsidRPr="00776A30" w:rsidRDefault="00553D87" w:rsidP="00776A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anchor distT="0" distB="0" distL="114300" distR="114300" simplePos="0" relativeHeight="251675648" behindDoc="0" locked="0" layoutInCell="1" allowOverlap="1" wp14:anchorId="16257ED7" wp14:editId="377FAF2F">
            <wp:simplePos x="0" y="0"/>
            <wp:positionH relativeFrom="margin">
              <wp:posOffset>2679065</wp:posOffset>
            </wp:positionH>
            <wp:positionV relativeFrom="margin">
              <wp:posOffset>326390</wp:posOffset>
            </wp:positionV>
            <wp:extent cx="3553460" cy="1448435"/>
            <wp:effectExtent l="0" t="0" r="8890" b="0"/>
            <wp:wrapSquare wrapText="bothSides"/>
            <wp:docPr id="184" name="Imagem 1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3460" cy="14484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76A30" w:rsidRPr="00776A30" w:rsidRDefault="006A5C68" w:rsidP="00522E9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anchor distT="0" distB="0" distL="114300" distR="114300" simplePos="0" relativeHeight="251674624" behindDoc="0" locked="0" layoutInCell="1" allowOverlap="1" wp14:anchorId="55D01A90" wp14:editId="2B97E253">
            <wp:simplePos x="0" y="0"/>
            <wp:positionH relativeFrom="margin">
              <wp:posOffset>4586605</wp:posOffset>
            </wp:positionH>
            <wp:positionV relativeFrom="margin">
              <wp:posOffset>1864995</wp:posOffset>
            </wp:positionV>
            <wp:extent cx="1198880" cy="1615440"/>
            <wp:effectExtent l="0" t="0" r="1270" b="3810"/>
            <wp:wrapSquare wrapText="bothSides"/>
            <wp:docPr id="183" name="Imagem 1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8880" cy="16154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 método da amamentação é</w:t>
      </w:r>
      <w:r w:rsidR="00776A30"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um método anticoncepc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ional temporário. </w:t>
      </w:r>
      <w:r w:rsidR="00553D8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sigla LAM (lactação, amamentação e amenorreia)</w:t>
      </w:r>
      <w:r w:rsidR="00553D8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  <w:r w:rsidR="00776A30"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Durante a amamentação a mulher não é capaz de ter filho e se ela </w:t>
      </w:r>
      <w:r w:rsidR="00553D8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quiser</w:t>
      </w:r>
      <w:r w:rsidR="00776A30"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durante os seis meses após o parto pode utilizar o LAM como método anticoncepcional. </w:t>
      </w:r>
    </w:p>
    <w:p w:rsidR="00776A30" w:rsidRPr="00776A30" w:rsidRDefault="00776A30" w:rsidP="00522E9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76A30" w:rsidRPr="00776A30" w:rsidRDefault="00776A30" w:rsidP="00776A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76A30" w:rsidRDefault="00776A30" w:rsidP="00522E9F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 capacidade de ter filhos volta quando a mulher menstrua e quando o bebê começa a receber outros alimentos. A mulher pode continuar amamentando nestes casos, mas deve escolher outro método de contracepção.</w:t>
      </w:r>
    </w:p>
    <w:p w:rsidR="00553D87" w:rsidRPr="00776A30" w:rsidRDefault="00553D87" w:rsidP="00522E9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76A30" w:rsidRDefault="00776A30" w:rsidP="00522E9F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 LAM não protege de IST. Use sempre camisinha.</w:t>
      </w:r>
    </w:p>
    <w:p w:rsidR="00776A30" w:rsidRPr="00776A30" w:rsidRDefault="00776A30" w:rsidP="00776A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76A30" w:rsidRPr="00776A30" w:rsidRDefault="00776A30" w:rsidP="00776A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76A30" w:rsidRPr="00776A30" w:rsidRDefault="00776A30" w:rsidP="00776A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Vasectomia</w:t>
      </w:r>
    </w:p>
    <w:p w:rsidR="00776A30" w:rsidRPr="00776A30" w:rsidRDefault="00553D87" w:rsidP="00776A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noProof/>
          <w:color w:val="000000"/>
          <w:sz w:val="24"/>
          <w:szCs w:val="24"/>
          <w:lang w:eastAsia="pt-BR"/>
        </w:rPr>
        <w:drawing>
          <wp:anchor distT="0" distB="0" distL="114300" distR="114300" simplePos="0" relativeHeight="251676672" behindDoc="0" locked="0" layoutInCell="1" allowOverlap="1" wp14:anchorId="35C229DC" wp14:editId="74CCAF7D">
            <wp:simplePos x="0" y="0"/>
            <wp:positionH relativeFrom="margin">
              <wp:posOffset>3701415</wp:posOffset>
            </wp:positionH>
            <wp:positionV relativeFrom="margin">
              <wp:posOffset>4011930</wp:posOffset>
            </wp:positionV>
            <wp:extent cx="2468245" cy="1860550"/>
            <wp:effectExtent l="0" t="0" r="8255" b="6350"/>
            <wp:wrapSquare wrapText="bothSides"/>
            <wp:docPr id="185" name="Imagem 1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8245" cy="1860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76A30" w:rsidRPr="00776A30" w:rsidRDefault="00776A30" w:rsidP="00522E9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É uma cirurgia realizada nos homens. É um método permanente ou irreversível, </w:t>
      </w:r>
      <w:r w:rsidR="00553D8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após a cirurgia dificilmente se recupera</w:t>
      </w:r>
      <w:r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a fertilidade. Os canais deferentes são cortados e amarrados, cauterizados ou fechados com grampos. Impede </w:t>
      </w:r>
      <w:r w:rsidR="00553D8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que os </w:t>
      </w:r>
      <w:r w:rsidR="00522E9F"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espermatozoides</w:t>
      </w:r>
      <w:r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="00553D8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se encontr</w:t>
      </w:r>
      <w:r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em </w:t>
      </w:r>
      <w:r w:rsidR="00553D8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com </w:t>
      </w:r>
      <w:r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os óvulos. O efeito da vasectomia não é imediato. Só é considerado seguro quando o exame no esperma mostra que não existem mais </w:t>
      </w:r>
      <w:r w:rsidR="00522E9F"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espermatozoides</w:t>
      </w:r>
      <w:r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. A única diferença é que o esperma do homem passa a não conter mais </w:t>
      </w:r>
      <w:r w:rsidR="00522E9F"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espermatozoides</w:t>
      </w:r>
      <w:r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</w:p>
    <w:p w:rsidR="00522E9F" w:rsidRDefault="00522E9F" w:rsidP="00522E9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76A30" w:rsidRPr="00776A30" w:rsidRDefault="00776A30" w:rsidP="00522E9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 vasectomia não protege de IST. Use sempre camisinha.</w:t>
      </w:r>
    </w:p>
    <w:p w:rsidR="00776A30" w:rsidRDefault="00776A30" w:rsidP="00776A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22E9F" w:rsidRDefault="00522E9F" w:rsidP="00776A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22E9F" w:rsidRDefault="00522E9F" w:rsidP="00776A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22E9F" w:rsidRDefault="00522E9F" w:rsidP="00776A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22E9F" w:rsidRDefault="00522E9F" w:rsidP="00776A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22E9F" w:rsidRDefault="00522E9F" w:rsidP="00776A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22E9F" w:rsidRDefault="00522E9F" w:rsidP="00776A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22E9F" w:rsidRDefault="00522E9F" w:rsidP="00776A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22E9F" w:rsidRDefault="00522E9F" w:rsidP="00776A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22E9F" w:rsidRDefault="00522E9F" w:rsidP="00776A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22E9F" w:rsidRDefault="00522E9F" w:rsidP="00776A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53D87" w:rsidRDefault="00553D87" w:rsidP="00776A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53D87" w:rsidRPr="00776A30" w:rsidRDefault="00553D87" w:rsidP="00776A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53D87" w:rsidRDefault="00553D87" w:rsidP="00776A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76A30" w:rsidRPr="00776A30" w:rsidRDefault="00776A30" w:rsidP="00776A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Ligadura das trompas</w:t>
      </w:r>
    </w:p>
    <w:p w:rsidR="00776A30" w:rsidRPr="00776A30" w:rsidRDefault="00776A30" w:rsidP="00776A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76A30" w:rsidRPr="00553D87" w:rsidRDefault="006A5C68" w:rsidP="00522E9F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anchor distT="0" distB="0" distL="114300" distR="114300" simplePos="0" relativeHeight="251677696" behindDoc="0" locked="0" layoutInCell="1" allowOverlap="1" wp14:anchorId="65CA3036" wp14:editId="18A86894">
            <wp:simplePos x="0" y="0"/>
            <wp:positionH relativeFrom="margin">
              <wp:posOffset>2956560</wp:posOffset>
            </wp:positionH>
            <wp:positionV relativeFrom="margin">
              <wp:posOffset>334010</wp:posOffset>
            </wp:positionV>
            <wp:extent cx="2768600" cy="2148840"/>
            <wp:effectExtent l="0" t="0" r="0" b="3810"/>
            <wp:wrapSquare wrapText="bothSides"/>
            <wp:docPr id="186" name="Imagem 1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8600" cy="21488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76A30"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É uma cirurgia realizada na mulher. É um método permanente ou irreversível, após a cirurgia dificilmente é possível recuperar a fertilidade.  As duas trompas podem ser cortadas e amarradas, cauterizadas ou fechadas com grampos ou anéis.  A ligadura de trompas impede que os </w:t>
      </w:r>
      <w:r w:rsidR="00522E9F"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espermatozoides</w:t>
      </w:r>
      <w:r w:rsidR="00776A30"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encontrem os </w:t>
      </w:r>
      <w:r w:rsidR="00553D8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óvulos.</w:t>
      </w:r>
    </w:p>
    <w:p w:rsidR="00776A30" w:rsidRPr="00776A30" w:rsidRDefault="00776A30" w:rsidP="00522E9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76A30" w:rsidRPr="00776A30" w:rsidRDefault="00776A30" w:rsidP="00522E9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 Lei do Planejamento Familiar exige que a mulher com capacidade civil, seja maior de 25 anos, ou tenha pelo menos dois filhos vivos. A cirurgia só pode ser realizada após o prazo mínimo de 60 dias entre a manifestação da vontade e o ato cirúrgico.</w:t>
      </w:r>
    </w:p>
    <w:p w:rsidR="00776A30" w:rsidRPr="00776A30" w:rsidRDefault="00776A30" w:rsidP="00522E9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76A30" w:rsidRPr="00776A30" w:rsidRDefault="00522E9F" w:rsidP="00553D8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A </w:t>
      </w:r>
      <w:r w:rsidR="00776A30"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Ligadura das trompas não protege de IST. Use sempre camisinha.</w:t>
      </w:r>
    </w:p>
    <w:p w:rsidR="00776A30" w:rsidRPr="00776A30" w:rsidRDefault="00776A30" w:rsidP="00776A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76A30" w:rsidRPr="00776A30" w:rsidRDefault="00776A30" w:rsidP="00776A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Pílula Anticoncepcional de Emergência</w:t>
      </w:r>
    </w:p>
    <w:p w:rsidR="00776A30" w:rsidRPr="00776A30" w:rsidRDefault="00776A30" w:rsidP="00776A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76A30" w:rsidRPr="00776A30" w:rsidRDefault="00553D87" w:rsidP="00553D87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anchor distT="0" distB="0" distL="114300" distR="114300" simplePos="0" relativeHeight="251678720" behindDoc="0" locked="0" layoutInCell="1" allowOverlap="1" wp14:anchorId="7E4A6A8A" wp14:editId="07E63AC1">
            <wp:simplePos x="0" y="0"/>
            <wp:positionH relativeFrom="margin">
              <wp:posOffset>3067050</wp:posOffset>
            </wp:positionH>
            <wp:positionV relativeFrom="margin">
              <wp:posOffset>3912870</wp:posOffset>
            </wp:positionV>
            <wp:extent cx="2516505" cy="1170940"/>
            <wp:effectExtent l="0" t="0" r="0" b="0"/>
            <wp:wrapSquare wrapText="bothSides"/>
            <wp:docPr id="187" name="Imagem 1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6505" cy="11709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76A30"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Mais conhecida como pílula do dia seguinte, pode ser tomada quando a camisinha rompe ou quando ocorre o vazamento do esperma. É adquirida nos serviços de saúde. O ideal é que seja usada apenas uma vez por ano, pois fazer o uso dela constantemente causa confusão do ciclo menstrual e aumento do risco de gravidez.</w:t>
      </w:r>
    </w:p>
    <w:p w:rsidR="00776A30" w:rsidRPr="00776A30" w:rsidRDefault="00776A30" w:rsidP="00553D8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76A30" w:rsidRPr="00776A30" w:rsidRDefault="00776A30" w:rsidP="00553D8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76A30" w:rsidRPr="00776A30" w:rsidRDefault="00522E9F" w:rsidP="00553D8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noProof/>
          <w:color w:val="000000"/>
          <w:sz w:val="24"/>
          <w:szCs w:val="24"/>
          <w:lang w:eastAsia="pt-BR"/>
        </w:rPr>
        <w:drawing>
          <wp:anchor distT="0" distB="0" distL="114300" distR="114300" simplePos="0" relativeHeight="251679744" behindDoc="0" locked="0" layoutInCell="1" allowOverlap="1" wp14:anchorId="3F20C0DE" wp14:editId="6693CAB4">
            <wp:simplePos x="0" y="0"/>
            <wp:positionH relativeFrom="margin">
              <wp:posOffset>2957195</wp:posOffset>
            </wp:positionH>
            <wp:positionV relativeFrom="margin">
              <wp:posOffset>6048375</wp:posOffset>
            </wp:positionV>
            <wp:extent cx="2900680" cy="1159510"/>
            <wp:effectExtent l="0" t="0" r="0" b="2540"/>
            <wp:wrapSquare wrapText="bothSides"/>
            <wp:docPr id="188" name="Imagem 1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0680" cy="11595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76A30" w:rsidRPr="00776A30">
        <w:rPr>
          <w:rFonts w:ascii="Arial" w:eastAsia="Times New Roman" w:hAnsi="Arial" w:cs="Arial"/>
          <w:color w:val="000000"/>
          <w:lang w:eastAsia="pt-BR"/>
        </w:rPr>
        <w:tab/>
      </w:r>
      <w:r w:rsidR="00776A30"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Essa pílula impede ou retarda a ovulação. Não é um método abortivo, pois não interrompe a gravidez estabelecida. Deve ser tomada</w:t>
      </w:r>
      <w:r w:rsidR="00553D8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, </w:t>
      </w:r>
      <w:r w:rsidR="00553D87"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no máximo, até cinco dias após a relação</w:t>
      </w:r>
      <w:r w:rsidR="00776A30"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="00553D8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e </w:t>
      </w:r>
      <w:r w:rsidR="00776A30"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apenas em casos de emergência, porque a dose </w:t>
      </w:r>
      <w:r w:rsidR="00553D8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de hormônios é grande</w:t>
      </w:r>
      <w:r w:rsidR="00776A30"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 São dois comprimidos que podem ser tomados de uma vez só ou em duas doses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="00776A30"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(a primeira até cinco dias após a relação e a outra doze horas após a primeira).</w:t>
      </w:r>
    </w:p>
    <w:p w:rsidR="00776A30" w:rsidRPr="00776A30" w:rsidRDefault="00776A30" w:rsidP="00553D8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 pílula do dia seguinte não protege de IST. Use sempre camisinha.</w:t>
      </w:r>
    </w:p>
    <w:p w:rsidR="00776A30" w:rsidRPr="00776A30" w:rsidRDefault="00776A30" w:rsidP="00553D8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76A30" w:rsidRDefault="00776A30" w:rsidP="00776A3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522E9F" w:rsidRDefault="00522E9F" w:rsidP="00776A3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522E9F" w:rsidRDefault="00522E9F" w:rsidP="00776A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53D87" w:rsidRDefault="00553D87" w:rsidP="00776A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53D87" w:rsidRPr="00776A30" w:rsidRDefault="00553D87" w:rsidP="00776A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76A30" w:rsidRPr="00776A30" w:rsidRDefault="00776A30" w:rsidP="00776A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lastRenderedPageBreak/>
        <w:t>Dupla Proteção</w:t>
      </w:r>
    </w:p>
    <w:p w:rsidR="00776A30" w:rsidRPr="00776A30" w:rsidRDefault="00776A30" w:rsidP="00776A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76A30" w:rsidRPr="00776A30" w:rsidRDefault="00776A30" w:rsidP="00776A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É o uso da cam</w:t>
      </w:r>
      <w:r w:rsidR="00522E9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isinha (feminina ou masculina) +</w:t>
      </w:r>
      <w:r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outro método anticoncepcional. O objetivo é prevenir ao mesmo tempo uma IST e a gravidez. A camisinha é o único método que protege de infecções sexualmente transmissíveis e</w:t>
      </w:r>
      <w:r w:rsidR="00522E9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da gravidez ao mesmo tempo.   </w:t>
      </w:r>
      <w:r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IMPORTANTE: Usar duas camisinhas ao mesmo tempo NÃO é dupla proteção e aumenta o risco de rompimento da camisinha.</w:t>
      </w:r>
    </w:p>
    <w:p w:rsidR="00F879E8" w:rsidRDefault="00F879E8">
      <w:pPr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522E9F" w:rsidRDefault="00522E9F">
      <w:r>
        <w:rPr>
          <w:noProof/>
          <w:lang w:eastAsia="pt-BR"/>
        </w:rPr>
        <w:drawing>
          <wp:inline distT="0" distB="0" distL="0" distR="0" wp14:anchorId="329D167D">
            <wp:extent cx="5322479" cy="2205785"/>
            <wp:effectExtent l="0" t="0" r="0" b="4445"/>
            <wp:docPr id="189" name="Imagem 1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2479" cy="22057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84F51" w:rsidRDefault="00D84F51"/>
    <w:p w:rsidR="00CA6173" w:rsidRPr="00CA6173" w:rsidRDefault="00CA6173" w:rsidP="00CA6173">
      <w:pPr>
        <w:jc w:val="both"/>
        <w:rPr>
          <w:rFonts w:ascii="Arial" w:hAnsi="Arial" w:cs="Arial"/>
          <w:sz w:val="24"/>
          <w:szCs w:val="24"/>
        </w:rPr>
      </w:pPr>
      <w:r w:rsidRPr="00CA6173">
        <w:rPr>
          <w:rFonts w:ascii="Arial" w:hAnsi="Arial" w:cs="Arial"/>
          <w:sz w:val="24"/>
          <w:szCs w:val="24"/>
        </w:rPr>
        <w:t>Fontes:</w:t>
      </w:r>
    </w:p>
    <w:p w:rsidR="00D84F51" w:rsidRPr="00CA6173" w:rsidRDefault="00D84F51" w:rsidP="00CA6173">
      <w:pPr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  <w:lang w:val="pt"/>
        </w:rPr>
      </w:pPr>
      <w:r w:rsidRPr="00CA6173">
        <w:rPr>
          <w:rFonts w:ascii="Arial" w:hAnsi="Arial" w:cs="Arial"/>
          <w:sz w:val="24"/>
          <w:szCs w:val="24"/>
          <w:lang w:val="pt"/>
        </w:rPr>
        <w:t xml:space="preserve">Tese doutorado da Aline </w:t>
      </w:r>
      <w:proofErr w:type="spellStart"/>
      <w:r w:rsidRPr="00CA6173">
        <w:rPr>
          <w:rFonts w:ascii="Arial" w:hAnsi="Arial" w:cs="Arial"/>
          <w:sz w:val="24"/>
          <w:szCs w:val="24"/>
          <w:lang w:val="pt"/>
        </w:rPr>
        <w:t>Salheb</w:t>
      </w:r>
      <w:proofErr w:type="spellEnd"/>
      <w:r w:rsidRPr="00CA6173">
        <w:rPr>
          <w:rFonts w:ascii="Arial" w:hAnsi="Arial" w:cs="Arial"/>
          <w:sz w:val="24"/>
          <w:szCs w:val="24"/>
          <w:lang w:val="pt"/>
        </w:rPr>
        <w:t xml:space="preserve"> - Conhecimento, atitudes e práticas contraceptivas na adolescência: um ensaio clínico randomizado.</w:t>
      </w:r>
    </w:p>
    <w:p w:rsidR="00D84F51" w:rsidRPr="00CA6173" w:rsidRDefault="00D84F51" w:rsidP="00CA6173">
      <w:pPr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  <w:lang w:val="pt"/>
        </w:rPr>
      </w:pPr>
      <w:r w:rsidRPr="00CA6173">
        <w:rPr>
          <w:rFonts w:ascii="Arial" w:hAnsi="Arial" w:cs="Arial"/>
          <w:sz w:val="24"/>
          <w:szCs w:val="24"/>
          <w:lang w:val="pt"/>
        </w:rPr>
        <w:t>Ministério da Saúde - Direitos sexuais, direitos reprodutivos e métodos anticoncepcionais.</w:t>
      </w:r>
    </w:p>
    <w:p w:rsidR="00D84F51" w:rsidRPr="00CA6173" w:rsidRDefault="00D84F51" w:rsidP="00CA6173">
      <w:pPr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  <w:lang w:val="pt"/>
        </w:rPr>
      </w:pPr>
      <w:proofErr w:type="spellStart"/>
      <w:r w:rsidRPr="00CA6173">
        <w:rPr>
          <w:rFonts w:ascii="Arial" w:hAnsi="Arial" w:cs="Arial"/>
          <w:sz w:val="24"/>
          <w:szCs w:val="24"/>
          <w:lang w:val="pt"/>
        </w:rPr>
        <w:t>Febrasgo</w:t>
      </w:r>
      <w:proofErr w:type="spellEnd"/>
      <w:r w:rsidRPr="00CA6173">
        <w:rPr>
          <w:rFonts w:ascii="Arial" w:hAnsi="Arial" w:cs="Arial"/>
          <w:sz w:val="24"/>
          <w:szCs w:val="24"/>
          <w:lang w:val="pt"/>
        </w:rPr>
        <w:t xml:space="preserve"> - Anticoncepção para Adolescentes</w:t>
      </w:r>
    </w:p>
    <w:p w:rsidR="00D84F51" w:rsidRPr="00CA6173" w:rsidRDefault="00D84F51" w:rsidP="00CA6173">
      <w:pPr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  <w:lang w:val="pt"/>
        </w:rPr>
      </w:pPr>
      <w:proofErr w:type="spellStart"/>
      <w:r w:rsidRPr="00CA6173">
        <w:rPr>
          <w:rFonts w:ascii="Arial" w:hAnsi="Arial" w:cs="Arial"/>
          <w:sz w:val="24"/>
          <w:szCs w:val="24"/>
          <w:lang w:val="pt"/>
        </w:rPr>
        <w:t>Febrasgo</w:t>
      </w:r>
      <w:proofErr w:type="spellEnd"/>
      <w:r w:rsidRPr="00CA6173">
        <w:rPr>
          <w:rFonts w:ascii="Arial" w:hAnsi="Arial" w:cs="Arial"/>
          <w:sz w:val="24"/>
          <w:szCs w:val="24"/>
          <w:lang w:val="pt"/>
        </w:rPr>
        <w:t xml:space="preserve"> - </w:t>
      </w:r>
      <w:hyperlink r:id="rId29" w:history="1">
        <w:r w:rsidRPr="00CA6173">
          <w:rPr>
            <w:rFonts w:ascii="Arial" w:hAnsi="Arial" w:cs="Arial"/>
            <w:color w:val="0000FF"/>
            <w:sz w:val="24"/>
            <w:szCs w:val="24"/>
            <w:u w:val="single"/>
            <w:lang w:val="pt"/>
          </w:rPr>
          <w:t>https://www.febrasgo.org.br/pt/noticias/item/39-metodos-contraceptivos-conhecer-para-escolher</w:t>
        </w:r>
      </w:hyperlink>
    </w:p>
    <w:p w:rsidR="00D84F51" w:rsidRPr="00D84F51" w:rsidRDefault="00D84F51">
      <w:pPr>
        <w:rPr>
          <w:lang w:val="pt"/>
        </w:rPr>
      </w:pPr>
      <w:bookmarkStart w:id="0" w:name="_GoBack"/>
      <w:bookmarkEnd w:id="0"/>
    </w:p>
    <w:sectPr w:rsidR="00D84F51" w:rsidRPr="00D84F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EF5153"/>
    <w:multiLevelType w:val="multilevel"/>
    <w:tmpl w:val="251AC830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entative="1">
      <w:start w:val="1"/>
      <w:numFmt w:val="decimal"/>
      <w:lvlText w:val="%2."/>
      <w:lvlJc w:val="left"/>
      <w:pPr>
        <w:tabs>
          <w:tab w:val="num" w:pos="1364"/>
        </w:tabs>
        <w:ind w:left="1364" w:hanging="360"/>
      </w:pPr>
    </w:lvl>
    <w:lvl w:ilvl="2" w:tentative="1">
      <w:start w:val="1"/>
      <w:numFmt w:val="decimal"/>
      <w:lvlText w:val="%3."/>
      <w:lvlJc w:val="left"/>
      <w:pPr>
        <w:tabs>
          <w:tab w:val="num" w:pos="2084"/>
        </w:tabs>
        <w:ind w:left="2084" w:hanging="360"/>
      </w:pPr>
    </w:lvl>
    <w:lvl w:ilvl="3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entative="1">
      <w:start w:val="1"/>
      <w:numFmt w:val="decimal"/>
      <w:lvlText w:val="%5."/>
      <w:lvlJc w:val="left"/>
      <w:pPr>
        <w:tabs>
          <w:tab w:val="num" w:pos="3524"/>
        </w:tabs>
        <w:ind w:left="3524" w:hanging="360"/>
      </w:pPr>
    </w:lvl>
    <w:lvl w:ilvl="5" w:tentative="1">
      <w:start w:val="1"/>
      <w:numFmt w:val="decimal"/>
      <w:lvlText w:val="%6."/>
      <w:lvlJc w:val="left"/>
      <w:pPr>
        <w:tabs>
          <w:tab w:val="num" w:pos="4244"/>
        </w:tabs>
        <w:ind w:left="4244" w:hanging="360"/>
      </w:pPr>
    </w:lvl>
    <w:lvl w:ilvl="6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entative="1">
      <w:start w:val="1"/>
      <w:numFmt w:val="decimal"/>
      <w:lvlText w:val="%8."/>
      <w:lvlJc w:val="left"/>
      <w:pPr>
        <w:tabs>
          <w:tab w:val="num" w:pos="5684"/>
        </w:tabs>
        <w:ind w:left="5684" w:hanging="360"/>
      </w:pPr>
    </w:lvl>
    <w:lvl w:ilvl="8" w:tentative="1">
      <w:start w:val="1"/>
      <w:numFmt w:val="decimal"/>
      <w:lvlText w:val="%9."/>
      <w:lvlJc w:val="left"/>
      <w:pPr>
        <w:tabs>
          <w:tab w:val="num" w:pos="6404"/>
        </w:tabs>
        <w:ind w:left="6404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76A30"/>
    <w:rsid w:val="0018300C"/>
    <w:rsid w:val="001A5246"/>
    <w:rsid w:val="00522E9F"/>
    <w:rsid w:val="00553D87"/>
    <w:rsid w:val="005B7D1F"/>
    <w:rsid w:val="006267D6"/>
    <w:rsid w:val="0069337D"/>
    <w:rsid w:val="006A5C68"/>
    <w:rsid w:val="007637FD"/>
    <w:rsid w:val="00776A30"/>
    <w:rsid w:val="007C5231"/>
    <w:rsid w:val="008528E7"/>
    <w:rsid w:val="0095571B"/>
    <w:rsid w:val="0097599C"/>
    <w:rsid w:val="009E7BB3"/>
    <w:rsid w:val="00AA16DA"/>
    <w:rsid w:val="00C930D1"/>
    <w:rsid w:val="00CA6173"/>
    <w:rsid w:val="00D33C2E"/>
    <w:rsid w:val="00D84F51"/>
    <w:rsid w:val="00F368F8"/>
    <w:rsid w:val="00F87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027876"/>
  <w15:docId w15:val="{C6C8568B-898B-4DC9-9B5D-F52775BC4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76A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tab-span">
    <w:name w:val="apple-tab-span"/>
    <w:basedOn w:val="Fontepargpadro"/>
    <w:rsid w:val="00776A30"/>
  </w:style>
  <w:style w:type="paragraph" w:styleId="Textodebalo">
    <w:name w:val="Balloon Text"/>
    <w:basedOn w:val="Normal"/>
    <w:link w:val="TextodebaloChar"/>
    <w:uiPriority w:val="99"/>
    <w:semiHidden/>
    <w:unhideWhenUsed/>
    <w:rsid w:val="00776A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76A30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semiHidden/>
    <w:unhideWhenUsed/>
    <w:rsid w:val="00D84F5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1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1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9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hyperlink" Target="https://www.febrasgo.org.br/pt/noticias/item/39-metodos-contraceptivos-conhecer-para-escolher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</TotalTime>
  <Pages>9</Pages>
  <Words>2151</Words>
  <Characters>11618</Characters>
  <Application>Microsoft Office Word</Application>
  <DocSecurity>0</DocSecurity>
  <Lines>96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ISABELA PAULINO DE SOUZA</dc:creator>
  <cp:lastModifiedBy>Gustavo Gitzel</cp:lastModifiedBy>
  <cp:revision>11</cp:revision>
  <dcterms:created xsi:type="dcterms:W3CDTF">2019-04-10T11:09:00Z</dcterms:created>
  <dcterms:modified xsi:type="dcterms:W3CDTF">2019-04-24T00:27:00Z</dcterms:modified>
</cp:coreProperties>
</file>