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79EB2" w14:textId="77777777" w:rsidR="00436927" w:rsidRDefault="00861BA5">
      <w:pPr>
        <w:rPr>
          <w:color w:val="000000"/>
        </w:rPr>
      </w:pPr>
      <w:proofErr w:type="spellStart"/>
      <w:r>
        <w:rPr>
          <w:color w:val="000000"/>
        </w:rPr>
        <w:t>Resumo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Estruturas</w:t>
      </w:r>
      <w:proofErr w:type="spellEnd"/>
      <w:r>
        <w:rPr>
          <w:color w:val="000000"/>
        </w:rPr>
        <w:t xml:space="preserve"> de Dados</w:t>
      </w:r>
    </w:p>
    <w:p w14:paraId="05C4B56A" w14:textId="4E3FCC95" w:rsidR="0037487B" w:rsidRDefault="00436927">
      <w:r>
        <w:rPr>
          <w:color w:val="000000"/>
        </w:rPr>
        <w:t xml:space="preserve"> </w:t>
      </w:r>
      <w:r w:rsidR="00861BA5">
        <w:rPr>
          <w:color w:val="000000"/>
        </w:rPr>
        <w:br/>
      </w:r>
      <w:r w:rsidR="00861BA5">
        <w:rPr>
          <w:color w:val="000000"/>
        </w:rPr>
        <w:br/>
        <w:t>Arrays (Vetores): Estruturas estáticas de tamanho fixo que armazenam elementos contíguos na memória, permitindo acesso rápido por índice (O(1)), mas com alto custo para inserção e remoção no meio.</w:t>
      </w:r>
      <w:r w:rsidR="00861BA5">
        <w:rPr>
          <w:color w:val="000000"/>
        </w:rPr>
        <w:br/>
      </w:r>
      <w:r w:rsidR="00861BA5">
        <w:rPr>
          <w:color w:val="000000"/>
        </w:rPr>
        <w:br/>
      </w:r>
      <w:r w:rsidR="00861BA5">
        <w:rPr>
          <w:color w:val="000000"/>
        </w:rPr>
        <w:t>Matrizes: Arrays de múltiplas dimensões, usados para representar tabelas ou grades, também com acesso rápido por índices, porém com maior complexidade estrutural.</w:t>
      </w:r>
      <w:r w:rsidR="00861BA5">
        <w:rPr>
          <w:color w:val="000000"/>
        </w:rPr>
        <w:br/>
      </w:r>
      <w:r w:rsidR="00861BA5">
        <w:rPr>
          <w:color w:val="000000"/>
        </w:rPr>
        <w:br/>
        <w:t>Listas Encadeadas: Estruturas dinâmicas compostas por nós ligados, permitindo inserções e re</w:t>
      </w:r>
      <w:r w:rsidR="00861BA5">
        <w:rPr>
          <w:color w:val="000000"/>
        </w:rPr>
        <w:t>moções eficientes quando a posição é conhecida, mas com acesso sequencial mais lento (O(n)).</w:t>
      </w:r>
      <w:r w:rsidR="00861BA5">
        <w:rPr>
          <w:color w:val="000000"/>
        </w:rPr>
        <w:br/>
      </w:r>
      <w:r w:rsidR="00861BA5">
        <w:rPr>
          <w:color w:val="000000"/>
        </w:rPr>
        <w:br/>
        <w:t>Pilhas (Stacks): Estruturas LIFO em que o último elemento inserido é o primeiro a sair, com operações principais push, pop e peek. São usadas em sistemas de desfa</w:t>
      </w:r>
      <w:r w:rsidR="00861BA5">
        <w:rPr>
          <w:color w:val="000000"/>
        </w:rPr>
        <w:t>zer ações, chamadas de funções e processamento de expressões.</w:t>
      </w:r>
      <w:r w:rsidR="00861BA5">
        <w:rPr>
          <w:color w:val="000000"/>
        </w:rPr>
        <w:br/>
      </w:r>
      <w:r w:rsidR="00861BA5">
        <w:rPr>
          <w:color w:val="000000"/>
        </w:rPr>
        <w:br/>
        <w:t>Filas (Queues): Estruturas FIFO em que o primeiro elemento inserido é o primeiro removido, com operações enqueue e dequeue, usadas em sistemas de atendimento, buffers e algoritmos como BFS.</w:t>
      </w:r>
      <w:r w:rsidR="00861BA5">
        <w:rPr>
          <w:color w:val="000000"/>
        </w:rPr>
        <w:br/>
      </w:r>
      <w:r w:rsidR="00861BA5">
        <w:rPr>
          <w:color w:val="000000"/>
        </w:rPr>
        <w:br/>
        <w:t>Ma</w:t>
      </w:r>
      <w:r w:rsidR="00861BA5">
        <w:rPr>
          <w:color w:val="000000"/>
        </w:rPr>
        <w:t>pas (Dicionários): Estruturas que armazenam pares chave–valor e permitem acesso rápido aos elementos por meio da chave. Podem ser implementados com árvores ou tabelas hash.</w:t>
      </w:r>
      <w:r w:rsidR="00861BA5">
        <w:rPr>
          <w:color w:val="000000"/>
        </w:rPr>
        <w:br/>
      </w:r>
      <w:r w:rsidR="00861BA5">
        <w:rPr>
          <w:color w:val="000000"/>
        </w:rPr>
        <w:br/>
        <w:t>Tabelas Hash: Implementam mapas usando funções hash para converter chaves em índic</w:t>
      </w:r>
      <w:r w:rsidR="00861BA5">
        <w:rPr>
          <w:color w:val="000000"/>
        </w:rPr>
        <w:t>es, oferecendo operações geralmente O(1). Colisões podem ocorrer e são tratadas por técnicas como encadeamento ou endereçamento aberto.</w:t>
      </w:r>
      <w:r w:rsidR="00861BA5">
        <w:rPr>
          <w:color w:val="000000"/>
        </w:rPr>
        <w:br/>
      </w:r>
      <w:r w:rsidR="00861BA5">
        <w:rPr>
          <w:color w:val="000000"/>
        </w:rPr>
        <w:br/>
        <w:t>Árvores: Estruturas hierárquicas compostas por nós conectados, com um nó raiz e subárvores. São usadas para representar</w:t>
      </w:r>
      <w:r w:rsidR="00861BA5">
        <w:rPr>
          <w:color w:val="000000"/>
        </w:rPr>
        <w:t xml:space="preserve"> hierarquias, sistemas de arquivos e para buscas eficientes em árvores binárias de busca (BST). Árvores balanceadas, como AVL e Red-Black, mantêm altura controlada para garantir bom desempenho.</w:t>
      </w:r>
      <w:r w:rsidR="00861BA5">
        <w:rPr>
          <w:color w:val="000000"/>
        </w:rPr>
        <w:br/>
      </w:r>
    </w:p>
    <w:sectPr w:rsidR="003748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87B"/>
    <w:rsid w:val="00436927"/>
    <w:rsid w:val="00861B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CE9E56"/>
  <w14:defaultImageDpi w14:val="300"/>
  <w15:docId w15:val="{CE77F497-CBEF-491A-8D8D-1008234A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266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ademar lenhador</cp:lastModifiedBy>
  <cp:revision>3</cp:revision>
  <dcterms:created xsi:type="dcterms:W3CDTF">2013-12-23T23:15:00Z</dcterms:created>
  <dcterms:modified xsi:type="dcterms:W3CDTF">2025-11-27T01:22:00Z</dcterms:modified>
  <cp:category/>
</cp:coreProperties>
</file>