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word/glossary/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glossary/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word/glossary/document.xml" ContentType="application/vnd.openxmlformats-officedocument.wordprocessingml.document.glossary+xml"/>
  <Override PartName="/word/glossary/endnotes.xml" ContentType="application/vnd.openxmlformats-officedocument.wordprocessingml.endnotes+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word/webSettings.xml" ContentType="application/vnd.openxmlformats-officedocument.wordprocessingml.webSettings+xml"/>
  <Override PartName="/word/glossary/webSettings.xml" ContentType="application/vnd.openxmlformats-officedocument.wordprocessingml.webSettings+xml"/>
  <Override PartName="/word/numbering.xml" ContentType="application/vnd.openxmlformats-officedocument.wordprocessingml.numbering+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68"/>
        <w:pBdr/>
        <w:spacing w:after="160" w:line="259" w:lineRule="auto"/>
        <w:ind/>
        <w:jc w:val="center"/>
        <w:rPr>
          <w:rFonts w:cstheme="minorHAnsi"/>
          <w:b/>
          <w:sz w:val="28"/>
          <w:szCs w:val="28"/>
        </w:rPr>
      </w:pPr>
      <w:r/>
      <w:bookmarkStart w:id="0" w:name="_Hlk498104365"/>
      <w:r/>
      <w:bookmarkStart w:id="1" w:name="_Hlk198833606"/>
      <w:r>
        <w:rPr>
          <w:rFonts w:cstheme="minorHAnsi"/>
          <w:b/>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79743" behindDoc="1" locked="0" layoutInCell="1" allowOverlap="1">
                <wp:simplePos x="0" y="0"/>
                <wp:positionH relativeFrom="page">
                  <wp:posOffset>6054213</wp:posOffset>
                </wp:positionH>
                <wp:positionV relativeFrom="paragraph">
                  <wp:posOffset>5162</wp:posOffset>
                </wp:positionV>
                <wp:extent cx="764414" cy="996244"/>
                <wp:effectExtent l="0" t="0" r="0" b="0"/>
                <wp:wrapNone/>
                <wp:docPr id="1"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r/>
                      </pic:nvPicPr>
                      <pic:blipFill>
                        <a:blip r:embed="rId14"/>
                        <a:stretch/>
                      </pic:blipFill>
                      <pic:spPr bwMode="auto">
                        <a:xfrm>
                          <a:off x="0" y="0"/>
                          <a:ext cx="764414" cy="996244"/>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79743;o:allowoverlap:true;o:allowincell:true;mso-position-horizontal-relative:page;margin-left:476.71pt;mso-position-horizontal:absolute;mso-position-vertical-relative:text;margin-top:0.41pt;mso-position-vertical:absolute;width:60.19pt;height:78.44pt;mso-wrap-distance-left:9.00pt;mso-wrap-distance-top:0.00pt;mso-wrap-distance-right:9.00pt;mso-wrap-distance-bottom:0.00pt;z-index:1;" stroked="f">
                <v:imagedata r:id="rId14" o:title=""/>
                <o:lock v:ext="edit" rotation="t"/>
              </v:shape>
            </w:pict>
          </mc:Fallback>
        </mc:AlternateContent>
      </w:r>
      <w:r>
        <w:rPr>
          <w:rFonts w:cstheme="minorHAnsi"/>
          <w:b/>
          <w:sz w:val="28"/>
          <w:szCs w:val="28"/>
        </w:rPr>
        <w:t xml:space="preserve">UNIVERSIDAD DE SANTIAGO DE CHILE</w:t>
      </w:r>
      <w:r>
        <w:rPr>
          <w:rFonts w:cstheme="minorHAnsi"/>
          <w:b/>
          <w:sz w:val="28"/>
          <w:szCs w:val="28"/>
        </w:rPr>
      </w:r>
      <w:r>
        <w:rPr>
          <w:rFonts w:cstheme="minorHAnsi"/>
          <w:b/>
          <w:sz w:val="28"/>
          <w:szCs w:val="28"/>
        </w:rPr>
      </w:r>
    </w:p>
    <w:p>
      <w:pPr>
        <w:pStyle w:val="1068"/>
        <w:pBdr/>
        <w:spacing w:after="160" w:line="276" w:lineRule="auto"/>
        <w:ind w:right="198"/>
        <w:jc w:val="center"/>
        <w:rPr>
          <w:rFonts w:cstheme="minorHAnsi"/>
        </w:rPr>
      </w:pPr>
      <w:r/>
      <w:sdt>
        <w:sdtPr>
          <w:alias w:val="Unidad Mayor"/>
          <w15:appearance w15:val="boundingBox"/>
          <w:id w:val="919996868"/>
          <w:placeholder>
            <w:docPart w:val="8D2E128B08EF4BC397FA9F346806283B"/>
          </w:placeholder>
          <w:tag w:val="Unidad Mayor"/>
          <w:comboBox>
            <w:listItem w:displayText="Escuela de Arquitectura" w:value="Escuela de Arquitectura"/>
            <w:listItem w:displayText="FACULTAD DE ADMINISTRACION Y ECONOMIA" w:value="FACULTAD DE ADMINISTRACION Y ECONOMIA"/>
            <w:listItem w:displayText="FACULTAD DE CIENCIA" w:value="FACULTAD DE CIENCIA"/>
            <w:listItem w:displayText="FACULTAD DE CIENCIAS MEDICAS" w:value="FACULTAD DE CIENCIAS MEDICAS"/>
            <w:listItem w:displayText="FACULTAD DE INGENIERIA" w:value="FACULTAD DE INGENIERIA"/>
            <w:listItem w:displayText="FACULTAD DE HUMANIDADES" w:value="FACULTAD DE HUMANIDADES"/>
            <w:listItem w:displayText="FACULTAD DE QUIMICA Y BIOLOGIA" w:value="FACULTAD DE QUIMICA Y BIOLOGIA"/>
            <w:listItem w:displayText="FACULTAD TECNOLOGICA" w:value="FACULTAD TECNOLOGICA"/>
            <w:listItem w:displayText="INSTITUTO DE ESTUDIOS AVANZADOS" w:value="INSTITUTO DE ESTUDIOS AVANZADOS"/>
          </w:comboBox>
          <w:rPr>
            <w:rFonts w:cstheme="minorHAnsi"/>
            <w:b/>
            <w:sz w:val="24"/>
            <w:szCs w:val="24"/>
          </w:rPr>
        </w:sdtPr>
        <w:sdtContent>
          <w:r>
            <w:rPr>
              <w:rFonts w:cstheme="minorHAnsi"/>
              <w:b/>
              <w:sz w:val="24"/>
              <w:szCs w:val="24"/>
            </w:rPr>
            <w:t xml:space="preserve">FACULTAD DE INGENIERIA</w:t>
          </w:r>
        </w:sdtContent>
      </w:sdt>
      <w:r>
        <w:rPr>
          <w:rFonts w:cstheme="minorHAnsi"/>
        </w:rPr>
        <w:fldChar w:fldCharType="begin"/>
      </w:r>
      <w:r>
        <w:rPr>
          <w:rFonts w:cstheme="minorHAnsi"/>
        </w:rPr>
        <w:instrText xml:space="preserve"> AUTOTEXTLIST   \* MERGEFORMAT </w:instrText>
      </w:r>
      <w:r>
        <w:rPr>
          <w:rFonts w:cstheme="minorHAnsi"/>
        </w:rPr>
        <w:fldChar w:fldCharType="end"/>
      </w:r>
      <w:r>
        <w:rPr>
          <w:rFonts w:cstheme="minorHAnsi"/>
        </w:rPr>
      </w:r>
      <w:r>
        <w:rPr>
          <w:rFonts w:cstheme="minorHAnsi"/>
        </w:rPr>
      </w:r>
    </w:p>
    <w:p>
      <w:pPr>
        <w:pStyle w:val="1068"/>
        <w:pBdr/>
        <w:spacing w:after="160" w:line="259" w:lineRule="auto"/>
        <w:ind w:right="198"/>
        <w:jc w:val="center"/>
        <w:rPr>
          <w:rFonts w:cstheme="minorHAnsi"/>
          <w:sz w:val="24"/>
          <w:szCs w:val="24"/>
        </w:rPr>
      </w:pPr>
      <w:r/>
      <w:sdt>
        <w:sdtPr>
          <w:alias w:val="Unidad Menor"/>
          <w15:appearance w15:val="boundingBox"/>
          <w:id w:val="-1963717916"/>
          <w:placeholder>
            <w:docPart w:val="C8C7D0182D10440AB29DFAD325140CC5"/>
          </w:placeholder>
          <w:tag w:val="Unidad Menor"/>
          <w:dropDownList>
            <w:listItem w:value="Elija un elemento."/>
            <w:listItem w:displayText="Departamento de Ingeniería Eléctrica" w:value="Departamento de Ingeniería Eléctrica"/>
            <w:listItem w:displayText="Departamento de Ingeniería Geográfica" w:value="Departamento de Ingeniería Geográfica"/>
            <w:listItem w:displayText="Departamento de Ingeniería Industrial " w:value="Departamento de Ingeniería Industrial "/>
            <w:listItem w:displayText="Departamento de Ingeniería Informática" w:value="Departamento de Ingeniería Informática"/>
            <w:listItem w:displayText="Departamento de Ingeniería Mecánica" w:value="Departamento de Ingeniería Mecánica"/>
            <w:listItem w:displayText="Departamento de Ingeniería Metalúrgica" w:value="Departamento de Ingeniería Metalúrgica"/>
            <w:listItem w:displayText="Departamento de Ingeniería en Minas" w:value="Departamento de Ingeniería en Minas"/>
            <w:listItem w:displayText="Departamento de Ingeniería en Obras Civiles" w:value="Departamento de Ingeniería en Obras Civiles"/>
            <w:listItem w:displayText="Departamento de Ingeniería Química" w:value="Departamento de Ingeniería Química"/>
            <w:listItem w:displayText="Departamento de Ciencia y" w:value="Departamento de Ciencia y"/>
            <w:listItem w:displayText="Departamento de Tecnologías Generales" w:value="Departamento de Tecnologías Generales"/>
            <w:listItem w:displayText="Departamento de Tecnologías Industriales" w:value="Departamento de Tecnologías Industriales"/>
            <w:listItem w:displayText="Departamento de Gestión Agraria" w:value="Departamento de Gestión Agraria"/>
            <w:listItem w:displayText="Departamento de Publicidad e Imagen" w:value="Departamento de Publicidad e Imagen"/>
            <w:listItem w:displayText="Departamento de Educación" w:value="Departamento de Educación"/>
            <w:listItem w:displayText="Departamento de Historia" w:value="Departamento de Historia"/>
            <w:listItem w:displayText="Departamento de Filosofía" w:value="Departamento de Filosofía"/>
            <w:listItem w:displayText="Departamento de Lingüística y Literatura" w:value="Departamento de Lingüística y Literatura"/>
            <w:listItem w:displayText="Escuela de Periodismo" w:value="Escuela de Periodismo"/>
            <w:listItem w:displayText="Escuela de Psicología" w:value="Escuela de Psicología"/>
            <w:listItem w:displayText="Departamento de Administración" w:value="Departamento de Administración"/>
            <w:listItem w:displayText="Departamento de Economía" w:value="Departamento de Economía"/>
            <w:listItem w:displayText="Departamento de Contabilidad y Auditoría" w:value="Departamento de Contabilidad y Auditoría"/>
            <w:listItem w:displayText="Departamento de Gestión y Políticas Públicas" w:value="Departamento de Gestión y Políticas Públicas"/>
            <w:listItem w:displayText="Departamento de Matemáticas y Computación" w:value="Departamento de Matemáticas y Computación"/>
            <w:listItem w:displayText="Departamento de Física" w:value="Departamento de Física"/>
            <w:listItem w:displayText="Escuela de Ciencias de la Actividad Física, " w:value="Escuela de Ciencias de la Actividad Física, "/>
            <w:listItem w:displayText="Escuela de Obstetricia y Puericultura" w:value="Escuela de Obstetricia y Puericultura"/>
            <w:listItem w:displayText="Escuela de Enfermería" w:value="Escuela de Enfermería"/>
            <w:listItem w:displayText="Escuela de Medicina" w:value="Escuela de Medicina"/>
            <w:listItem w:displayText="Programa de Bachillerato" w:value="Programa de Bachillerato"/>
          </w:dropDownList>
          <w:rPr>
            <w:rFonts w:asciiTheme="minorHAnsi" w:hAnsiTheme="minorHAnsi" w:cstheme="minorHAnsi"/>
            <w:szCs w:val="24"/>
          </w:rPr>
        </w:sdtPr>
        <w:sdtContent>
          <w:r>
            <w:rPr>
              <w:rStyle w:val="1067"/>
              <w:rFonts w:asciiTheme="minorHAnsi" w:hAnsiTheme="minorHAnsi" w:cstheme="minorHAnsi"/>
              <w:szCs w:val="24"/>
            </w:rPr>
            <w:t xml:space="preserve">Departamento de Ingeniería Informática</w:t>
          </w:r>
        </w:sdtContent>
      </w:sdt>
      <w:r>
        <w:rPr>
          <w:rFonts w:cstheme="minorHAnsi"/>
          <w:sz w:val="24"/>
          <w:szCs w:val="24"/>
        </w:rPr>
      </w:r>
      <w:r>
        <w:rPr>
          <w:rFonts w:cstheme="minorHAnsi"/>
          <w:sz w:val="24"/>
          <w:szCs w:val="24"/>
        </w:rPr>
      </w:r>
    </w:p>
    <w:p>
      <w:pPr>
        <w:pBdr/>
        <w:spacing/>
        <w:ind w:firstLine="0"/>
        <w:rPr>
          <w:rFonts w:cstheme="minorHAnsi"/>
          <w:b w:val="0"/>
          <w:bCs w:val="0"/>
          <w:szCs w:val="20"/>
        </w:rPr>
        <w:sectPr>
          <w:footerReference w:type="default" r:id="rId10"/>
          <w:footerReference w:type="first" r:id="rId11"/>
          <w:footnotePr/>
          <w:endnotePr/>
          <w:type w:val="nextPage"/>
          <w:pgSz w:h="15840" w:orient="portrait" w:w="12240"/>
          <w:pgMar w:top="2268" w:right="1418" w:bottom="1418" w:left="2268" w:header="709" w:footer="709" w:gutter="0"/>
          <w:pgNumType w:fmt="lowerRoman" w:start="1"/>
          <w:cols w:num="1" w:sep="0" w:space="708" w:equalWidth="1"/>
          <w:titlePg/>
        </w:sectPr>
      </w:pPr>
      <w:r>
        <w:rPr>
          <w:rFonts w:cstheme="minorHAnsi"/>
          <w:b/>
          <w:sz w:val="28"/>
          <w:szCs w:val="28"/>
          <w:lang w:eastAsia="es-CL"/>
        </w:rPr>
        <mc:AlternateContent>
          <mc:Choice Requires="wpg">
            <w:drawing>
              <wp:anchor xmlns:wp="http://schemas.openxmlformats.org/drawingml/2006/wordprocessingDrawing" xmlns:wp14="http://schemas.microsoft.com/office/word/2010/wordprocessingDrawing" distT="45720" distB="45720" distL="114300" distR="114300" simplePos="0" relativeHeight="251707392" behindDoc="0" locked="0" layoutInCell="1" allowOverlap="1">
                <wp:simplePos x="0" y="0"/>
                <wp:positionH relativeFrom="margin">
                  <wp:posOffset>2713355</wp:posOffset>
                </wp:positionH>
                <wp:positionV relativeFrom="paragraph">
                  <wp:posOffset>4381500</wp:posOffset>
                </wp:positionV>
                <wp:extent cx="2723515" cy="916305"/>
                <wp:effectExtent l="0" t="0" r="0" b="0"/>
                <wp:wrapSquare wrapText="bothSides"/>
                <wp:docPr id="2"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723514" cy="916305"/>
                        </a:xfrm>
                        <a:prstGeom prst="rect">
                          <a:avLst/>
                        </a:prstGeom>
                        <a:noFill/>
                        <a:ln w="9525">
                          <a:noFill/>
                          <a:miter lim="800000"/>
                          <a:headEnd/>
                          <a:tailEnd/>
                        </a:ln>
                      </wps:spPr>
                      <wps:txbx>
                        <w:txbxContent>
                          <w:p>
                            <w:pPr>
                              <w:pStyle w:val="1068"/>
                              <w:pBdr/>
                              <w:spacing/>
                              <w:ind/>
                              <w:rPr>
                                <w:rFonts w:cstheme="minorHAnsi"/>
                                <w:lang w:val="es-ES"/>
                              </w:rPr>
                            </w:pPr>
                            <w:r>
                              <w:rPr>
                                <w:rFonts w:cstheme="minorHAnsi"/>
                                <w:lang w:val="es-ES"/>
                              </w:rPr>
                              <w:t xml:space="preserve">Propuesta de trabajo para el grado de Doctor en Ciencias de la Ingeniería con mención en Informática</w:t>
                            </w:r>
                            <w:r>
                              <w:rPr>
                                <w:rFonts w:cstheme="minorHAnsi"/>
                                <w:lang w:val="es-ES"/>
                              </w:rPr>
                              <w:t xml:space="preserve"> </w:t>
                            </w:r>
                            <w:r>
                              <w:rPr>
                                <w:rFonts w:cstheme="minorHAnsi"/>
                                <w:lang w:val="es-ES"/>
                              </w:rPr>
                            </w:r>
                            <w:r>
                              <w:rPr>
                                <w:rFonts w:cstheme="minorHAnsi"/>
                                <w:lang w:val="es-ES"/>
                              </w:rP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1" o:spid="_x0000_s1" o:spt="202" type="#_x0000_t202" style="position:absolute;z-index:251707392;o:allowoverlap:true;o:allowincell:true;mso-position-horizontal-relative:margin;margin-left:213.65pt;mso-position-horizontal:absolute;mso-position-vertical-relative:text;margin-top:345.00pt;mso-position-vertical:absolute;width:214.45pt;height:72.15pt;mso-wrap-distance-left:9.00pt;mso-wrap-distance-top:3.60pt;mso-wrap-distance-right:9.00pt;mso-wrap-distance-bottom:3.60pt;v-text-anchor:top;visibility:visible;" filled="f" stroked="f" strokeweight="0.75pt">
                <w10:wrap type="square"/>
                <v:textbox inset="0,0,0,0">
                  <w:txbxContent>
                    <w:p>
                      <w:pPr>
                        <w:pStyle w:val="1068"/>
                        <w:pBdr/>
                        <w:spacing/>
                        <w:ind/>
                        <w:rPr>
                          <w:rFonts w:cstheme="minorHAnsi"/>
                          <w:lang w:val="es-ES"/>
                        </w:rPr>
                      </w:pPr>
                      <w:r>
                        <w:rPr>
                          <w:rFonts w:cstheme="minorHAnsi"/>
                          <w:lang w:val="es-ES"/>
                        </w:rPr>
                        <w:t xml:space="preserve">Propuesta de trabajo para el grado de Doctor en Ciencias de la Ingeniería con mención en Informática</w:t>
                      </w:r>
                      <w:r>
                        <w:rPr>
                          <w:rFonts w:cstheme="minorHAnsi"/>
                          <w:lang w:val="es-ES"/>
                        </w:rPr>
                        <w:t xml:space="preserve"> </w:t>
                      </w:r>
                      <w:r>
                        <w:rPr>
                          <w:rFonts w:cstheme="minorHAnsi"/>
                          <w:lang w:val="es-ES"/>
                        </w:rPr>
                      </w:r>
                      <w:r>
                        <w:rPr>
                          <w:rFonts w:cstheme="minorHAnsi"/>
                          <w:lang w:val="es-ES"/>
                        </w:rPr>
                      </w:r>
                    </w:p>
                  </w:txbxContent>
                </v:textbox>
              </v:shape>
            </w:pict>
          </mc:Fallback>
        </mc:AlternateContent>
      </w:r>
      <w:r>
        <w:rPr>
          <w:rFonts w:cstheme="minorHAnsi"/>
          <w:b/>
          <w:sz w:val="28"/>
          <w:szCs w:val="28"/>
          <w:lang w:eastAsia="es-CL"/>
        </w:rPr>
        <mc:AlternateContent>
          <mc:Choice Requires="wpg">
            <w:drawing>
              <wp:anchor xmlns:wp="http://schemas.openxmlformats.org/drawingml/2006/wordprocessingDrawing" xmlns:wp14="http://schemas.microsoft.com/office/word/2010/wordprocessingDrawing" distT="45720" distB="45720" distL="114300" distR="114300" simplePos="0" relativeHeight="251706368" behindDoc="0" locked="0" layoutInCell="1" allowOverlap="1">
                <wp:simplePos x="0" y="0"/>
                <wp:positionH relativeFrom="margin">
                  <wp:posOffset>3317240</wp:posOffset>
                </wp:positionH>
                <wp:positionV relativeFrom="paragraph">
                  <wp:posOffset>2982595</wp:posOffset>
                </wp:positionV>
                <wp:extent cx="2512695" cy="443230"/>
                <wp:effectExtent l="0" t="0" r="0" b="0"/>
                <wp:wrapSquare wrapText="bothSides"/>
                <wp:docPr id="3"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512695" cy="443230"/>
                        </a:xfrm>
                        <a:prstGeom prst="rect">
                          <a:avLst/>
                        </a:prstGeom>
                        <a:noFill/>
                        <a:ln w="9525">
                          <a:noFill/>
                          <a:miter lim="800000"/>
                          <a:headEnd/>
                          <a:tailEnd/>
                        </a:ln>
                      </wps:spPr>
                      <wps:txbx>
                        <w:txbxContent>
                          <w:p>
                            <w:pPr>
                              <w:pStyle w:val="1068"/>
                              <w:pBdr/>
                              <w:spacing/>
                              <w:ind/>
                              <w:rPr>
                                <w:rFonts w:cstheme="minorHAnsi"/>
                              </w:rPr>
                            </w:pPr>
                            <w:r>
                              <w:rPr>
                                <w:rFonts w:cstheme="minorHAnsi"/>
                                <w:b/>
                                <w:bCs/>
                              </w:rPr>
                              <w:t xml:space="preserve">Profesor Guía:</w:t>
                            </w:r>
                            <w:r>
                              <w:rPr>
                                <w:rFonts w:cstheme="minorHAnsi"/>
                              </w:rPr>
                              <w:t xml:space="preserve"> </w:t>
                            </w:r>
                            <w:r>
                              <w:rPr>
                                <w:rFonts w:cstheme="minorHAnsi"/>
                              </w:rPr>
                              <w:t xml:space="preserve">VICTOR PARADA DAZA</w:t>
                            </w:r>
                            <w:r>
                              <w:rPr>
                                <w:rFonts w:cstheme="minorHAnsi"/>
                              </w:rPr>
                            </w:r>
                            <w:r>
                              <w:rPr>
                                <w:rFonts w:cstheme="minorHAnsi"/>
                              </w:rP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2" o:spid="_x0000_s2" o:spt="202" type="#_x0000_t202" style="position:absolute;z-index:251706368;o:allowoverlap:true;o:allowincell:true;mso-position-horizontal-relative:margin;margin-left:261.20pt;mso-position-horizontal:absolute;mso-position-vertical-relative:text;margin-top:234.85pt;mso-position-vertical:absolute;width:197.85pt;height:34.90pt;mso-wrap-distance-left:9.00pt;mso-wrap-distance-top:3.60pt;mso-wrap-distance-right:9.00pt;mso-wrap-distance-bottom:3.60pt;v-text-anchor:top;visibility:visible;" filled="f" stroked="f" strokeweight="0.75pt">
                <w10:wrap type="square"/>
                <v:textbox inset="0,0,0,0">
                  <w:txbxContent>
                    <w:p>
                      <w:pPr>
                        <w:pStyle w:val="1068"/>
                        <w:pBdr/>
                        <w:spacing/>
                        <w:ind/>
                        <w:rPr>
                          <w:rFonts w:cstheme="minorHAnsi"/>
                        </w:rPr>
                      </w:pPr>
                      <w:r>
                        <w:rPr>
                          <w:rFonts w:cstheme="minorHAnsi"/>
                          <w:b/>
                          <w:bCs/>
                        </w:rPr>
                        <w:t xml:space="preserve">Profesor Guía:</w:t>
                      </w:r>
                      <w:r>
                        <w:rPr>
                          <w:rFonts w:cstheme="minorHAnsi"/>
                        </w:rPr>
                        <w:t xml:space="preserve"> </w:t>
                      </w:r>
                      <w:r>
                        <w:rPr>
                          <w:rFonts w:cstheme="minorHAnsi"/>
                        </w:rPr>
                        <w:t xml:space="preserve">VICTOR PARADA DAZA</w:t>
                      </w:r>
                      <w:r>
                        <w:rPr>
                          <w:rFonts w:cstheme="minorHAnsi"/>
                        </w:rPr>
                      </w:r>
                      <w:r>
                        <w:rPr>
                          <w:rFonts w:cstheme="minorHAnsi"/>
                        </w:rPr>
                      </w:r>
                    </w:p>
                  </w:txbxContent>
                </v:textbox>
              </v:shape>
            </w:pict>
          </mc:Fallback>
        </mc:AlternateContent>
      </w:r>
      <w:r>
        <w:rPr>
          <w:rFonts w:cstheme="minorHAnsi"/>
          <w:b/>
          <w:sz w:val="28"/>
          <w:szCs w:val="28"/>
          <w:lang w:eastAsia="es-CL"/>
        </w:rPr>
        <mc:AlternateContent>
          <mc:Choice Requires="wpg">
            <w:drawing>
              <wp:anchor xmlns:wp="http://schemas.openxmlformats.org/drawingml/2006/wordprocessingDrawing" xmlns:wp14="http://schemas.microsoft.com/office/word/2010/wordprocessingDrawing" distT="45720" distB="45720" distL="114300" distR="114300" simplePos="0" relativeHeight="251714560" behindDoc="0" locked="0" layoutInCell="1" allowOverlap="1">
                <wp:simplePos x="0" y="0"/>
                <wp:positionH relativeFrom="margin">
                  <wp:align>right</wp:align>
                </wp:positionH>
                <wp:positionV relativeFrom="paragraph">
                  <wp:posOffset>1864995</wp:posOffset>
                </wp:positionV>
                <wp:extent cx="5435600" cy="243840"/>
                <wp:effectExtent l="0" t="0" r="0" b="3810"/>
                <wp:wrapSquare wrapText="bothSides"/>
                <wp:docPr id="4" name="Cuadro de texto 3" descr="Escriba en este espacio el título de su tesis." title="Título de la Tesis"/>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5435600" cy="243840"/>
                        </a:xfrm>
                        <a:prstGeom prst="rect">
                          <a:avLst/>
                        </a:prstGeom>
                        <a:noFill/>
                        <a:ln w="9525">
                          <a:noFill/>
                          <a:miter lim="800000"/>
                          <a:headEnd/>
                          <a:tailEnd/>
                        </a:ln>
                      </wps:spPr>
                      <wps:txbx>
                        <w:txbxContent>
                          <w:p>
                            <w:pPr>
                              <w:pStyle w:val="1068"/>
                              <w:pBdr/>
                              <w:spacing/>
                              <w:ind/>
                              <w:jc w:val="center"/>
                              <w:rPr>
                                <w:rFonts w:cstheme="minorHAnsi"/>
                                <w:color w:val="000000" w:themeColor="text1"/>
                                <w:szCs w:val="20"/>
                                <w:lang w:val="es-ES"/>
                                <w14:textOutline w14:w="9525" w14:cap="rnd" w14:cmpd="sng" w14:algn="ctr">
                                  <w14:noFill/>
                                  <w14:prstDash w14:val="solid"/>
                                  <w14:bevel/>
                                </w14:textOutline>
                              </w:rPr>
                            </w:pPr>
                            <w:r>
                              <w:rPr>
                                <w:rFonts w:cstheme="minorHAnsi"/>
                                <w:b/>
                                <w:lang w:val="es-ES"/>
                              </w:rPr>
                              <w:t xml:space="preserve">GUSTAVO ALEXANDER ALCÁNTARA ARAVENA</w:t>
                            </w:r>
                            <w:r>
                              <w:rPr>
                                <w:rFonts w:cstheme="minorHAnsi"/>
                                <w:color w:val="000000" w:themeColor="text1"/>
                                <w:szCs w:val="20"/>
                                <w:lang w:val="es-ES"/>
                                <w14:textOutline w14:w="9525" w14:cap="rnd" w14:cmpd="sng" w14:algn="ctr">
                                  <w14:noFill/>
                                  <w14:prstDash w14:val="solid"/>
                                  <w14:bevel/>
                                </w14:textOutline>
                              </w:rPr>
                            </w:r>
                            <w:r>
                              <w:rPr>
                                <w:rFonts w:cstheme="minorHAnsi"/>
                                <w:color w:val="000000" w:themeColor="text1"/>
                                <w:szCs w:val="20"/>
                                <w:lang w:val="es-ES"/>
                                <w14:textOutline w14:w="9525" w14:cap="rnd" w14:cmpd="sng" w14:algn="ctr">
                                  <w14:noFill/>
                                  <w14:prstDash w14:val="solid"/>
                                  <w14:bevel/>
                                </w14:textOutline>
                              </w:rP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3" o:spid="_x0000_s3" o:spt="202" type="#_x0000_t202" style="position:absolute;z-index:251714560;o:allowoverlap:true;o:allowincell:true;mso-position-horizontal-relative:margin;mso-position-horizontal:right;mso-position-vertical-relative:text;margin-top:146.85pt;mso-position-vertical:absolute;width:428.00pt;height:19.20pt;mso-wrap-distance-left:9.00pt;mso-wrap-distance-top:3.60pt;mso-wrap-distance-right:9.00pt;mso-wrap-distance-bottom:3.60pt;v-text-anchor:top;visibility:visible;" filled="f" stroked="f" strokeweight="0.75pt">
                <w10:wrap type="square"/>
                <v:textbox inset="0,0,0,0">
                  <w:txbxContent>
                    <w:p>
                      <w:pPr>
                        <w:pStyle w:val="1068"/>
                        <w:pBdr/>
                        <w:spacing/>
                        <w:ind/>
                        <w:jc w:val="center"/>
                        <w:rPr>
                          <w:rFonts w:cstheme="minorHAnsi"/>
                          <w:color w:val="000000" w:themeColor="text1"/>
                          <w:szCs w:val="20"/>
                          <w:lang w:val="es-ES"/>
                          <w14:textOutline w14:w="9525" w14:cap="rnd" w14:cmpd="sng" w14:algn="ctr">
                            <w14:noFill/>
                            <w14:prstDash w14:val="solid"/>
                            <w14:bevel/>
                          </w14:textOutline>
                        </w:rPr>
                      </w:pPr>
                      <w:r>
                        <w:rPr>
                          <w:rFonts w:cstheme="minorHAnsi"/>
                          <w:b/>
                          <w:lang w:val="es-ES"/>
                        </w:rPr>
                        <w:t xml:space="preserve">GUSTAVO ALEXANDER ALCÁNTARA ARAVENA</w:t>
                      </w:r>
                      <w:r>
                        <w:rPr>
                          <w:rFonts w:cstheme="minorHAnsi"/>
                          <w:color w:val="000000" w:themeColor="text1"/>
                          <w:szCs w:val="20"/>
                          <w:lang w:val="es-ES"/>
                          <w14:textOutline w14:w="9525" w14:cap="rnd" w14:cmpd="sng" w14:algn="ctr">
                            <w14:noFill/>
                            <w14:prstDash w14:val="solid"/>
                            <w14:bevel/>
                          </w14:textOutline>
                        </w:rPr>
                      </w:r>
                      <w:r>
                        <w:rPr>
                          <w:rFonts w:cstheme="minorHAnsi"/>
                          <w:color w:val="000000" w:themeColor="text1"/>
                          <w:szCs w:val="20"/>
                          <w:lang w:val="es-ES"/>
                          <w14:textOutline w14:w="9525" w14:cap="rnd" w14:cmpd="sng" w14:algn="ctr">
                            <w14:noFill/>
                            <w14:prstDash w14:val="solid"/>
                            <w14:bevel/>
                          </w14:textOutline>
                        </w:rPr>
                      </w:r>
                    </w:p>
                  </w:txbxContent>
                </v:textbox>
              </v:shape>
            </w:pict>
          </mc:Fallback>
        </mc:AlternateContent>
      </w:r>
      <w:r>
        <w:rPr>
          <w:rFonts w:cstheme="minorHAnsi"/>
          <w:b/>
          <w:sz w:val="28"/>
          <w:szCs w:val="28"/>
          <w:lang w:eastAsia="es-CL"/>
        </w:rPr>
        <mc:AlternateContent>
          <mc:Choice Requires="wpg">
            <w:drawing>
              <wp:anchor xmlns:wp="http://schemas.openxmlformats.org/drawingml/2006/wordprocessingDrawing" xmlns:wp14="http://schemas.microsoft.com/office/word/2010/wordprocessingDrawing" distT="45720" distB="45720" distL="114300" distR="114300" simplePos="0" relativeHeight="251712512" behindDoc="0" locked="0" layoutInCell="1" allowOverlap="1">
                <wp:simplePos x="0" y="0"/>
                <wp:positionH relativeFrom="margin">
                  <wp:posOffset>0</wp:posOffset>
                </wp:positionH>
                <wp:positionV relativeFrom="paragraph">
                  <wp:posOffset>1178560</wp:posOffset>
                </wp:positionV>
                <wp:extent cx="5247640" cy="629285"/>
                <wp:effectExtent l="0" t="0" r="0" b="0"/>
                <wp:wrapSquare wrapText="bothSides"/>
                <wp:docPr id="5" name="Cuadro de texto 2" descr="Escriba en este espacio el título de su tesis." title="Título de la Tesis"/>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5247640" cy="629285"/>
                        </a:xfrm>
                        <a:prstGeom prst="rect">
                          <a:avLst/>
                        </a:prstGeom>
                        <a:noFill/>
                        <a:ln w="9525">
                          <a:noFill/>
                          <a:miter lim="800000"/>
                          <a:headEnd/>
                          <a:tailEnd/>
                        </a:ln>
                      </wps:spPr>
                      <wps:txbx>
                        <w:txbxContent>
                          <w:p>
                            <w:pPr>
                              <w:pStyle w:val="1068"/>
                              <w:pBdr/>
                              <w:spacing/>
                              <w:ind/>
                              <w:jc w:val="center"/>
                              <w:rPr>
                                <w:rFonts w:cstheme="minorHAnsi"/>
                                <w:b/>
                                <w:sz w:val="24"/>
                              </w:rPr>
                            </w:pPr>
                            <w:r>
                              <w:rPr>
                                <w:rFonts w:cstheme="minorHAnsi"/>
                                <w:b/>
                                <w:sz w:val="24"/>
                              </w:rPr>
                              <w:t xml:space="preserve">GENERACIÓN AUTOMÁTICA DE ALGORITMOS PARA</w:t>
                            </w:r>
                            <w:r>
                              <w:rPr>
                                <w:rFonts w:cstheme="minorHAnsi"/>
                                <w:b/>
                                <w:sz w:val="24"/>
                              </w:rPr>
                            </w:r>
                            <w:r>
                              <w:rPr>
                                <w:rFonts w:cstheme="minorHAnsi"/>
                                <w:b/>
                                <w:sz w:val="24"/>
                              </w:rPr>
                            </w:r>
                          </w:p>
                          <w:p>
                            <w:pPr>
                              <w:pStyle w:val="1068"/>
                              <w:pBdr/>
                              <w:spacing/>
                              <w:ind/>
                              <w:jc w:val="center"/>
                              <w:rPr>
                                <w:rFonts w:cstheme="minorHAnsi"/>
                                <w:b/>
                                <w:sz w:val="24"/>
                              </w:rPr>
                            </w:pPr>
                            <w:r>
                              <w:rPr>
                                <w:rFonts w:cstheme="minorHAnsi"/>
                                <w:b/>
                                <w:sz w:val="24"/>
                              </w:rPr>
                              <w:t xml:space="preserve">PROBLEMAS NP-HARD MEDIANTE METAHEURÍSTICAS HÍBRIDAS</w:t>
                            </w:r>
                            <w:r>
                              <w:rPr>
                                <w:rFonts w:cstheme="minorHAnsi"/>
                                <w:b/>
                                <w:sz w:val="24"/>
                              </w:rPr>
                            </w:r>
                            <w:r>
                              <w:rPr>
                                <w:rFonts w:cstheme="minorHAnsi"/>
                                <w:b/>
                                <w:sz w:val="24"/>
                              </w:rP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4" o:spid="_x0000_s4" o:spt="202" type="#_x0000_t202" style="position:absolute;z-index:251712512;o:allowoverlap:true;o:allowincell:true;mso-position-horizontal-relative:margin;margin-left:0.00pt;mso-position-horizontal:absolute;mso-position-vertical-relative:text;margin-top:92.80pt;mso-position-vertical:absolute;width:413.20pt;height:49.55pt;mso-wrap-distance-left:9.00pt;mso-wrap-distance-top:3.60pt;mso-wrap-distance-right:9.00pt;mso-wrap-distance-bottom:3.60pt;v-text-anchor:top;visibility:visible;" filled="f" stroked="f" strokeweight="0.75pt">
                <w10:wrap type="square"/>
                <v:textbox inset="0,0,0,0">
                  <w:txbxContent>
                    <w:p>
                      <w:pPr>
                        <w:pStyle w:val="1068"/>
                        <w:pBdr/>
                        <w:spacing/>
                        <w:ind/>
                        <w:jc w:val="center"/>
                        <w:rPr>
                          <w:rFonts w:cstheme="minorHAnsi"/>
                          <w:b/>
                          <w:sz w:val="24"/>
                        </w:rPr>
                      </w:pPr>
                      <w:r>
                        <w:rPr>
                          <w:rFonts w:cstheme="minorHAnsi"/>
                          <w:b/>
                          <w:sz w:val="24"/>
                        </w:rPr>
                        <w:t xml:space="preserve">GENERACIÓN AUTOMÁTICA DE ALGORITMOS PARA</w:t>
                      </w:r>
                      <w:r>
                        <w:rPr>
                          <w:rFonts w:cstheme="minorHAnsi"/>
                          <w:b/>
                          <w:sz w:val="24"/>
                        </w:rPr>
                      </w:r>
                      <w:r>
                        <w:rPr>
                          <w:rFonts w:cstheme="minorHAnsi"/>
                          <w:b/>
                          <w:sz w:val="24"/>
                        </w:rPr>
                      </w:r>
                    </w:p>
                    <w:p>
                      <w:pPr>
                        <w:pStyle w:val="1068"/>
                        <w:pBdr/>
                        <w:spacing/>
                        <w:ind/>
                        <w:jc w:val="center"/>
                        <w:rPr>
                          <w:rFonts w:cstheme="minorHAnsi"/>
                          <w:b/>
                          <w:sz w:val="24"/>
                        </w:rPr>
                      </w:pPr>
                      <w:r>
                        <w:rPr>
                          <w:rFonts w:cstheme="minorHAnsi"/>
                          <w:b/>
                          <w:sz w:val="24"/>
                        </w:rPr>
                        <w:t xml:space="preserve">PROBLEMAS NP-HARD MEDIANTE METAHEURÍSTICAS HÍBRIDAS</w:t>
                      </w:r>
                      <w:r>
                        <w:rPr>
                          <w:rFonts w:cstheme="minorHAnsi"/>
                          <w:b/>
                          <w:sz w:val="24"/>
                        </w:rPr>
                      </w:r>
                      <w:r>
                        <w:rPr>
                          <w:rFonts w:cstheme="minorHAnsi"/>
                          <w:b/>
                          <w:sz w:val="24"/>
                        </w:rPr>
                      </w:r>
                    </w:p>
                  </w:txbxContent>
                </v:textbox>
              </v:shape>
            </w:pict>
          </mc:Fallback>
        </mc:AlternateContent>
      </w:r>
      <w:r>
        <w:rPr>
          <w:rFonts w:cstheme="minorHAnsi"/>
          <w:b/>
          <w:szCs w:val="20"/>
        </w:rPr>
        <mc:AlternateContent>
          <mc:Choice Requires="wpg">
            <w:drawing>
              <wp:anchor xmlns:wp="http://schemas.openxmlformats.org/drawingml/2006/wordprocessingDrawing" xmlns:wp14="http://schemas.microsoft.com/office/word/2010/wordprocessingDrawing" distT="45720" distB="45720" distL="114300" distR="114300" simplePos="0" relativeHeight="251709440" behindDoc="0" locked="0" layoutInCell="1" allowOverlap="1">
                <wp:simplePos x="0" y="0"/>
                <wp:positionH relativeFrom="column">
                  <wp:posOffset>2057400</wp:posOffset>
                </wp:positionH>
                <wp:positionV relativeFrom="paragraph">
                  <wp:posOffset>5987451</wp:posOffset>
                </wp:positionV>
                <wp:extent cx="1459230" cy="605155"/>
                <wp:effectExtent l="0" t="0" r="0" b="4445"/>
                <wp:wrapSquare wrapText="bothSides"/>
                <wp:docPr id="6"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459230" cy="605155"/>
                        </a:xfrm>
                        <a:prstGeom prst="rect">
                          <a:avLst/>
                        </a:prstGeom>
                        <a:noFill/>
                        <a:ln w="9525">
                          <a:noFill/>
                          <a:miter lim="800000"/>
                          <a:headEnd/>
                          <a:tailEnd/>
                        </a:ln>
                      </wps:spPr>
                      <wps:txbx>
                        <w:txbxContent>
                          <w:p>
                            <w:pPr>
                              <w:pStyle w:val="1068"/>
                              <w:pBdr/>
                              <w:spacing/>
                              <w:ind/>
                              <w:jc w:val="center"/>
                              <w:rPr>
                                <w:rFonts w:cstheme="minorHAnsi"/>
                              </w:rPr>
                            </w:pPr>
                            <w:r>
                              <w:rPr>
                                <w:rFonts w:cstheme="minorHAnsi"/>
                              </w:rPr>
                              <w:t xml:space="preserve">Santiago – Chile</w:t>
                            </w:r>
                            <w:r>
                              <w:rPr>
                                <w:rFonts w:cstheme="minorHAnsi"/>
                              </w:rPr>
                            </w:r>
                            <w:r>
                              <w:rPr>
                                <w:rFonts w:cstheme="minorHAnsi"/>
                              </w:rPr>
                            </w:r>
                          </w:p>
                          <w:p>
                            <w:pPr>
                              <w:pStyle w:val="1068"/>
                              <w:pBdr/>
                              <w:spacing/>
                              <w:ind/>
                              <w:jc w:val="center"/>
                              <w:rPr>
                                <w:rFonts w:cstheme="minorHAnsi"/>
                              </w:rPr>
                            </w:pPr>
                            <w:r>
                              <w:rPr>
                                <w:rFonts w:cstheme="minorHAnsi"/>
                              </w:rPr>
                              <w:t xml:space="preserve">2025</w:t>
                            </w:r>
                            <w:bookmarkEnd w:id="1"/>
                            <w:r>
                              <w:rPr>
                                <w:rFonts w:cstheme="minorHAnsi"/>
                              </w:rPr>
                            </w:r>
                            <w:r>
                              <w:rPr>
                                <w:rFonts w:cstheme="minorHAnsi"/>
                              </w:rP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5" o:spid="_x0000_s5" o:spt="202" type="#_x0000_t202" style="position:absolute;z-index:251709440;o:allowoverlap:true;o:allowincell:true;mso-position-horizontal-relative:text;margin-left:162.00pt;mso-position-horizontal:absolute;mso-position-vertical-relative:text;margin-top:471.45pt;mso-position-vertical:absolute;width:114.90pt;height:47.65pt;mso-wrap-distance-left:9.00pt;mso-wrap-distance-top:3.60pt;mso-wrap-distance-right:9.00pt;mso-wrap-distance-bottom:3.60pt;v-text-anchor:top;visibility:visible;" filled="f" stroked="f" strokeweight="0.75pt">
                <w10:wrap type="square"/>
                <v:textbox inset="0,0,0,0">
                  <w:txbxContent>
                    <w:p>
                      <w:pPr>
                        <w:pStyle w:val="1068"/>
                        <w:pBdr/>
                        <w:spacing/>
                        <w:ind/>
                        <w:jc w:val="center"/>
                        <w:rPr>
                          <w:rFonts w:cstheme="minorHAnsi"/>
                        </w:rPr>
                      </w:pPr>
                      <w:r>
                        <w:rPr>
                          <w:rFonts w:cstheme="minorHAnsi"/>
                        </w:rPr>
                        <w:t xml:space="preserve">Santiago – Chile</w:t>
                      </w:r>
                      <w:r>
                        <w:rPr>
                          <w:rFonts w:cstheme="minorHAnsi"/>
                        </w:rPr>
                      </w:r>
                      <w:r>
                        <w:rPr>
                          <w:rFonts w:cstheme="minorHAnsi"/>
                        </w:rPr>
                      </w:r>
                    </w:p>
                    <w:p>
                      <w:pPr>
                        <w:pStyle w:val="1068"/>
                        <w:pBdr/>
                        <w:spacing/>
                        <w:ind/>
                        <w:jc w:val="center"/>
                        <w:rPr>
                          <w:rFonts w:cstheme="minorHAnsi"/>
                        </w:rPr>
                      </w:pPr>
                      <w:r>
                        <w:rPr>
                          <w:rFonts w:cstheme="minorHAnsi"/>
                        </w:rPr>
                        <w:t xml:space="preserve">2025</w:t>
                      </w:r>
                      <w:bookmarkEnd w:id="1"/>
                      <w:r>
                        <w:rPr>
                          <w:rFonts w:cstheme="minorHAnsi"/>
                        </w:rPr>
                      </w:r>
                      <w:r>
                        <w:rPr>
                          <w:rFonts w:cstheme="minorHAnsi"/>
                        </w:rPr>
                      </w:r>
                    </w:p>
                  </w:txbxContent>
                </v:textbox>
              </v:shape>
            </w:pict>
          </mc:Fallback>
        </mc:AlternateContent>
      </w:r>
      <w:bookmarkEnd w:id="0"/>
      <w:r>
        <w:rPr>
          <w:rFonts w:cstheme="minorHAnsi"/>
          <w:b w:val="0"/>
          <w:bCs w:val="0"/>
          <w:szCs w:val="20"/>
        </w:rPr>
      </w:r>
      <w:r>
        <w:rPr>
          <w:rFonts w:cstheme="minorHAnsi"/>
          <w:b w:val="0"/>
          <w:bCs w:val="0"/>
          <w:szCs w:val="20"/>
        </w:rPr>
      </w:r>
    </w:p>
    <w:p>
      <w:pPr>
        <w:pStyle w:val="1009"/>
        <w:numPr>
          <w:ilvl w:val="0"/>
          <w:numId w:val="0"/>
        </w:numPr>
        <w:pBdr/>
        <w:spacing/>
        <w:ind w:hanging="360" w:left="360"/>
        <w:jc w:val="left"/>
        <w:rPr>
          <w:rFonts w:cstheme="minorHAnsi"/>
        </w:rPr>
      </w:pPr>
      <w:r>
        <w:rPr>
          <w:rFonts w:cstheme="minorHAnsi"/>
        </w:rPr>
        <w:t xml:space="preserve">1</w:t>
      </w:r>
      <w:bookmarkStart w:id="2" w:name="_Toc199079080"/>
      <w:r>
        <w:rPr>
          <w:rFonts w:cstheme="minorHAnsi"/>
        </w:rPr>
        <w:t xml:space="preserve">. </w:t>
      </w:r>
      <w:r>
        <w:rPr>
          <w:rFonts w:cstheme="minorHAnsi"/>
        </w:rPr>
        <w:t xml:space="preserve">I</w:t>
      </w:r>
      <w:bookmarkEnd w:id="2"/>
      <w:r>
        <w:rPr>
          <w:rFonts w:cstheme="minorHAnsi"/>
        </w:rPr>
        <w:t xml:space="preserve">ntroducción</w:t>
      </w:r>
      <w:r>
        <w:rPr>
          <w:rFonts w:cstheme="minorHAnsi"/>
        </w:rPr>
      </w:r>
      <w:r>
        <w:rPr>
          <w:rFonts w:cstheme="minorHAnsi"/>
        </w:rPr>
      </w:r>
    </w:p>
    <w:p>
      <w:pPr>
        <w:pStyle w:val="1048"/>
        <w:pBdr/>
        <w:spacing w:after="0" w:afterAutospacing="0" w:before="0" w:beforeAutospacing="0" w:line="276" w:lineRule="auto"/>
        <w:ind w:firstLine="0"/>
        <w:rPr>
          <w:rFonts w:asciiTheme="minorHAnsi" w:hAnsiTheme="minorHAnsi" w:cstheme="minorHAnsi"/>
          <w:sz w:val="22"/>
        </w:rPr>
      </w:pPr>
      <w:r/>
      <w:bookmarkStart w:id="3" w:name="_Hlk198833585"/>
      <w:r>
        <w:rPr>
          <w:rFonts w:asciiTheme="minorHAnsi" w:hAnsiTheme="minorHAnsi" w:cstheme="minorHAnsi"/>
          <w:sz w:val="22"/>
          <w:szCs w:val="22"/>
        </w:rPr>
        <w:t xml:space="preserve">En las últimas décadas, los problemas de optimización combinatoria han cobrado relevancia en prácticamente todos los ámbitos de la tecnología y la gestión organizacional, desde el diseño de redes de telecomunicaciones hasta la </w:t>
      </w:r>
      <w:r>
        <w:rPr>
          <w:rFonts w:asciiTheme="minorHAnsi" w:hAnsiTheme="minorHAnsi" w:cstheme="minorHAnsi"/>
          <w:sz w:val="22"/>
          <w:szCs w:val="22"/>
        </w:rPr>
        <w:t xml:space="preserve">planificación de cadenas de suministro y la asignación de recursos en servicios públicos</w:t>
      </w:r>
      <w:r>
        <w:rPr>
          <w:rFonts w:asciiTheme="minorHAnsi" w:hAnsiTheme="minorHAnsi" w:cstheme="minorHAnsi"/>
          <w:sz w:val="22"/>
          <w:szCs w:val="22"/>
        </w:rPr>
        <w:t xml:space="preserve">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ADDIN ZOTERO_ITEM CSL_CITATION {"citationID":"ZuLQfVG7","properties":{"formattedCitation":"(Hillier &amp; Lieberman, 2024; Ravindran, 2016; Winston, 1994)","plainCitation":"(Hillier &amp; Lieberman, </w:instrText>
      </w:r>
      <w:r>
        <w:rPr>
          <w:rFonts w:asciiTheme="minorHAnsi" w:hAnsiTheme="minorHAnsi" w:cstheme="minorHAnsi"/>
          <w:sz w:val="22"/>
          <w:szCs w:val="22"/>
        </w:rPr>
        <w:instrText xml:space="preserve">2024; Ravindran, 2016; Winston, 1994)","noteIndex":0},"citationItems":[{"id":305,"uris":["http://zotero.org/users/17198791/items/T66SKH5Y"],"itemData":{"id":305,"type":"book","edition":"11","ISBN":"978-1-264-85696-1","language":"inglés","publisher":"McGraw</w:instrText>
      </w:r>
      <w:r>
        <w:rPr>
          <w:rFonts w:ascii="Cambria Math" w:hAnsi="Cambria Math" w:cs="Cambria Math"/>
          <w:sz w:val="22"/>
          <w:szCs w:val="22"/>
        </w:rPr>
        <w:instrText xml:space="preserve">‑</w:instrText>
      </w:r>
      <w:r>
        <w:rPr>
          <w:rFonts w:asciiTheme="minorHAnsi" w:hAnsiTheme="minorHAnsi" w:cstheme="minorHAnsi"/>
          <w:sz w:val="22"/>
          <w:szCs w:val="22"/>
        </w:rPr>
        <w:instrText xml:space="preserve">Hill Higher Education","title":"Introduction to Operations Research","author":[{"family":"Hillier","given":"Frederick S."},{"family":"Lieberman","given":"Gerald J."}],"issued":{"date-parts</w:instrText>
      </w:r>
      <w:r>
        <w:rPr>
          <w:rFonts w:asciiTheme="minorHAnsi" w:hAnsiTheme="minorHAnsi" w:cstheme="minorHAnsi"/>
          <w:sz w:val="22"/>
          <w:szCs w:val="22"/>
        </w:rPr>
        <w:instrText xml:space="preserve">":[["2024"]]}}},{"id":304,"uris":["http://zotero.org/users/17198791/items/BL75KUMM"],"itemData":{"id":304,"type":"book","edition":"0","ISBN":"978-0-429-12917-9","language":"en","note":"DOI: 10.1201/9781420009712","publisher":"CRC Press","source":"Crossref"</w:instrText>
      </w:r>
      <w:r>
        <w:rPr>
          <w:rFonts w:asciiTheme="minorHAnsi" w:hAnsiTheme="minorHAnsi" w:cstheme="minorHAnsi"/>
          <w:sz w:val="22"/>
          <w:szCs w:val="22"/>
        </w:rPr>
        <w:instrText xml:space="preserve">,"title":"Operations Research and Management Science Handbook","URL":"https://www.taylorfrancis.com/books/9781420009712","editor":[{"family":"Ravindran","given":"A. Ravi"}],"accessed":{"date-parts":[["2025",7,17]]},"issued":{"date-parts":[["2016",4,19]]}}}</w:instrText>
      </w:r>
      <w:r>
        <w:rPr>
          <w:rFonts w:asciiTheme="minorHAnsi" w:hAnsiTheme="minorHAnsi" w:cstheme="minorHAnsi"/>
          <w:sz w:val="22"/>
          <w:szCs w:val="22"/>
        </w:rPr>
        <w:instrText xml:space="preserve">,{"id":306,"uris":["http://zotero.org/users/17198791/items/M3WSF8Z7"],"itemData":{"id":306,"type":"book","edition":"3. ed.","event-place":"Belmont, California","language":"Inglés","number-of-pages":"1440","publisher":"Duxbury Press","publisher-place":"Belm</w:instrText>
      </w:r>
      <w:r>
        <w:rPr>
          <w:rFonts w:asciiTheme="minorHAnsi" w:hAnsiTheme="minorHAnsi" w:cstheme="minorHAnsi"/>
          <w:sz w:val="22"/>
          <w:szCs w:val="22"/>
        </w:rPr>
        <w:instrText xml:space="preserve">ont, California","title":"Operations research: applications and algorithms","author":[{"family":"Winston","given":"Wayne L."}],"issued":{"date-parts":[["1994"]]}}}],"schema":"https://github.com/citation-style-language/schema/raw/master/csl-citation.json"} </w:instrText>
      </w:r>
      <w:r>
        <w:rPr>
          <w:rFonts w:asciiTheme="minorHAnsi" w:hAnsiTheme="minorHAnsi" w:cstheme="minorHAnsi"/>
          <w:sz w:val="22"/>
          <w:szCs w:val="22"/>
        </w:rPr>
        <w:fldChar w:fldCharType="separate"/>
      </w:r>
      <w:r>
        <w:rPr>
          <w:rFonts w:ascii="Calibri" w:hAnsi="Calibri" w:cs="Calibri"/>
          <w:sz w:val="22"/>
        </w:rPr>
        <w:t xml:space="preserve">(Hillier &amp; Lieberman, 2024; Ravindran, 2016; Winston, 1994)</w:t>
      </w:r>
      <w:r>
        <w:rPr>
          <w:rFonts w:asciiTheme="minorHAnsi" w:hAnsiTheme="minorHAnsi" w:cstheme="minorHAnsi"/>
          <w:sz w:val="22"/>
          <w:szCs w:val="22"/>
        </w:rPr>
        <w:fldChar w:fldCharType="end"/>
      </w:r>
      <w:r>
        <w:rPr>
          <w:rFonts w:asciiTheme="minorHAnsi" w:hAnsiTheme="minorHAnsi" w:cstheme="minorHAnsi"/>
          <w:sz w:val="22"/>
          <w:szCs w:val="22"/>
        </w:rPr>
        <w:t xml:space="preserve">.</w:t>
      </w:r>
      <w:r>
        <w:rPr>
          <w:rFonts w:asciiTheme="minorHAnsi" w:hAnsiTheme="minorHAnsi" w:cstheme="minorHAnsi"/>
          <w:sz w:val="22"/>
          <w:szCs w:val="22"/>
        </w:rPr>
        <w:t xml:space="preserve"> </w:t>
      </w:r>
      <w:r>
        <w:rPr>
          <w:rFonts w:asciiTheme="minorHAnsi" w:hAnsiTheme="minorHAnsi" w:cstheme="minorHAnsi"/>
          <w:sz w:val="22"/>
          <w:szCs w:val="22"/>
        </w:rPr>
        <w:t xml:space="preserve">Una parte de estos problemas constituye una clase de problema computacionalmente difíciles o intratables que se conocen como problemas de la clase </w:t>
      </w:r>
      <w:r>
        <w:rPr>
          <w:rFonts w:asciiTheme="minorHAnsi" w:hAnsiTheme="minorHAnsi" w:cstheme="minorHAnsi"/>
          <w:i/>
          <w:iCs/>
          <w:sz w:val="22"/>
          <w:szCs w:val="22"/>
        </w:rPr>
        <w:t xml:space="preserve">NP</w:t>
      </w:r>
      <w:r>
        <w:rPr>
          <w:rFonts w:asciiTheme="minorHAnsi" w:hAnsiTheme="minorHAnsi" w:cstheme="minorHAnsi"/>
          <w:sz w:val="22"/>
          <w:szCs w:val="22"/>
        </w:rPr>
        <w:t xml:space="preserve">-</w:t>
      </w:r>
      <w:r>
        <w:rPr>
          <w:rFonts w:asciiTheme="minorHAnsi" w:hAnsiTheme="minorHAnsi" w:cstheme="minorHAnsi"/>
          <w:i/>
          <w:iCs/>
          <w:sz w:val="22"/>
          <w:szCs w:val="22"/>
        </w:rPr>
        <w:t xml:space="preserve">Hard</w:t>
      </w:r>
      <w:r>
        <w:rPr>
          <w:rFonts w:asciiTheme="minorHAnsi" w:hAnsiTheme="minorHAnsi" w:cstheme="minorHAnsi"/>
          <w:sz w:val="22"/>
          <w:szCs w:val="22"/>
        </w:rPr>
        <w:t xml:space="preserve">. Se trata de problemas para los cuales hasta hoy en día no se han encontrado algoritmos que permitan encontrar la solución óptima exacta con un tiempo computacional apropiado para cualquier instancia del </w:t>
      </w:r>
      <w:r>
        <w:rPr>
          <w:rFonts w:asciiTheme="minorHAnsi" w:hAnsiTheme="minorHAnsi" w:cstheme="minorHAnsi"/>
          <w:sz w:val="22"/>
          <w:szCs w:val="22"/>
        </w:rPr>
        <w:t xml:space="preserve">problema. </w:t>
      </w:r>
      <w:r>
        <w:rPr>
          <w:rFonts w:asciiTheme="minorHAnsi" w:hAnsiTheme="minorHAnsi" w:cstheme="minorHAnsi"/>
          <w:sz w:val="22"/>
        </w:rPr>
        <w:t xml:space="preserve">Por su naturaleza intratable, las formulaciones exactas basadas en programación entera resultan inviables para instancias de gran escala, lo que ha impulsado el desarrollo de</w:t>
      </w:r>
      <w:r>
        <w:rPr>
          <w:rFonts w:asciiTheme="minorHAnsi" w:hAnsiTheme="minorHAnsi" w:cstheme="minorHAnsi"/>
          <w:sz w:val="22"/>
        </w:rPr>
        <w:t xml:space="preserve"> métodos </w:t>
      </w:r>
      <w:r>
        <w:rPr>
          <w:rFonts w:asciiTheme="minorHAnsi" w:hAnsiTheme="minorHAnsi" w:cstheme="minorHAnsi"/>
          <w:sz w:val="22"/>
        </w:rPr>
        <w:t xml:space="preserve">heurísticos y metaheurísticos capaces de </w:t>
      </w:r>
      <w:r>
        <w:rPr>
          <w:rFonts w:asciiTheme="minorHAnsi" w:hAnsiTheme="minorHAnsi" w:cstheme="minorHAnsi"/>
          <w:sz w:val="22"/>
        </w:rPr>
        <w:t xml:space="preserve">determinar</w:t>
      </w:r>
      <w:r>
        <w:rPr>
          <w:rFonts w:asciiTheme="minorHAnsi" w:hAnsiTheme="minorHAnsi" w:cstheme="minorHAnsi"/>
          <w:sz w:val="22"/>
        </w:rPr>
        <w:t xml:space="preserve"> soluciones</w:t>
      </w:r>
      <w:r>
        <w:rPr>
          <w:rFonts w:asciiTheme="minorHAnsi" w:hAnsiTheme="minorHAnsi" w:cstheme="minorHAnsi"/>
          <w:sz w:val="22"/>
        </w:rPr>
        <w:t xml:space="preserve"> aproximadas</w:t>
      </w:r>
      <w:r>
        <w:rPr>
          <w:rFonts w:asciiTheme="minorHAnsi" w:hAnsiTheme="minorHAnsi" w:cstheme="minorHAnsi"/>
          <w:sz w:val="22"/>
        </w:rPr>
        <w:t xml:space="preserve"> de alta calidad en tiempos razonables</w:t>
      </w:r>
      <w:r>
        <w:rPr>
          <w:rFonts w:asciiTheme="minorHAnsi" w:hAnsiTheme="minorHAnsi" w:cstheme="minorHAnsi"/>
          <w:sz w:val="22"/>
        </w:rPr>
        <w:t xml:space="preserve"> </w:t>
      </w:r>
      <w:r>
        <w:rPr>
          <w:rFonts w:asciiTheme="minorHAnsi" w:hAnsiTheme="minorHAnsi" w:cstheme="minorHAnsi"/>
          <w:sz w:val="22"/>
        </w:rPr>
        <w:fldChar w:fldCharType="begin"/>
      </w:r>
      <w:r>
        <w:rPr>
          <w:rFonts w:asciiTheme="minorHAnsi" w:hAnsiTheme="minorHAnsi" w:cstheme="minorHAnsi"/>
          <w:sz w:val="22"/>
        </w:rPr>
        <w:instrText xml:space="preserve"> ADDIN ZOTERO_ITEM CSL_CITATION {"citationID":"q8ImJmtp","properties":{"formattedCitation":"(Papadimitriou &amp; Steiglitz, 1982; Talbi, 2009)","plainCitation":"(Papadimitriou &amp; Steiglitz, 1982; Talbi, 2009)","noteIndex":0</w:instrText>
      </w:r>
      <w:r>
        <w:rPr>
          <w:rFonts w:asciiTheme="minorHAnsi" w:hAnsiTheme="minorHAnsi" w:cstheme="minorHAnsi"/>
          <w:sz w:val="22"/>
        </w:rPr>
        <w:instrText xml:space="preserve">},"citationItems":[{"id":309,"uris":["http://zotero.org/users/17198791/items/I4IWT5ME"],"itemData":{"id":309,"type":"book","event-place":"USA","ISBN":"0-13-152462-3","language":"Inglés","number-of-pages":"496","publisher":"Prentice-Hall, Inc.","publisher-p</w:instrText>
      </w:r>
      <w:r>
        <w:rPr>
          <w:rFonts w:asciiTheme="minorHAnsi" w:hAnsiTheme="minorHAnsi" w:cstheme="minorHAnsi"/>
          <w:sz w:val="22"/>
        </w:rPr>
        <w:instrText xml:space="preserve">lace":"USA","title":"Combinatorial optimization: algorithms and complexity","title-short":"Combinatorial optimization","URL":"10.5555/31027","author":[{"family":"Papadimitriou","given":"Christos H."},{"family":"Steiglitz","given":"Kenneth"}],"issued":{"dat</w:instrText>
      </w:r>
      <w:r>
        <w:rPr>
          <w:rFonts w:asciiTheme="minorHAnsi" w:hAnsiTheme="minorHAnsi" w:cstheme="minorHAnsi"/>
          <w:sz w:val="22"/>
        </w:rPr>
        <w:instrText xml:space="preserve">e-parts":[["1982"]]}}},{"id":49,"uris":["http://zotero.org/users/17198791/items/SSQWU2UP"],"itemData":{"id":49,"type":"book","event-place":"New Jersey, EE. UU.","ISBN":"978-0-470-27858-1","language":"Inglés","license":"© 2009 John Wiley &amp; Sons, Inc.","numb</w:instrText>
      </w:r>
      <w:r>
        <w:rPr>
          <w:rFonts w:asciiTheme="minorHAnsi" w:hAnsiTheme="minorHAnsi" w:cstheme="minorHAnsi"/>
          <w:sz w:val="22"/>
        </w:rPr>
        <w:instrText xml:space="preserve">er-of-pages":"624","publisher":"John Wiley &amp; Sons, Inc.","publisher-place":"New Jersey, EE. UU.","title":"Metaheuristics: From Design to Implementation","title-short":"Metaheuristics","URL":"https://www.wiley.com/en-us/Metaheuristics%3A+From+Design+to+Impl</w:instrText>
      </w:r>
      <w:r>
        <w:rPr>
          <w:rFonts w:asciiTheme="minorHAnsi" w:hAnsiTheme="minorHAnsi" w:cstheme="minorHAnsi"/>
          <w:sz w:val="22"/>
        </w:rPr>
        <w:instrText xml:space="preserve">ementation+-p-9780470278581","author":[{"family":"Talbi","given":"El-Ghazali"}],"accessed":{"date-parts":[["2025",5,21]]},"issued":{"date-parts":[["2009",6,22]]}}}],"schema":"https://github.com/citation-style-language/schema/raw/master/csl-citation.json"} </w:instrText>
      </w:r>
      <w:r>
        <w:rPr>
          <w:rFonts w:asciiTheme="minorHAnsi" w:hAnsiTheme="minorHAnsi" w:cstheme="minorHAnsi"/>
          <w:sz w:val="22"/>
        </w:rPr>
        <w:fldChar w:fldCharType="separate"/>
      </w:r>
      <w:r>
        <w:rPr>
          <w:rFonts w:ascii="Calibri" w:hAnsi="Calibri" w:cs="Calibri"/>
          <w:sz w:val="22"/>
        </w:rPr>
        <w:t xml:space="preserve">(Papadimitriou &amp; Steiglitz, 1982; Talbi, 2009)</w:t>
      </w:r>
      <w:r>
        <w:rPr>
          <w:rFonts w:asciiTheme="minorHAnsi" w:hAnsiTheme="minorHAnsi" w:cstheme="minorHAnsi"/>
          <w:sz w:val="22"/>
        </w:rPr>
        <w:fldChar w:fldCharType="end"/>
      </w:r>
      <w:r>
        <w:rPr>
          <w:rFonts w:asciiTheme="minorHAnsi" w:hAnsiTheme="minorHAnsi" w:cstheme="minorHAnsi"/>
          <w:sz w:val="22"/>
        </w:rPr>
        <w:t xml:space="preserve">. Sin embargo, la creación manual de estos métodos exige un profundo conocimiento experto y extensos ciclos de calibración y validación. La Generación Automática de Algoritmos (GAA) emerge, por tanto, como un enfoque revolucionario</w:t>
      </w:r>
      <w:r>
        <w:rPr>
          <w:rFonts w:asciiTheme="minorHAnsi" w:hAnsiTheme="minorHAnsi" w:cstheme="minorHAnsi"/>
          <w:sz w:val="22"/>
        </w:rPr>
        <w:t xml:space="preserve"> que</w:t>
      </w:r>
      <w:r>
        <w:rPr>
          <w:rFonts w:asciiTheme="minorHAnsi" w:hAnsiTheme="minorHAnsi" w:cstheme="minorHAnsi"/>
          <w:sz w:val="22"/>
        </w:rPr>
        <w:t xml:space="preserve"> automatiza la construcción de algoritmos legibles mediante el ensamblaje sistemático de </w:t>
      </w:r>
      <w:r>
        <w:rPr>
          <w:rFonts w:asciiTheme="minorHAnsi" w:hAnsiTheme="minorHAnsi" w:cstheme="minorHAnsi"/>
          <w:sz w:val="22"/>
        </w:rPr>
        <w:t xml:space="preserve">bloques de control de flujo y operadores sobre estructuras de datos, reduciendo drásticamente la intervención humana en el diseño y ajuste de métodos heurísticos</w:t>
      </w:r>
      <w:r>
        <w:rPr>
          <w:rFonts w:asciiTheme="minorHAnsi" w:hAnsiTheme="minorHAnsi" w:cstheme="minorHAnsi"/>
          <w:sz w:val="22"/>
        </w:rPr>
        <w:t xml:space="preserve"> </w:t>
      </w:r>
      <w:r>
        <w:rPr>
          <w:rFonts w:asciiTheme="minorHAnsi" w:hAnsiTheme="minorHAnsi" w:cstheme="minorHAnsi"/>
          <w:sz w:val="22"/>
        </w:rPr>
        <w:fldChar w:fldCharType="begin"/>
      </w:r>
      <w:r>
        <w:rPr>
          <w:rFonts w:asciiTheme="minorHAnsi" w:hAnsiTheme="minorHAnsi" w:cstheme="minorHAnsi"/>
          <w:sz w:val="22"/>
        </w:rPr>
        <w:instrText xml:space="preserve"> ADDIN ZOTERO_ITEM CSL_CITATION {"citationID":"xyvA0873","properties":{"formattedCitation":"(Koza et\\uc0\\u160{}al., 2003; V. Parada, 2025)","plainCitation":"(Koza et al., 2003; V. Parada, 2025)","noteIndex":0</w:instrText>
      </w:r>
      <w:r>
        <w:rPr>
          <w:rFonts w:asciiTheme="minorHAnsi" w:hAnsiTheme="minorHAnsi" w:cstheme="minorHAnsi"/>
          <w:sz w:val="22"/>
        </w:rPr>
        <w:instrText xml:space="preserve">},"citationItems":[{"id":20,"uris":["http://zotero.org/users/17198791/items/6GEWH6BH"],"itemData":{"id":20,"type":"book","collection-title":"Genetic Programming","event-place":"New York, EE. UU.","ISBN":"978-0-387-26417-2","language":"en","license":"http:/</w:instrText>
      </w:r>
      <w:r>
        <w:rPr>
          <w:rFonts w:asciiTheme="minorHAnsi" w:hAnsiTheme="minorHAnsi" w:cstheme="minorHAnsi"/>
          <w:sz w:val="22"/>
        </w:rPr>
        <w:instrText xml:space="preserve">/www.springer.com/tdm","note":"DOI: 10.1007/b137549","publisher":"Springer-Verlag","publisher-place":"New York, EE. UU.","source":"DOI.org (Crossref)","title":"Genetic Programming IV","URL":"http://link.springer.com/10.1007/b137549","volume":"5","author":[</w:instrText>
      </w:r>
      <w:r>
        <w:rPr>
          <w:rFonts w:asciiTheme="minorHAnsi" w:hAnsiTheme="minorHAnsi" w:cstheme="minorHAnsi"/>
          <w:sz w:val="22"/>
        </w:rPr>
        <w:instrText xml:space="preserve">{"family":"Koza","given":"Jhon R."},{"family":"Keane","given":"Martin A."},{"family":"Streeter","given":"Matthew J."},{"family":"Mydlowec","given":"William"},{"family":"Yu","given":"Jessen"},{"family":"Lanza","given":"Guido"}],"accessed":{"date-parts":[["2</w:instrText>
      </w:r>
      <w:r>
        <w:rPr>
          <w:rFonts w:asciiTheme="minorHAnsi" w:hAnsiTheme="minorHAnsi" w:cstheme="minorHAnsi"/>
          <w:sz w:val="22"/>
        </w:rPr>
        <w:instrText xml:space="preserve">025",5,23]]},"issued":{"date-parts":[["2003"]]}}},{"id":33,"uris":["http://zotero.org/users/17198791/items/FXQQXXN3"],"itemData":{"id":33,"type":"book","edition":"1","event-place":"Boca Ratón, Florida, EE. UU","ISBN":"978-1-003-54289-6","language":"en","no</w:instrText>
      </w:r>
      <w:r>
        <w:rPr>
          <w:rFonts w:asciiTheme="minorHAnsi" w:hAnsiTheme="minorHAnsi" w:cstheme="minorHAnsi"/>
          <w:sz w:val="22"/>
        </w:rPr>
        <w:instrText xml:space="preserve">te":"DOI: 10.1201/9781003542896","number-of-pages":"214","number-of-volumes":"1","publisher":"CRC Press","publisher-place":"Boca Ratón, Florida, EE. UU","source":"Crossref","title":"Automatic Generation Of Algorithms","URL":"https://www.taylorfrancis.com/b</w:instrText>
      </w:r>
      <w:r>
        <w:rPr>
          <w:rFonts w:asciiTheme="minorHAnsi" w:hAnsiTheme="minorHAnsi" w:cstheme="minorHAnsi"/>
          <w:sz w:val="22"/>
        </w:rPr>
        <w:instrText xml:space="preserve">ooks/9781003542896","volume":"1","author":[{"family":"Parada","given":"Victor"}],"accessed":{"date-parts":[["2025",5,23]]},"issued":{"date-parts":[["2025",2,9]]}}}],"schema":"https://github.com/citation-style-language/schema/raw/master/csl-citation.json"} </w:instrText>
      </w:r>
      <w:r>
        <w:rPr>
          <w:rFonts w:asciiTheme="minorHAnsi" w:hAnsiTheme="minorHAnsi" w:cstheme="minorHAnsi"/>
          <w:sz w:val="22"/>
        </w:rPr>
        <w:fldChar w:fldCharType="separate"/>
      </w:r>
      <w:r>
        <w:rPr>
          <w:rFonts w:ascii="Calibri" w:hAnsi="Calibri" w:cs="Calibri"/>
          <w:sz w:val="22"/>
        </w:rPr>
        <w:t xml:space="preserve">(Koza et al., 2003; V. Parada, 2025)</w:t>
      </w:r>
      <w:r>
        <w:rPr>
          <w:rFonts w:asciiTheme="minorHAnsi" w:hAnsiTheme="minorHAnsi" w:cstheme="minorHAnsi"/>
          <w:sz w:val="22"/>
        </w:rPr>
        <w:fldChar w:fldCharType="end"/>
      </w:r>
      <w:r>
        <w:rPr>
          <w:rFonts w:asciiTheme="minorHAnsi" w:hAnsiTheme="minorHAnsi" w:cstheme="minorHAnsi"/>
          <w:sz w:val="22"/>
        </w:rPr>
        <w:t xml:space="preserve">.</w:t>
      </w:r>
      <w:r>
        <w:rPr>
          <w:rFonts w:asciiTheme="minorHAnsi" w:hAnsiTheme="minorHAnsi" w:cstheme="minorHAnsi"/>
          <w:sz w:val="22"/>
        </w:rPr>
      </w:r>
      <w:r>
        <w:rPr>
          <w:rFonts w:asciiTheme="minorHAnsi" w:hAnsiTheme="minorHAnsi" w:cstheme="minorHAnsi"/>
          <w:sz w:val="22"/>
        </w:rPr>
      </w:r>
    </w:p>
    <w:p>
      <w:pPr>
        <w:pStyle w:val="1048"/>
        <w:pBdr/>
        <w:spacing w:after="0" w:afterAutospacing="0" w:before="0" w:beforeAutospacing="0" w:line="276" w:lineRule="auto"/>
        <w:ind/>
        <w:rPr>
          <w:rFonts w:asciiTheme="minorHAnsi" w:hAnsiTheme="minorHAnsi" w:cstheme="minorHAnsi"/>
          <w:sz w:val="22"/>
          <w:szCs w:val="22"/>
        </w:rPr>
      </w:pPr>
      <w:r>
        <w:rPr>
          <w:rFonts w:asciiTheme="minorHAnsi" w:hAnsiTheme="minorHAnsi" w:cstheme="minorHAnsi"/>
          <w:sz w:val="22"/>
          <w:szCs w:val="22"/>
        </w:rPr>
        <w:t xml:space="preserve">La </w:t>
      </w:r>
      <w:r>
        <w:rPr>
          <w:rStyle w:val="1030"/>
          <w:rFonts w:asciiTheme="minorHAnsi" w:hAnsiTheme="minorHAnsi" w:eastAsiaTheme="majorEastAsia" w:cstheme="minorHAnsi"/>
          <w:sz w:val="22"/>
          <w:szCs w:val="22"/>
        </w:rPr>
        <w:t xml:space="preserve">Generación Automática de Algoritmos</w:t>
      </w:r>
      <w:r>
        <w:rPr>
          <w:rFonts w:asciiTheme="minorHAnsi" w:hAnsiTheme="minorHAnsi" w:cstheme="minorHAnsi"/>
          <w:sz w:val="22"/>
          <w:szCs w:val="22"/>
        </w:rPr>
        <w:t xml:space="preserve"> representa un verdadero </w:t>
      </w:r>
      <w:r>
        <w:rPr>
          <w:rStyle w:val="1030"/>
          <w:rFonts w:asciiTheme="minorHAnsi" w:hAnsiTheme="minorHAnsi" w:eastAsiaTheme="majorEastAsia" w:cstheme="minorHAnsi"/>
          <w:sz w:val="22"/>
          <w:szCs w:val="22"/>
        </w:rPr>
        <w:t xml:space="preserve">cambio de paradigma</w:t>
      </w:r>
      <w:r>
        <w:rPr>
          <w:rFonts w:asciiTheme="minorHAnsi" w:hAnsiTheme="minorHAnsi" w:cstheme="minorHAnsi"/>
          <w:sz w:val="22"/>
          <w:szCs w:val="22"/>
        </w:rPr>
        <w:t xml:space="preserve"> en la resolución de problemas </w:t>
      </w:r>
      <w:r>
        <w:rPr>
          <w:rFonts w:asciiTheme="minorHAnsi" w:hAnsiTheme="minorHAnsi" w:cstheme="minorHAnsi"/>
          <w:i/>
          <w:iCs/>
          <w:sz w:val="22"/>
          <w:szCs w:val="22"/>
        </w:rPr>
        <w:t xml:space="preserve">NP</w:t>
      </w:r>
      <w:r>
        <w:rPr>
          <w:rFonts w:asciiTheme="minorHAnsi" w:hAnsiTheme="minorHAnsi" w:cstheme="minorHAnsi"/>
          <w:sz w:val="22"/>
          <w:szCs w:val="22"/>
        </w:rPr>
        <w:t xml:space="preserve">-</w:t>
      </w:r>
      <w:r>
        <w:rPr>
          <w:rFonts w:asciiTheme="minorHAnsi" w:hAnsiTheme="minorHAnsi" w:cstheme="minorHAnsi"/>
          <w:i/>
          <w:iCs/>
          <w:sz w:val="22"/>
          <w:szCs w:val="22"/>
        </w:rPr>
        <w:t xml:space="preserve">H</w:t>
      </w:r>
      <w:r>
        <w:rPr>
          <w:rFonts w:asciiTheme="minorHAnsi" w:hAnsiTheme="minorHAnsi" w:cstheme="minorHAnsi"/>
          <w:i/>
          <w:iCs/>
          <w:sz w:val="22"/>
          <w:szCs w:val="22"/>
        </w:rPr>
        <w:t xml:space="preserve">ard</w:t>
      </w:r>
      <w:r>
        <w:rPr>
          <w:rFonts w:asciiTheme="minorHAnsi" w:hAnsiTheme="minorHAnsi" w:cstheme="minorHAnsi"/>
          <w:sz w:val="22"/>
          <w:szCs w:val="22"/>
        </w:rPr>
        <w:t xml:space="preserve"> </w:t>
      </w:r>
      <w:r>
        <w:rPr>
          <w:rFonts w:asciiTheme="minorHAnsi" w:hAnsiTheme="minorHAnsi" w:cstheme="minorHAnsi"/>
          <w:sz w:val="22"/>
          <w:szCs w:val="22"/>
        </w:rPr>
        <w:t xml:space="preserve">en lugar de que expertos humanos diseñen y ajusten manualmente heurístic</w:t>
      </w:r>
      <w:r>
        <w:rPr>
          <w:rFonts w:asciiTheme="minorHAnsi" w:hAnsiTheme="minorHAnsi" w:cstheme="minorHAnsi"/>
          <w:sz w:val="22"/>
          <w:szCs w:val="22"/>
        </w:rPr>
        <w:t xml:space="preserve">a</w:t>
      </w:r>
      <w:r>
        <w:rPr>
          <w:rFonts w:asciiTheme="minorHAnsi" w:hAnsiTheme="minorHAnsi" w:cstheme="minorHAnsi"/>
          <w:sz w:val="22"/>
          <w:szCs w:val="22"/>
        </w:rPr>
        <w:t xml:space="preserve">s y metaheurístic</w:t>
      </w:r>
      <w:r>
        <w:rPr>
          <w:rFonts w:asciiTheme="minorHAnsi" w:hAnsiTheme="minorHAnsi" w:cstheme="minorHAnsi"/>
          <w:sz w:val="22"/>
          <w:szCs w:val="22"/>
        </w:rPr>
        <w:t xml:space="preserve">a</w:t>
      </w:r>
      <w:r>
        <w:rPr>
          <w:rFonts w:asciiTheme="minorHAnsi" w:hAnsiTheme="minorHAnsi" w:cstheme="minorHAnsi"/>
          <w:sz w:val="22"/>
          <w:szCs w:val="22"/>
        </w:rPr>
        <w:t xml:space="preserve">s</w:t>
      </w:r>
      <w:r>
        <w:rPr>
          <w:rFonts w:asciiTheme="minorHAnsi" w:hAnsiTheme="minorHAnsi" w:cstheme="minorHAnsi"/>
          <w:sz w:val="22"/>
          <w:szCs w:val="22"/>
        </w:rPr>
        <w:t xml:space="preserve">, esta tarea se delega por completo a </w:t>
      </w:r>
      <w:r>
        <w:rPr>
          <w:rStyle w:val="1030"/>
          <w:rFonts w:asciiTheme="minorHAnsi" w:hAnsiTheme="minorHAnsi" w:eastAsiaTheme="majorEastAsia" w:cstheme="minorHAnsi"/>
          <w:sz w:val="22"/>
          <w:szCs w:val="22"/>
        </w:rPr>
        <w:t xml:space="preserve">sistemas de búsqueda automatizada</w:t>
      </w:r>
      <w:r>
        <w:rPr>
          <w:rFonts w:asciiTheme="minorHAnsi" w:hAnsiTheme="minorHAnsi" w:cstheme="minorHAnsi"/>
          <w:sz w:val="22"/>
          <w:szCs w:val="22"/>
        </w:rPr>
        <w:t xml:space="preserve">. Los computadores, mediante estrategias de exploración de</w:t>
      </w:r>
      <w:r>
        <w:rPr>
          <w:rFonts w:asciiTheme="minorHAnsi" w:hAnsiTheme="minorHAnsi" w:cstheme="minorHAnsi"/>
          <w:sz w:val="22"/>
          <w:szCs w:val="22"/>
        </w:rPr>
        <w:t xml:space="preserve">l</w:t>
      </w:r>
      <w:r>
        <w:rPr>
          <w:rFonts w:asciiTheme="minorHAnsi" w:hAnsiTheme="minorHAnsi" w:cstheme="minorHAnsi"/>
          <w:sz w:val="22"/>
          <w:szCs w:val="22"/>
        </w:rPr>
        <w:t xml:space="preserve"> espacio algorítmico</w:t>
      </w:r>
      <w:r>
        <w:rPr>
          <w:rFonts w:asciiTheme="minorHAnsi" w:hAnsiTheme="minorHAnsi" w:cstheme="minorHAnsi"/>
          <w:sz w:val="22"/>
          <w:szCs w:val="22"/>
        </w:rPr>
        <w:t xml:space="preserve"> como la </w:t>
      </w:r>
      <w:r>
        <w:rPr>
          <w:rFonts w:asciiTheme="minorHAnsi" w:hAnsiTheme="minorHAnsi" w:cstheme="minorHAnsi"/>
          <w:sz w:val="22"/>
          <w:szCs w:val="22"/>
        </w:rPr>
        <w:t xml:space="preserve">programación genética, la </w:t>
      </w:r>
      <w:r>
        <w:rPr>
          <w:rFonts w:asciiTheme="minorHAnsi" w:hAnsiTheme="minorHAnsi" w:cstheme="minorHAnsi"/>
          <w:sz w:val="22"/>
          <w:szCs w:val="22"/>
        </w:rPr>
        <w:t xml:space="preserve">búsqueda tabú o </w:t>
      </w:r>
      <w:r>
        <w:rPr>
          <w:rFonts w:asciiTheme="minorHAnsi" w:hAnsiTheme="minorHAnsi" w:cstheme="minorHAnsi"/>
          <w:i/>
          <w:iCs/>
          <w:sz w:val="22"/>
          <w:szCs w:val="22"/>
        </w:rPr>
        <w:t xml:space="preserve">GRASP</w:t>
      </w:r>
      <w:r>
        <w:rPr>
          <w:rFonts w:asciiTheme="minorHAnsi" w:hAnsiTheme="minorHAnsi" w:cstheme="minorHAnsi"/>
          <w:sz w:val="22"/>
          <w:szCs w:val="22"/>
        </w:rPr>
        <w:t xml:space="preserve">, son capaces de construir</w:t>
      </w:r>
      <w:r>
        <w:rPr>
          <w:rFonts w:asciiTheme="minorHAnsi" w:hAnsiTheme="minorHAnsi" w:cstheme="minorHAnsi"/>
          <w:sz w:val="22"/>
          <w:szCs w:val="22"/>
        </w:rPr>
        <w:t xml:space="preserve">, eval</w:t>
      </w:r>
      <w:r>
        <w:rPr>
          <w:rFonts w:asciiTheme="minorHAnsi" w:hAnsiTheme="minorHAnsi" w:cstheme="minorHAnsi"/>
          <w:sz w:val="22"/>
          <w:szCs w:val="22"/>
        </w:rPr>
        <w:t xml:space="preserve">uar</w:t>
      </w:r>
      <w:r>
        <w:rPr>
          <w:rFonts w:asciiTheme="minorHAnsi" w:hAnsiTheme="minorHAnsi" w:cstheme="minorHAnsi"/>
          <w:sz w:val="22"/>
          <w:szCs w:val="22"/>
        </w:rPr>
        <w:t xml:space="preserve"> y refina</w:t>
      </w:r>
      <w:r>
        <w:rPr>
          <w:rFonts w:asciiTheme="minorHAnsi" w:hAnsiTheme="minorHAnsi" w:cstheme="minorHAnsi"/>
          <w:sz w:val="22"/>
          <w:szCs w:val="22"/>
        </w:rPr>
        <w:t xml:space="preserve">r</w:t>
      </w:r>
      <w:r>
        <w:rPr>
          <w:rFonts w:asciiTheme="minorHAnsi" w:hAnsiTheme="minorHAnsi" w:cstheme="minorHAnsi"/>
          <w:sz w:val="22"/>
          <w:szCs w:val="22"/>
        </w:rPr>
        <w:t xml:space="preserve"> estructuras de control y operadores sobre la representación de la solución, iterando hasta descubrir algoritmos legibles y efectivos</w:t>
      </w:r>
      <w:r>
        <w:rPr>
          <w:rFonts w:asciiTheme="minorHAnsi" w:hAnsiTheme="minorHAnsi" w:cstheme="minorHAnsi"/>
          <w:sz w:val="22"/>
          <w:szCs w:val="22"/>
        </w:rPr>
        <w:t xml:space="preserve">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ADDIN ZOTERO_ITEM CSL_CITATION {"citationID":"4DuFr3JD","properties":{"formattedCitation":"(Acevedo et\\uc0\\u160{}al., 2020; Silva-Mu\\uc0\\u241{}oz et\\uc0\\u160{}al., 2019)","plainCitation":"(Acevedo et al., 2020; Silva-Muñoz et a</w:instrText>
      </w:r>
      <w:r>
        <w:rPr>
          <w:rFonts w:asciiTheme="minorHAnsi" w:hAnsiTheme="minorHAnsi" w:cstheme="minorHAnsi"/>
          <w:sz w:val="22"/>
          <w:szCs w:val="22"/>
        </w:rPr>
        <w:instrText xml:space="preserve">l., 2019)","noteIndex":0},"citationItems":[{"id":43,"uris":["http://zotero.org/users/17198791/items/LG3C95K7"],"itemData":{"id":43,"type":"article-journal","container-title":"Expert Systems with Applications","DOI":"10.1016/j.eswa.2019.112908","ISSN":"0957</w:instrText>
      </w:r>
      <w:r>
        <w:rPr>
          <w:rFonts w:asciiTheme="minorHAnsi" w:hAnsiTheme="minorHAnsi" w:cstheme="minorHAnsi"/>
          <w:sz w:val="22"/>
          <w:szCs w:val="22"/>
        </w:rPr>
        <w:instrText xml:space="preserve">4174","journalAbbreviation":"Expert Systems with Applications","language":"en","page":"112908","source":"DOI.org (Crossref)","title":"Automatic design of specialized algorithms for the binary knapsack problem","volume":"141","author":[{"family":"Acevedo","</w:instrText>
      </w:r>
      <w:r>
        <w:rPr>
          <w:rFonts w:asciiTheme="minorHAnsi" w:hAnsiTheme="minorHAnsi" w:cstheme="minorHAnsi"/>
          <w:sz w:val="22"/>
          <w:szCs w:val="22"/>
        </w:rPr>
        <w:instrText xml:space="preserve">given":"Nicolás"},{"family":"Rey","given":"Carlos"},{"family":"Contreras-Bolton","given":"Carlos"},{"family":"Parada","given":"Victor"}],"issued":{"date-parts":[["2020",3]]}}},{"id":219,"uris":["http://zotero.org/users/17198791/items/AENXZXHU"],"itemData":</w:instrText>
      </w:r>
      <w:r>
        <w:rPr>
          <w:rFonts w:asciiTheme="minorHAnsi" w:hAnsiTheme="minorHAnsi" w:cstheme="minorHAnsi"/>
          <w:sz w:val="22"/>
          <w:szCs w:val="22"/>
        </w:rPr>
        <w:instrText xml:space="preserve">{"id":219,"type":"paper-conference","event-title":"2019 38th International Conference of the Chilean Computer Science Society","title":"Automatic combination of metaheuristic components","author":[{"family":"Silva-Muñoz","given":"M."},{"family":"Contreras-</w:instrText>
      </w:r>
      <w:r>
        <w:rPr>
          <w:rFonts w:asciiTheme="minorHAnsi" w:hAnsiTheme="minorHAnsi" w:cstheme="minorHAnsi"/>
          <w:sz w:val="22"/>
          <w:szCs w:val="22"/>
        </w:rPr>
        <w:instrText xml:space="preserve">Bolton","given":"C."},{"family":"Semaan","given":"GS."},{"family":"Villanueva","given":"M."},{"family":"Parada","given":"V."}],"issued":{"date-parts":[["2019"]]}}}],"schema":"https://github.com/citation-style-language/schema/raw/master/csl-citation.json"} </w:instrText>
      </w:r>
      <w:r>
        <w:rPr>
          <w:rFonts w:asciiTheme="minorHAnsi" w:hAnsiTheme="minorHAnsi" w:cstheme="minorHAnsi"/>
          <w:sz w:val="22"/>
          <w:szCs w:val="22"/>
        </w:rPr>
        <w:fldChar w:fldCharType="separate"/>
      </w:r>
      <w:r>
        <w:rPr>
          <w:rFonts w:ascii="Calibri" w:hAnsi="Calibri" w:cs="Calibri"/>
          <w:sz w:val="22"/>
        </w:rPr>
        <w:t xml:space="preserve">(Acevedo et al., 2020; Silva-Muñoz et al., 2019)</w:t>
      </w:r>
      <w:r>
        <w:rPr>
          <w:rFonts w:asciiTheme="minorHAnsi" w:hAnsiTheme="minorHAnsi" w:cstheme="minorHAnsi"/>
          <w:sz w:val="22"/>
          <w:szCs w:val="22"/>
        </w:rPr>
        <w:fldChar w:fldCharType="end"/>
      </w:r>
      <w:r>
        <w:rPr>
          <w:rFonts w:asciiTheme="minorHAnsi" w:hAnsiTheme="minorHAnsi" w:cstheme="minorHAnsi"/>
          <w:sz w:val="22"/>
          <w:szCs w:val="22"/>
        </w:rPr>
        <w:t xml:space="preserve">.</w:t>
      </w:r>
      <w:r>
        <w:rPr>
          <w:rFonts w:asciiTheme="minorHAnsi" w:hAnsiTheme="minorHAnsi" w:cstheme="minorHAnsi"/>
          <w:sz w:val="22"/>
          <w:szCs w:val="22"/>
        </w:rPr>
        <w:t xml:space="preserve"> Así, la GAA no sólo </w:t>
      </w:r>
      <w:r>
        <w:rPr>
          <w:rStyle w:val="1030"/>
          <w:rFonts w:asciiTheme="minorHAnsi" w:hAnsiTheme="minorHAnsi" w:eastAsiaTheme="majorEastAsia" w:cstheme="minorHAnsi"/>
          <w:sz w:val="22"/>
          <w:szCs w:val="22"/>
        </w:rPr>
        <w:t xml:space="preserve">acelera</w:t>
      </w:r>
      <w:r>
        <w:rPr>
          <w:rFonts w:asciiTheme="minorHAnsi" w:hAnsiTheme="minorHAnsi" w:cstheme="minorHAnsi"/>
          <w:sz w:val="22"/>
          <w:szCs w:val="22"/>
        </w:rPr>
        <w:t xml:space="preserve"> el proceso de diseño algorítmico, sino que también </w:t>
      </w:r>
      <w:r>
        <w:rPr>
          <w:rStyle w:val="1030"/>
          <w:rFonts w:asciiTheme="minorHAnsi" w:hAnsiTheme="minorHAnsi" w:eastAsiaTheme="majorEastAsia" w:cstheme="minorHAnsi"/>
          <w:sz w:val="22"/>
          <w:szCs w:val="22"/>
        </w:rPr>
        <w:t xml:space="preserve">diversifica</w:t>
      </w:r>
      <w:r>
        <w:rPr>
          <w:rFonts w:asciiTheme="minorHAnsi" w:hAnsiTheme="minorHAnsi" w:cstheme="minorHAnsi"/>
          <w:sz w:val="22"/>
          <w:szCs w:val="22"/>
        </w:rPr>
        <w:t xml:space="preserve"> las posibles soluciones al evitar sesgos humanos, posibilitando la generación de métodos adaptados </w:t>
      </w:r>
      <w:r>
        <w:rPr>
          <w:rFonts w:asciiTheme="minorHAnsi" w:hAnsiTheme="minorHAnsi" w:cstheme="minorHAnsi"/>
          <w:sz w:val="22"/>
          <w:szCs w:val="22"/>
        </w:rPr>
        <w:t xml:space="preserve">a cada familia de instancias con un cost</w:t>
      </w:r>
      <w:r>
        <w:rPr>
          <w:rFonts w:asciiTheme="minorHAnsi" w:hAnsiTheme="minorHAnsi" w:cstheme="minorHAnsi"/>
          <w:sz w:val="22"/>
          <w:szCs w:val="22"/>
        </w:rPr>
        <w:t xml:space="preserve">o</w:t>
      </w:r>
      <w:r>
        <w:rPr>
          <w:rFonts w:asciiTheme="minorHAnsi" w:hAnsiTheme="minorHAnsi" w:cstheme="minorHAnsi"/>
          <w:sz w:val="22"/>
          <w:szCs w:val="22"/>
        </w:rPr>
        <w:t xml:space="preserve"> de </w:t>
      </w:r>
      <w:r>
        <w:rPr>
          <w:rFonts w:asciiTheme="minorHAnsi" w:hAnsiTheme="minorHAnsi" w:cstheme="minorHAnsi"/>
          <w:sz w:val="22"/>
          <w:szCs w:val="22"/>
        </w:rPr>
        <w:t xml:space="preserve">intervención experta reducid</w:t>
      </w:r>
      <w:r>
        <w:rPr>
          <w:rFonts w:asciiTheme="minorHAnsi" w:hAnsiTheme="minorHAnsi" w:cstheme="minorHAnsi"/>
          <w:sz w:val="22"/>
          <w:szCs w:val="22"/>
        </w:rPr>
        <w:t xml:space="preserve">a</w:t>
      </w:r>
      <w:r>
        <w:rPr>
          <w:rFonts w:asciiTheme="minorHAnsi" w:hAnsiTheme="minorHAnsi" w:cstheme="minorHAnsi"/>
          <w:sz w:val="22"/>
          <w:szCs w:val="22"/>
        </w:rPr>
        <w:t xml:space="preserve">.</w:t>
      </w:r>
      <w:r>
        <w:rPr>
          <w:rFonts w:asciiTheme="minorHAnsi" w:hAnsiTheme="minorHAnsi" w:cstheme="minorHAnsi"/>
          <w:sz w:val="22"/>
          <w:szCs w:val="22"/>
        </w:rPr>
      </w:r>
      <w:r>
        <w:rPr>
          <w:rFonts w:asciiTheme="minorHAnsi" w:hAnsiTheme="minorHAnsi" w:cstheme="minorHAnsi"/>
          <w:sz w:val="22"/>
          <w:szCs w:val="22"/>
        </w:rPr>
      </w:r>
    </w:p>
    <w:p>
      <w:pPr>
        <w:pBdr/>
        <w:spacing w:after="100" w:afterAutospacing="1" w:line="276" w:lineRule="auto"/>
        <w:ind/>
        <w:rPr>
          <w:rFonts w:eastAsia="Times New Roman" w:cstheme="minorHAnsi"/>
          <w:sz w:val="22"/>
          <w:lang w:eastAsia="es-CL"/>
        </w:rPr>
      </w:pPr>
      <w:r>
        <w:rPr>
          <w:rFonts w:eastAsia="Times New Roman" w:cstheme="minorHAnsi"/>
          <w:sz w:val="22"/>
          <w:lang w:val="es-ES" w:eastAsia="es-CL"/>
        </w:rPr>
        <w:t xml:space="preserve">Para generar automáticamente algoritmos se recurre a un meta problema de optimización fundamental qu</w:t>
      </w:r>
      <w:r>
        <w:rPr>
          <w:rFonts w:eastAsia="Times New Roman" w:cstheme="minorHAnsi"/>
          <w:sz w:val="22"/>
          <w:lang w:val="es-ES" w:eastAsia="es-CL"/>
        </w:rPr>
        <w:t xml:space="preserve">e</w:t>
      </w:r>
      <w:r>
        <w:rPr>
          <w:rFonts w:eastAsia="Times New Roman" w:cstheme="minorHAnsi"/>
          <w:sz w:val="22"/>
          <w:lang w:val="es-ES" w:eastAsia="es-CL"/>
        </w:rPr>
        <w:t xml:space="preserve"> se denomina el Problema Maestro. </w:t>
      </w:r>
      <w:r>
        <w:rPr>
          <w:rFonts w:eastAsia="Times New Roman" w:cstheme="minorHAnsi"/>
          <w:sz w:val="22"/>
          <w:lang w:val="es-ES" w:eastAsia="es-CL"/>
        </w:rPr>
        <w:t xml:space="preserve">Este</w:t>
      </w:r>
      <w:r>
        <w:rPr>
          <w:rFonts w:eastAsia="Times New Roman" w:cstheme="minorHAnsi"/>
          <w:sz w:val="22"/>
          <w:lang w:val="es-ES" w:eastAsia="es-CL"/>
        </w:rPr>
        <w:t xml:space="preserve"> </w:t>
      </w:r>
      <w:r>
        <w:rPr>
          <w:rFonts w:eastAsia="Times New Roman" w:cstheme="minorHAnsi"/>
          <w:sz w:val="22"/>
          <w:lang w:eastAsia="es-CL"/>
        </w:rPr>
        <w:t xml:space="preserve">p</w:t>
      </w:r>
      <w:r>
        <w:rPr>
          <w:rFonts w:eastAsia="Times New Roman" w:cstheme="minorHAnsi"/>
          <w:sz w:val="22"/>
          <w:lang w:eastAsia="es-CL"/>
        </w:rPr>
        <w:t xml:space="preserve">roblema se plantea como un meta-problema de optimización que unifica</w:t>
      </w:r>
      <w:r>
        <w:rPr>
          <w:rFonts w:eastAsia="Times New Roman" w:cstheme="minorHAnsi"/>
          <w:sz w:val="22"/>
          <w:lang w:eastAsia="es-CL"/>
        </w:rPr>
        <w:t xml:space="preserve">, </w:t>
      </w:r>
      <w:r>
        <w:rPr>
          <w:rFonts w:eastAsia="Times New Roman" w:cstheme="minorHAnsi"/>
          <w:sz w:val="22"/>
          <w:lang w:eastAsia="es-CL"/>
        </w:rPr>
        <w:t xml:space="preserve">en un </w:t>
      </w:r>
      <w:r>
        <w:rPr>
          <w:rFonts w:eastAsia="Times New Roman" w:cstheme="minorHAnsi"/>
          <w:sz w:val="22"/>
          <w:lang w:eastAsia="es-CL"/>
        </w:rPr>
        <w:t xml:space="preserve">único</w:t>
      </w:r>
      <w:r>
        <w:rPr>
          <w:rFonts w:eastAsia="Times New Roman" w:cstheme="minorHAnsi"/>
          <w:sz w:val="22"/>
          <w:lang w:eastAsia="es-CL"/>
        </w:rPr>
        <w:t xml:space="preserve"> modelo matemático</w:t>
      </w:r>
      <w:r>
        <w:rPr>
          <w:rFonts w:eastAsia="Times New Roman" w:cstheme="minorHAnsi"/>
          <w:sz w:val="22"/>
          <w:lang w:eastAsia="es-CL"/>
        </w:rPr>
        <w:t xml:space="preserve">, tanto la selección de algoritmos como el ajuste de sus parámetros.</w:t>
      </w:r>
      <w:r>
        <w:rPr>
          <w:rFonts w:eastAsia="Times New Roman" w:cstheme="minorHAnsi"/>
          <w:sz w:val="22"/>
          <w:lang w:eastAsia="es-CL"/>
        </w:rPr>
        <w:t xml:space="preserve"> Sea </w:t>
      </w:r>
      <m:oMath>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sty m:val="p"/>
              </m:rPr>
              <m:t>Ω</m:t>
            </m:r>
          </m:e>
          <m:sub>
            <m:r>
              <w:rPr>
                <w:rFonts w:ascii="Cambria Math" w:hAnsi="Cambria Math" w:eastAsia="Times New Roman" w:cstheme="minorHAnsi"/>
                <w:sz w:val="22"/>
                <w:lang w:eastAsia="es-CL"/>
              </w:rPr>
              <m:rPr/>
              <m:t>I</m:t>
            </m:r>
          </m:sub>
        </m:sSub>
      </m:oMath>
      <w:r>
        <w:rPr>
          <w:rFonts w:eastAsia="Times New Roman" w:cstheme="minorHAnsi"/>
          <w:sz w:val="22"/>
          <w:lang w:eastAsia="es-CL"/>
        </w:rPr>
        <w:t xml:space="preserve"> el espacio de instancias de un problema combinatorio, </w:t>
      </w:r>
      <m:oMath>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sty m:val="p"/>
              </m:rPr>
              <m:t>Ω</m:t>
            </m:r>
          </m:e>
          <m:sub>
            <m:r>
              <w:rPr>
                <w:rFonts w:ascii="Cambria Math" w:hAnsi="Cambria Math" w:eastAsia="Times New Roman" w:cstheme="minorHAnsi"/>
                <w:sz w:val="22"/>
                <w:lang w:eastAsia="es-CL"/>
              </w:rPr>
              <m:rPr/>
              <m:t>A</m:t>
            </m:r>
          </m:sub>
        </m:sSub>
      </m:oMath>
      <w:r>
        <w:rPr>
          <w:rFonts w:eastAsia="Times New Roman" w:cstheme="minorHAnsi"/>
          <w:sz w:val="22"/>
          <w:lang w:eastAsia="es-CL"/>
        </w:rPr>
        <w:t xml:space="preserve"> el espacio de algoritmos codificados como árboles sintácticos, y </w:t>
      </w:r>
      <m:oMath>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sty m:val="p"/>
              </m:rPr>
              <m:t>Ω</m:t>
            </m:r>
          </m:e>
          <m:sub>
            <m:r>
              <w:rPr>
                <w:rFonts w:ascii="Cambria Math" w:hAnsi="Cambria Math" w:eastAsia="Times New Roman" w:cstheme="minorHAnsi"/>
                <w:sz w:val="22"/>
                <w:lang w:eastAsia="es-CL"/>
              </w:rPr>
              <m:rPr/>
              <m:t>P</m:t>
            </m:r>
          </m:sub>
        </m:sSub>
      </m:oMath>
      <w:r>
        <w:rPr>
          <w:rFonts w:eastAsia="Times New Roman" w:cstheme="minorHAnsi"/>
          <w:sz w:val="22"/>
          <w:lang w:eastAsia="es-CL"/>
        </w:rPr>
        <w:t xml:space="preserve"> el espacio de configuraciones de parámetros asociados a cada algoritmo. </w:t>
      </w:r>
      <w:r>
        <w:rPr>
          <w:rFonts w:eastAsia="Times New Roman" w:cstheme="minorHAnsi"/>
          <w:sz w:val="22"/>
          <w:lang w:eastAsia="es-CL"/>
        </w:rPr>
        <w:t xml:space="preserve">El</w:t>
      </w:r>
      <w:r>
        <w:rPr>
          <w:rFonts w:eastAsia="Times New Roman" w:cstheme="minorHAnsi"/>
          <w:sz w:val="22"/>
          <w:lang w:eastAsia="es-CL"/>
        </w:rPr>
        <w:t xml:space="preserve"> objetivo </w:t>
      </w:r>
      <w:r>
        <w:rPr>
          <w:rFonts w:eastAsia="Times New Roman" w:cstheme="minorHAnsi"/>
          <w:sz w:val="22"/>
          <w:lang w:eastAsia="es-CL"/>
        </w:rPr>
        <w:t xml:space="preserve">consiste en identificar la combinación </w:t>
      </w:r>
      <m:oMath>
        <m:r>
          <w:rPr>
            <w:rFonts w:ascii="Cambria Math" w:hAnsi="Cambria Math" w:cstheme="minorHAnsi"/>
            <w:sz w:val="22"/>
            <w:lang w:eastAsia="es-CL"/>
          </w:rPr>
          <m:rPr/>
          <m:t>(</m:t>
        </m:r>
        <m:sSup>
          <m:sSupPr>
            <m:ctrlPr>
              <w:rPr>
                <w:rFonts w:ascii="Cambria Math" w:hAnsi="Cambria Math" w:cstheme="minorHAnsi"/>
                <w:i/>
                <w:sz w:val="22"/>
                <w:lang w:eastAsia="es-CL"/>
              </w:rPr>
            </m:ctrlPr>
          </m:sSupPr>
          <m:e>
            <m:r>
              <w:rPr>
                <w:rFonts w:ascii="Cambria Math" w:hAnsi="Cambria Math" w:cstheme="minorHAnsi"/>
                <w:sz w:val="22"/>
                <w:lang w:eastAsia="es-CL"/>
              </w:rPr>
              <m:rPr/>
              <m:t>a</m:t>
            </m:r>
          </m:e>
          <m:sup>
            <m:r>
              <w:rPr>
                <w:rFonts w:ascii="Cambria Math" w:hAnsi="Cambria Math" w:cstheme="minorHAnsi"/>
                <w:sz w:val="22"/>
                <w:lang w:eastAsia="es-CL"/>
              </w:rPr>
              <m:rPr/>
              <m:t>*</m:t>
            </m:r>
          </m:sup>
        </m:sSup>
        <m:r>
          <w:rPr>
            <w:rFonts w:ascii="Cambria Math" w:hAnsi="Cambria Math" w:cstheme="minorHAnsi"/>
            <w:sz w:val="22"/>
            <w:lang w:eastAsia="es-CL"/>
          </w:rPr>
          <m:rPr/>
          <m:t>,</m:t>
        </m:r>
        <m:sSup>
          <m:sSupPr>
            <m:ctrlPr>
              <w:rPr>
                <w:rFonts w:ascii="Cambria Math" w:hAnsi="Cambria Math" w:cstheme="minorHAnsi"/>
                <w:i/>
                <w:sz w:val="22"/>
                <w:lang w:eastAsia="es-CL"/>
              </w:rPr>
            </m:ctrlPr>
          </m:sSupPr>
          <m:e>
            <m:r>
              <w:rPr>
                <w:rFonts w:ascii="Cambria Math" w:hAnsi="Cambria Math" w:cstheme="minorHAnsi"/>
                <w:sz w:val="22"/>
                <w:lang w:eastAsia="es-CL"/>
              </w:rPr>
              <m:rPr/>
              <m:t>p</m:t>
            </m:r>
          </m:e>
          <m:sup>
            <m:r>
              <w:rPr>
                <w:rFonts w:ascii="Cambria Math" w:hAnsi="Cambria Math" w:cstheme="minorHAnsi"/>
                <w:sz w:val="22"/>
                <w:lang w:eastAsia="es-CL"/>
              </w:rPr>
              <m:rPr/>
              <m:t>*</m:t>
            </m:r>
          </m:sup>
        </m:sSup>
        <m:r>
          <w:rPr>
            <w:rFonts w:ascii="Cambria Math" w:hAnsi="Cambria Math" w:cstheme="minorHAnsi"/>
            <w:sz w:val="22"/>
            <w:lang w:eastAsia="es-CL"/>
          </w:rPr>
          <m:rPr/>
          <m:t>)</m:t>
        </m:r>
        <m:r>
          <w:rPr>
            <w:rFonts w:ascii="Cambria Math" w:hAnsi="Cambria Math" w:eastAsia="Times New Roman" w:cstheme="minorHAnsi"/>
            <w:sz w:val="22"/>
            <w:lang w:eastAsia="es-CL"/>
          </w:rPr>
          <m:rPr>
            <m:sty m:val="p"/>
          </m:rPr>
          <m:t>∈</m:t>
        </m:r>
        <m:sSub>
          <m:sSubPr>
            <m:ctrlPr>
              <w:rPr>
                <w:rFonts w:ascii="Cambria Math" w:hAnsi="Cambria Math" w:cstheme="minorHAnsi"/>
                <w:i/>
                <w:sz w:val="22"/>
                <w:lang w:eastAsia="es-CL"/>
              </w:rPr>
            </m:ctrlPr>
          </m:sSubPr>
          <m:e>
            <m:r>
              <w:rPr>
                <w:rFonts w:ascii="Cambria Math" w:hAnsi="Cambria Math" w:cstheme="minorHAnsi"/>
                <w:sz w:val="22"/>
                <w:lang w:eastAsia="es-CL"/>
              </w:rPr>
              <m:rPr>
                <m:sty m:val="p"/>
              </m:rPr>
              <m:t>Ω</m:t>
            </m:r>
          </m:e>
          <m:sub>
            <m:r>
              <w:rPr>
                <w:rFonts w:ascii="Cambria Math" w:hAnsi="Cambria Math" w:cstheme="minorHAnsi"/>
                <w:sz w:val="22"/>
                <w:lang w:eastAsia="es-CL"/>
              </w:rPr>
              <m:rPr/>
              <m:t>A</m:t>
            </m:r>
          </m:sub>
        </m:sSub>
        <m:r>
          <w:rPr>
            <w:rFonts w:ascii="Cambria Math" w:hAnsi="Cambria Math" w:cstheme="minorHAnsi"/>
            <w:sz w:val="22"/>
            <w:lang w:eastAsia="es-CL"/>
          </w:rPr>
          <m:rPr>
            <m:sty m:val="p"/>
          </m:rPr>
          <m:t>×</m:t>
        </m:r>
        <m:sSub>
          <m:sSubPr>
            <m:ctrlPr>
              <w:rPr>
                <w:rFonts w:ascii="Cambria Math" w:hAnsi="Cambria Math" w:cstheme="minorHAnsi"/>
                <w:i/>
                <w:sz w:val="22"/>
                <w:lang w:eastAsia="es-CL"/>
              </w:rPr>
            </m:ctrlPr>
          </m:sSubPr>
          <m:e>
            <m:r>
              <w:rPr>
                <w:rFonts w:ascii="Cambria Math" w:hAnsi="Cambria Math" w:cstheme="minorHAnsi"/>
                <w:sz w:val="22"/>
                <w:lang w:eastAsia="es-CL"/>
              </w:rPr>
              <m:rPr>
                <m:sty m:val="p"/>
              </m:rPr>
              <m:t>Ω</m:t>
            </m:r>
          </m:e>
          <m:sub>
            <m:r>
              <w:rPr>
                <w:rFonts w:ascii="Cambria Math" w:hAnsi="Cambria Math" w:cstheme="minorHAnsi"/>
                <w:sz w:val="22"/>
                <w:lang w:eastAsia="es-CL"/>
              </w:rPr>
              <m:rPr/>
              <m:t>P</m:t>
            </m:r>
          </m:sub>
        </m:sSub>
        <m:r>
          <w:rPr>
            <w:rFonts w:ascii="Cambria Math" w:hAnsi="Cambria Math" w:eastAsia="Times New Roman" w:cstheme="minorHAnsi"/>
            <w:sz w:val="22"/>
            <w:lang w:eastAsia="es-CL"/>
          </w:rPr>
          <m:rPr>
            <m:sty m:val="p"/>
          </m:rPr>
          <m:t> </m:t>
        </m:r>
      </m:oMath>
      <w:r>
        <w:rPr>
          <w:rFonts w:eastAsia="Times New Roman" w:cstheme="minorHAnsi"/>
          <w:sz w:val="22"/>
          <w:lang w:eastAsia="es-CL"/>
        </w:rPr>
        <w:t xml:space="preserve">que </w:t>
      </w:r>
      <w:r>
        <w:rPr>
          <w:rFonts w:eastAsia="Times New Roman" w:cstheme="minorHAnsi"/>
          <w:sz w:val="22"/>
          <w:lang w:eastAsia="es-CL"/>
        </w:rPr>
        <w:t xml:space="preserve">minimice</w:t>
      </w:r>
      <w:r>
        <w:rPr>
          <w:rFonts w:eastAsia="Times New Roman" w:cstheme="minorHAnsi"/>
          <w:sz w:val="22"/>
          <w:lang w:eastAsia="es-CL"/>
        </w:rPr>
        <w:t xml:space="preserve"> el </w:t>
      </w:r>
      <w:r>
        <w:rPr>
          <w:rFonts w:eastAsia="Times New Roman" w:cstheme="minorHAnsi"/>
          <w:sz w:val="22"/>
          <w:lang w:eastAsia="es-CL"/>
        </w:rPr>
        <w:t xml:space="preserve">error relativo promedio </w:t>
      </w:r>
      <w:r>
        <w:rPr>
          <w:rFonts w:eastAsia="Times New Roman" w:cstheme="minorHAnsi"/>
          <w:sz w:val="22"/>
          <w:lang w:eastAsia="es-CL"/>
        </w:rPr>
        <w:t xml:space="preserve">sobre un conjunto representativo de instancias </w:t>
      </w:r>
      <m:oMath>
        <m:r>
          <w:rPr>
            <w:rFonts w:ascii="Cambria Math" w:hAnsi="Cambria Math" w:eastAsia="Times New Roman" w:cstheme="minorHAnsi"/>
            <w:sz w:val="22"/>
            <w:lang w:eastAsia="es-CL"/>
          </w:rPr>
          <m:rPr>
            <m:scr m:val="script"/>
          </m:rPr>
          <m:t>I</m:t>
        </m:r>
        <m:r>
          <w:rPr>
            <w:rFonts w:ascii="Cambria Math" w:hAnsi="Cambria Math" w:eastAsia="Times New Roman" w:cstheme="minorHAnsi"/>
            <w:sz w:val="22"/>
            <w:lang w:eastAsia="es-CL"/>
          </w:rPr>
          <m:rPr>
            <m:sty m:val="p"/>
          </m:rPr>
          <m:t>∈</m:t>
        </m:r>
        <m:sSub>
          <m:sSubPr>
            <m:ctrlPr>
              <w:rPr>
                <w:rFonts w:ascii="Cambria Math" w:hAnsi="Cambria Math" w:cstheme="minorHAnsi"/>
                <w:i/>
                <w:sz w:val="22"/>
                <w:lang w:eastAsia="es-CL"/>
              </w:rPr>
            </m:ctrlPr>
          </m:sSubPr>
          <m:e>
            <m:r>
              <w:rPr>
                <w:rFonts w:ascii="Cambria Math" w:hAnsi="Cambria Math" w:cstheme="minorHAnsi"/>
                <w:sz w:val="22"/>
                <w:lang w:eastAsia="es-CL"/>
              </w:rPr>
              <m:rPr>
                <m:sty m:val="p"/>
              </m:rPr>
              <m:t>Ω</m:t>
            </m:r>
          </m:e>
          <m:sub>
            <m:r>
              <w:rPr>
                <w:rFonts w:ascii="Cambria Math" w:hAnsi="Cambria Math" w:cstheme="minorHAnsi"/>
                <w:sz w:val="22"/>
                <w:lang w:eastAsia="es-CL"/>
              </w:rPr>
              <m:rPr/>
              <m:t>I</m:t>
            </m:r>
          </m:sub>
        </m:sSub>
      </m:oMath>
      <w:r>
        <w:rPr>
          <w:rFonts w:eastAsia="Times New Roman" w:cstheme="minorHAnsi"/>
          <w:sz w:val="22"/>
          <w:lang w:eastAsia="es-CL"/>
        </w:rPr>
        <w:t xml:space="preserve">. Esta tarea se formaliza como un problema de minimización sobre el producto cartesiano </w:t>
      </w:r>
      <m:oMath>
        <m:sSub>
          <m:sSubPr>
            <m:ctrlPr>
              <w:rPr>
                <w:rFonts w:ascii="Cambria Math" w:hAnsi="Cambria Math" w:cstheme="minorHAnsi"/>
                <w:i/>
                <w:sz w:val="22"/>
                <w:lang w:eastAsia="es-CL"/>
              </w:rPr>
            </m:ctrlPr>
          </m:sSubPr>
          <m:e>
            <m:r>
              <w:rPr>
                <w:rFonts w:ascii="Cambria Math" w:hAnsi="Cambria Math" w:cstheme="minorHAnsi"/>
                <w:sz w:val="22"/>
                <w:lang w:eastAsia="es-CL"/>
              </w:rPr>
              <m:rPr>
                <m:sty m:val="p"/>
              </m:rPr>
              <m:t>Ω</m:t>
            </m:r>
          </m:e>
          <m:sub>
            <m:r>
              <w:rPr>
                <w:rFonts w:ascii="Cambria Math" w:hAnsi="Cambria Math" w:cstheme="minorHAnsi"/>
                <w:sz w:val="22"/>
                <w:lang w:eastAsia="es-CL"/>
              </w:rPr>
              <m:rPr/>
              <m:t>A</m:t>
            </m:r>
          </m:sub>
        </m:sSub>
        <m:r>
          <w:rPr>
            <w:rFonts w:ascii="Cambria Math" w:hAnsi="Cambria Math" w:cstheme="minorHAnsi"/>
            <w:sz w:val="22"/>
            <w:lang w:eastAsia="es-CL"/>
          </w:rPr>
          <m:rPr>
            <m:sty m:val="p"/>
          </m:rPr>
          <m:t>×</m:t>
        </m:r>
        <m:sSub>
          <m:sSubPr>
            <m:ctrlPr>
              <w:rPr>
                <w:rFonts w:ascii="Cambria Math" w:hAnsi="Cambria Math" w:cstheme="minorHAnsi"/>
                <w:i/>
                <w:sz w:val="22"/>
                <w:lang w:eastAsia="es-CL"/>
              </w:rPr>
            </m:ctrlPr>
          </m:sSubPr>
          <m:e>
            <m:r>
              <w:rPr>
                <w:rFonts w:ascii="Cambria Math" w:hAnsi="Cambria Math" w:cstheme="minorHAnsi"/>
                <w:sz w:val="22"/>
                <w:lang w:eastAsia="es-CL"/>
              </w:rPr>
              <m:rPr>
                <m:sty m:val="p"/>
              </m:rPr>
              <m:t>Ω</m:t>
            </m:r>
          </m:e>
          <m:sub>
            <m:r>
              <w:rPr>
                <w:rFonts w:ascii="Cambria Math" w:hAnsi="Cambria Math" w:cstheme="minorHAnsi"/>
                <w:sz w:val="22"/>
                <w:lang w:eastAsia="es-CL"/>
              </w:rPr>
              <m:rPr/>
              <m:t>P</m:t>
            </m:r>
          </m:sub>
        </m:sSub>
      </m:oMath>
      <w:r>
        <w:rPr>
          <w:rFonts w:eastAsia="Times New Roman" w:cstheme="minorHAnsi"/>
          <w:sz w:val="22"/>
          <w:lang w:eastAsia="es-CL"/>
        </w:rPr>
        <w:t xml:space="preserve">, </w:t>
      </w:r>
      <w:r>
        <w:rPr>
          <w:rFonts w:eastAsia="Times New Roman" w:cstheme="minorHAnsi"/>
          <w:sz w:val="22"/>
          <w:lang w:eastAsia="es-CL"/>
        </w:rPr>
        <w:t xml:space="preserve">tal como se expresa</w:t>
      </w:r>
      <w:r>
        <w:rPr>
          <w:rFonts w:eastAsia="Times New Roman" w:cstheme="minorHAnsi"/>
          <w:sz w:val="22"/>
          <w:lang w:eastAsia="es-CL"/>
        </w:rPr>
        <w:t xml:space="preserve"> en la </w:t>
      </w:r>
      <w:r>
        <w:rPr>
          <w:rFonts w:eastAsia="Times New Roman" w:cstheme="minorHAnsi"/>
          <w:sz w:val="22"/>
          <w:lang w:eastAsia="es-CL"/>
        </w:rPr>
        <w:t xml:space="preserve">Ec</w:t>
      </w:r>
      <w:r>
        <w:rPr>
          <w:rFonts w:eastAsia="Times New Roman" w:cstheme="minorHAnsi"/>
          <w:sz w:val="22"/>
          <w:lang w:eastAsia="es-CL"/>
        </w:rPr>
        <w:t xml:space="preserve">.</w:t>
      </w:r>
      <w:r>
        <w:rPr>
          <w:rFonts w:eastAsia="Times New Roman" w:cstheme="minorHAnsi"/>
          <w:sz w:val="22"/>
          <w:lang w:eastAsia="es-CL"/>
        </w:rPr>
        <w:t xml:space="preserve"> (1):</w:t>
      </w:r>
      <w:r>
        <w:rPr>
          <w:rFonts w:eastAsia="Times New Roman" w:cstheme="minorHAnsi"/>
          <w:sz w:val="22"/>
          <w:lang w:eastAsia="es-CL"/>
        </w:rPr>
      </w:r>
      <w:r>
        <w:rPr>
          <w:rFonts w:eastAsia="Times New Roman" w:cstheme="minorHAnsi"/>
          <w:sz w:val="22"/>
          <w:lang w:eastAsia="es-CL"/>
        </w:rPr>
      </w:r>
    </w:p>
    <w:tbl>
      <w:tblPr>
        <w:tblStyle w:val="1044"/>
        <w:jc w:val="cen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792"/>
        <w:gridCol w:w="752"/>
      </w:tblGrid>
      <w:tr>
        <w:trPr>
          <w:jc w:val="center"/>
        </w:trPr>
        <w:tc>
          <w:tcPr>
            <w:tcBorders/>
            <w:tcW w:w="7792" w:type="dxa"/>
            <w:textDirection w:val="lrTb"/>
            <w:noWrap w:val="false"/>
          </w:tcPr>
          <w:p>
            <w:pPr>
              <w:pBdr/>
              <w:spacing w:after="100" w:afterAutospacing="1"/>
              <w:ind/>
              <w:rPr>
                <w:rFonts w:eastAsia="Times New Roman" w:cstheme="minorHAnsi"/>
                <w:sz w:val="22"/>
                <w:lang w:eastAsia="es-CL"/>
              </w:rPr>
            </w:pPr>
            <w:r/>
            <m:oMathPara>
              <m:oMathParaPr>
                <m:jc m:val="center"/>
              </m:oMathParaPr>
              <m:oMath>
                <m:d>
                  <m:dPr>
                    <m:ctrlPr>
                      <w:rPr>
                        <w:rFonts w:ascii="Cambria Math" w:hAnsi="Cambria Math" w:eastAsia="Times New Roman" w:cstheme="minorHAnsi"/>
                        <w:i/>
                        <w:iCs/>
                        <w:sz w:val="22"/>
                        <w:lang w:eastAsia="es-CL"/>
                      </w:rPr>
                    </m:ctrlPr>
                  </m:dPr>
                  <m:e>
                    <m:sSup>
                      <m:sSupPr>
                        <m:ctrlPr>
                          <w:rPr>
                            <w:rFonts w:ascii="Cambria Math" w:hAnsi="Cambria Math" w:eastAsia="Times New Roman" w:cstheme="minorHAnsi"/>
                            <w:i/>
                            <w:iCs/>
                            <w:sz w:val="22"/>
                            <w:lang w:eastAsia="es-CL"/>
                          </w:rPr>
                        </m:ctrlPr>
                      </m:sSupPr>
                      <m:e>
                        <m:r>
                          <w:rPr>
                            <w:rFonts w:ascii="Cambria Math" w:hAnsi="Cambria Math" w:eastAsia="Times New Roman" w:cstheme="minorHAnsi"/>
                            <w:sz w:val="22"/>
                            <w:lang w:eastAsia="es-CL"/>
                          </w:rPr>
                          <m:rPr/>
                          <m:t>a</m:t>
                        </m:r>
                      </m:e>
                      <m:sup>
                        <m:r>
                          <w:rPr>
                            <w:rFonts w:ascii="Cambria Math" w:hAnsi="Cambria Math" w:eastAsia="Times New Roman" w:cstheme="minorHAnsi"/>
                            <w:sz w:val="22"/>
                            <w:lang w:eastAsia="es-CL"/>
                          </w:rPr>
                          <m:rPr/>
                          <m:t>*</m:t>
                        </m:r>
                      </m:sup>
                    </m:sSup>
                    <m:r>
                      <w:rPr>
                        <w:rFonts w:ascii="Cambria Math" w:hAnsi="Cambria Math" w:eastAsia="Times New Roman" w:cstheme="minorHAnsi"/>
                        <w:sz w:val="22"/>
                        <w:lang w:eastAsia="es-CL"/>
                      </w:rPr>
                      <m:rPr/>
                      <m:t>,</m:t>
                    </m:r>
                    <m:sSup>
                      <m:sSupPr>
                        <m:ctrlPr>
                          <w:rPr>
                            <w:rFonts w:ascii="Cambria Math" w:hAnsi="Cambria Math" w:eastAsia="Times New Roman" w:cstheme="minorHAnsi"/>
                            <w:i/>
                            <w:iCs/>
                            <w:sz w:val="22"/>
                            <w:lang w:eastAsia="es-CL"/>
                          </w:rPr>
                        </m:ctrlPr>
                      </m:sSupPr>
                      <m:e>
                        <m:r>
                          <w:rPr>
                            <w:rFonts w:ascii="Cambria Math" w:hAnsi="Cambria Math" w:eastAsia="Times New Roman" w:cstheme="minorHAnsi"/>
                            <w:sz w:val="22"/>
                            <w:lang w:eastAsia="es-CL"/>
                          </w:rPr>
                          <m:rPr/>
                          <m:t>p</m:t>
                        </m:r>
                      </m:e>
                      <m:sup>
                        <m:r>
                          <w:rPr>
                            <w:rFonts w:ascii="Cambria Math" w:hAnsi="Cambria Math" w:eastAsia="Times New Roman" w:cstheme="minorHAnsi"/>
                            <w:sz w:val="22"/>
                            <w:lang w:eastAsia="es-CL"/>
                          </w:rPr>
                          <m:rPr/>
                          <m:t>*</m:t>
                        </m:r>
                      </m:sup>
                    </m:sSup>
                  </m:e>
                </m:d>
                <m:r>
                  <w:rPr>
                    <w:rFonts w:ascii="Cambria Math" w:hAnsi="Cambria Math" w:eastAsia="Times New Roman" w:cstheme="minorHAnsi"/>
                    <w:sz w:val="22"/>
                    <w:lang w:eastAsia="es-CL"/>
                  </w:rPr>
                  <m:rPr/>
                  <m:t>=</m:t>
                </m:r>
                <m:func>
                  <m:funcPr>
                    <m:ctrlPr>
                      <w:rPr>
                        <w:rFonts w:ascii="Cambria Math" w:hAnsi="Cambria Math" w:eastAsia="Times New Roman" w:cstheme="minorHAnsi"/>
                        <w:iCs/>
                        <w:sz w:val="22"/>
                        <w:lang w:eastAsia="es-CL"/>
                      </w:rPr>
                    </m:ctrlPr>
                  </m:funcPr>
                  <m:fName>
                    <m:r>
                      <w:rPr>
                        <w:rFonts w:ascii="Cambria Math" w:hAnsi="Cambria Math" w:eastAsia="Times New Roman" w:cstheme="minorHAnsi"/>
                        <w:sz w:val="22"/>
                        <w:lang w:eastAsia="es-CL"/>
                      </w:rPr>
                      <m:rPr>
                        <m:sty m:val="p"/>
                      </m:rPr>
                      <m:t>arg</m:t>
                    </m:r>
                  </m:fName>
                  <m:e>
                    <m:func>
                      <m:funcPr>
                        <m:ctrlPr>
                          <w:rPr>
                            <w:rFonts w:ascii="Cambria Math" w:hAnsi="Cambria Math" w:eastAsia="Times New Roman" w:cstheme="minorHAnsi"/>
                            <w:iCs/>
                            <w:sz w:val="22"/>
                            <w:lang w:eastAsia="es-CL"/>
                          </w:rPr>
                        </m:ctrlPr>
                      </m:funcPr>
                      <m:fName>
                        <m:limLow>
                          <m:limLowPr>
                            <m:ctrlPr>
                              <w:rPr>
                                <w:rFonts w:ascii="Cambria Math" w:hAnsi="Cambria Math" w:eastAsia="Times New Roman" w:cstheme="minorHAnsi"/>
                                <w:i/>
                                <w:iCs/>
                                <w:sz w:val="22"/>
                                <w:lang w:eastAsia="es-CL"/>
                              </w:rPr>
                            </m:ctrlPr>
                          </m:limLowPr>
                          <m:e>
                            <m:r>
                              <w:rPr>
                                <w:rFonts w:ascii="Cambria Math" w:hAnsi="Cambria Math" w:eastAsia="Times New Roman" w:cstheme="minorHAnsi"/>
                                <w:sz w:val="22"/>
                                <w:lang w:eastAsia="es-CL"/>
                              </w:rPr>
                              <m:rPr>
                                <m:sty m:val="p"/>
                              </m:rPr>
                              <m:t>min</m:t>
                            </m:r>
                          </m:e>
                          <m:lim>
                            <m:r>
                              <w:rPr>
                                <w:rFonts w:ascii="Cambria Math" w:hAnsi="Cambria Math" w:eastAsia="Times New Roman" w:cstheme="minorHAnsi"/>
                                <w:sz w:val="22"/>
                                <w:lang w:eastAsia="es-CL"/>
                              </w:rPr>
                              <m:rPr/>
                              <m:t>a</m:t>
                            </m:r>
                            <m:r>
                              <w:rPr>
                                <w:rFonts w:ascii="Cambria Math" w:hAnsi="Cambria Math" w:eastAsia="Times New Roman" w:cstheme="minorHAnsi"/>
                                <w:sz w:val="22"/>
                                <w:lang w:eastAsia="es-CL"/>
                              </w:rPr>
                              <m:rPr>
                                <m:sty m:val="p"/>
                              </m:rPr>
                              <m:t>∈</m:t>
                            </m:r>
                            <m:sSub>
                              <m:sSubPr>
                                <m:ctrlPr>
                                  <w:rPr>
                                    <w:rFonts w:ascii="Cambria Math" w:hAnsi="Cambria Math" w:eastAsia="Times New Roman" w:cstheme="minorHAnsi"/>
                                    <w:i/>
                                    <w:iCs/>
                                    <w:sz w:val="22"/>
                                    <w:lang w:eastAsia="es-CL"/>
                                  </w:rPr>
                                </m:ctrlPr>
                              </m:sSubPr>
                              <m:e>
                                <m:r>
                                  <w:rPr>
                                    <w:rFonts w:ascii="Cambria Math" w:hAnsi="Cambria Math" w:eastAsia="Times New Roman" w:cstheme="minorHAnsi"/>
                                    <w:sz w:val="22"/>
                                    <w:lang w:eastAsia="es-CL"/>
                                  </w:rPr>
                                  <m:rPr>
                                    <m:sty m:val="p"/>
                                  </m:rPr>
                                  <m:t>Ω</m:t>
                                </m:r>
                              </m:e>
                              <m:sub>
                                <m:r>
                                  <w:rPr>
                                    <w:rFonts w:ascii="Cambria Math" w:hAnsi="Cambria Math" w:eastAsia="Times New Roman" w:cstheme="minorHAnsi"/>
                                    <w:sz w:val="22"/>
                                    <w:lang w:eastAsia="es-CL"/>
                                  </w:rPr>
                                  <m:rPr/>
                                  <m:t>A</m:t>
                                </m:r>
                              </m:sub>
                            </m:sSub>
                            <m:r>
                              <w:rPr>
                                <w:rFonts w:ascii="Cambria Math" w:hAnsi="Cambria Math" w:eastAsia="Times New Roman" w:cstheme="minorHAnsi"/>
                                <w:sz w:val="22"/>
                                <w:lang w:eastAsia="es-CL"/>
                              </w:rPr>
                              <m:rPr/>
                              <m:t>,p</m:t>
                            </m:r>
                            <m:r>
                              <w:rPr>
                                <w:rFonts w:ascii="Cambria Math" w:hAnsi="Cambria Math" w:eastAsia="Times New Roman" w:cstheme="minorHAnsi"/>
                                <w:sz w:val="22"/>
                                <w:lang w:eastAsia="es-CL"/>
                              </w:rPr>
                              <m:rPr>
                                <m:sty m:val="p"/>
                              </m:rPr>
                              <m:t>∈</m:t>
                            </m:r>
                            <m:sSub>
                              <m:sSubPr>
                                <m:ctrlPr>
                                  <w:rPr>
                                    <w:rFonts w:ascii="Cambria Math" w:hAnsi="Cambria Math" w:eastAsia="Times New Roman" w:cstheme="minorHAnsi"/>
                                    <w:i/>
                                    <w:iCs/>
                                    <w:sz w:val="22"/>
                                    <w:lang w:eastAsia="es-CL"/>
                                  </w:rPr>
                                </m:ctrlPr>
                              </m:sSubPr>
                              <m:e>
                                <m:r>
                                  <w:rPr>
                                    <w:rFonts w:ascii="Cambria Math" w:hAnsi="Cambria Math" w:eastAsia="Times New Roman" w:cstheme="minorHAnsi"/>
                                    <w:sz w:val="22"/>
                                    <w:lang w:eastAsia="es-CL"/>
                                  </w:rPr>
                                  <m:rPr>
                                    <m:sty m:val="p"/>
                                  </m:rPr>
                                  <m:t>Ω</m:t>
                                </m:r>
                              </m:e>
                              <m:sub>
                                <m:r>
                                  <w:rPr>
                                    <w:rFonts w:ascii="Cambria Math" w:hAnsi="Cambria Math" w:eastAsia="Times New Roman" w:cstheme="minorHAnsi"/>
                                    <w:sz w:val="22"/>
                                    <w:lang w:eastAsia="es-CL"/>
                                  </w:rPr>
                                  <m:rPr/>
                                  <m:t>P</m:t>
                                </m:r>
                              </m:sub>
                            </m:sSub>
                          </m:lim>
                        </m:limLow>
                      </m:fName>
                      <m:e>
                        <m:f>
                          <m:fPr>
                            <m:ctrlPr>
                              <w:rPr>
                                <w:rFonts w:ascii="Cambria Math" w:hAnsi="Cambria Math" w:eastAsia="Times New Roman" w:cstheme="minorHAnsi"/>
                                <w:iCs/>
                                <w:sz w:val="22"/>
                                <w:lang w:eastAsia="es-CL"/>
                              </w:rPr>
                            </m:ctrlPr>
                          </m:fPr>
                          <m:num>
                            <m:r>
                              <w:rPr>
                                <w:rFonts w:ascii="Cambria Math" w:hAnsi="Cambria Math" w:eastAsia="Times New Roman" w:cstheme="minorHAnsi"/>
                                <w:sz w:val="22"/>
                                <w:lang w:eastAsia="es-CL"/>
                              </w:rPr>
                              <m:rPr/>
                              <m:t>1</m:t>
                            </m:r>
                          </m:num>
                          <m:den>
                            <m:d>
                              <m:dPr>
                                <m:begChr m:val="|"/>
                                <m:endChr m:val="|"/>
                                <m:ctrlPr>
                                  <w:rPr>
                                    <w:rFonts w:ascii="Cambria Math" w:hAnsi="Cambria Math" w:eastAsia="Times New Roman" w:cstheme="minorHAnsi"/>
                                    <w:i/>
                                    <w:iCs/>
                                    <w:sz w:val="22"/>
                                    <w:lang w:eastAsia="es-CL"/>
                                  </w:rPr>
                                </m:ctrlPr>
                              </m:dPr>
                              <m:e>
                                <m:r>
                                  <w:rPr>
                                    <w:rFonts w:ascii="Cambria Math" w:hAnsi="Cambria Math" w:eastAsia="Times New Roman" w:cstheme="minorHAnsi"/>
                                    <w:sz w:val="22"/>
                                    <w:lang w:eastAsia="es-CL"/>
                                  </w:rPr>
                                  <m:rPr>
                                    <m:scr m:val="script"/>
                                  </m:rPr>
                                  <m:t>I</m:t>
                                </m:r>
                              </m:e>
                            </m:d>
                          </m:den>
                        </m:f>
                        <m:nary>
                          <m:naryPr>
                            <m:chr m:val="∑"/>
                            <m:grow m:val="off"/>
                            <m:supHide m:val="on"/>
                            <m:ctrlPr>
                              <w:rPr>
                                <w:rFonts w:ascii="Cambria Math" w:hAnsi="Cambria Math" w:eastAsia="Times New Roman" w:cstheme="minorHAnsi"/>
                                <w:iCs/>
                                <w:sz w:val="22"/>
                                <w:lang w:eastAsia="es-CL"/>
                              </w:rPr>
                            </m:ctrlPr>
                          </m:naryPr>
                          <m:sub>
                            <m:r>
                              <w:rPr>
                                <w:rFonts w:ascii="Cambria Math" w:hAnsi="Cambria Math" w:eastAsia="Times New Roman" w:cstheme="minorHAnsi"/>
                                <w:sz w:val="22"/>
                                <w:lang w:eastAsia="es-CL"/>
                              </w:rPr>
                              <m:rPr/>
                              <m:t>i</m:t>
                            </m:r>
                            <m:r>
                              <w:rPr>
                                <w:rFonts w:ascii="Cambria Math" w:hAnsi="Cambria Math" w:eastAsia="Times New Roman" w:cstheme="minorHAnsi"/>
                                <w:sz w:val="22"/>
                                <w:lang w:eastAsia="es-CL"/>
                              </w:rPr>
                              <m:rPr>
                                <m:sty m:val="p"/>
                              </m:rPr>
                              <m:t>∈</m:t>
                            </m:r>
                            <m:r>
                              <w:rPr>
                                <w:rFonts w:ascii="Cambria Math" w:hAnsi="Cambria Math" w:eastAsia="Times New Roman" w:cstheme="minorHAnsi"/>
                                <w:sz w:val="22"/>
                                <w:lang w:eastAsia="es-CL"/>
                              </w:rPr>
                              <m:rPr>
                                <m:scr m:val="script"/>
                              </m:rPr>
                              <m:t>I</m:t>
                            </m:r>
                          </m:sub>
                          <m:sup/>
                          <m:e>
                            <m:f>
                              <m:fPr>
                                <m:ctrlPr>
                                  <w:rPr>
                                    <w:rFonts w:ascii="Cambria Math" w:hAnsi="Cambria Math" w:eastAsia="Times New Roman" w:cstheme="minorHAnsi"/>
                                    <w:iCs/>
                                    <w:sz w:val="22"/>
                                    <w:lang w:eastAsia="es-CL"/>
                                  </w:rPr>
                                </m:ctrlPr>
                              </m:fPr>
                              <m:num>
                                <m:d>
                                  <m:dPr>
                                    <m:begChr m:val="|"/>
                                    <m:endChr m:val="|"/>
                                    <m:ctrlPr>
                                      <w:rPr>
                                        <w:rFonts w:ascii="Cambria Math" w:hAnsi="Cambria Math" w:eastAsia="Times New Roman" w:cstheme="minorHAnsi"/>
                                        <w:iCs/>
                                        <w:sz w:val="22"/>
                                        <w:lang w:eastAsia="es-CL"/>
                                      </w:rPr>
                                    </m:ctrlPr>
                                  </m:dPr>
                                  <m:e>
                                    <m:sSub>
                                      <m:sSubPr>
                                        <m:ctrlPr>
                                          <w:rPr>
                                            <w:rFonts w:ascii="Cambria Math" w:hAnsi="Cambria Math" w:eastAsia="Times New Roman" w:cstheme="minorHAnsi"/>
                                            <w:i/>
                                            <w:iCs/>
                                            <w:sz w:val="22"/>
                                            <w:lang w:eastAsia="es-CL"/>
                                          </w:rPr>
                                        </m:ctrlPr>
                                      </m:sSubPr>
                                      <m:e>
                                        <m:r>
                                          <w:rPr>
                                            <w:rFonts w:ascii="Cambria Math" w:hAnsi="Cambria Math" w:eastAsia="Times New Roman" w:cstheme="minorHAnsi"/>
                                            <w:sz w:val="22"/>
                                            <w:lang w:eastAsia="es-CL"/>
                                          </w:rPr>
                                          <m:rPr/>
                                          <m:t>f</m:t>
                                        </m:r>
                                      </m:e>
                                      <m:sub>
                                        <m:r>
                                          <w:rPr>
                                            <w:rFonts w:ascii="Cambria Math" w:hAnsi="Cambria Math" w:eastAsia="Times New Roman" w:cstheme="minorHAnsi"/>
                                            <w:sz w:val="22"/>
                                            <w:lang w:eastAsia="es-CL"/>
                                          </w:rPr>
                                          <m:rPr/>
                                          <m:t>a,p</m:t>
                                        </m:r>
                                      </m:sub>
                                    </m:sSub>
                                    <m:d>
                                      <m:dPr>
                                        <m:ctrlPr>
                                          <w:rPr>
                                            <w:rFonts w:ascii="Cambria Math" w:hAnsi="Cambria Math" w:eastAsia="Times New Roman" w:cstheme="minorHAnsi"/>
                                            <w:i/>
                                            <w:iCs/>
                                            <w:sz w:val="22"/>
                                            <w:lang w:eastAsia="es-CL"/>
                                          </w:rPr>
                                        </m:ctrlPr>
                                      </m:dPr>
                                      <m:e>
                                        <m:r>
                                          <w:rPr>
                                            <w:rFonts w:ascii="Cambria Math" w:hAnsi="Cambria Math" w:eastAsia="Times New Roman" w:cstheme="minorHAnsi"/>
                                            <w:sz w:val="22"/>
                                            <w:lang w:eastAsia="es-CL"/>
                                          </w:rPr>
                                          <m:rPr/>
                                          <m:t>i</m:t>
                                        </m:r>
                                      </m:e>
                                    </m:d>
                                    <m:r>
                                      <w:rPr>
                                        <w:rFonts w:ascii="Cambria Math" w:hAnsi="Cambria Math" w:eastAsia="Times New Roman" w:cstheme="minorHAnsi"/>
                                        <w:sz w:val="22"/>
                                        <w:lang w:eastAsia="es-CL"/>
                                      </w:rPr>
                                      <m:rPr/>
                                      <m:t>-</m:t>
                                    </m:r>
                                    <m:sSup>
                                      <m:sSupPr>
                                        <m:ctrlPr>
                                          <w:rPr>
                                            <w:rFonts w:ascii="Cambria Math" w:hAnsi="Cambria Math" w:eastAsia="Times New Roman" w:cstheme="minorHAnsi"/>
                                            <w:i/>
                                            <w:iCs/>
                                            <w:sz w:val="22"/>
                                            <w:lang w:eastAsia="es-CL"/>
                                          </w:rPr>
                                        </m:ctrlPr>
                                      </m:sSupPr>
                                      <m:e>
                                        <m:r>
                                          <w:rPr>
                                            <w:rFonts w:ascii="Cambria Math" w:hAnsi="Cambria Math" w:eastAsia="Times New Roman" w:cstheme="minorHAnsi"/>
                                            <w:sz w:val="22"/>
                                            <w:lang w:eastAsia="es-CL"/>
                                          </w:rPr>
                                          <m:rPr/>
                                          <m:t>f</m:t>
                                        </m:r>
                                      </m:e>
                                      <m:sup>
                                        <m:r>
                                          <w:rPr>
                                            <w:rFonts w:ascii="Cambria Math" w:hAnsi="Cambria Math" w:eastAsia="Times New Roman" w:cstheme="minorHAnsi"/>
                                            <w:sz w:val="22"/>
                                            <w:lang w:eastAsia="es-CL"/>
                                          </w:rPr>
                                          <m:rPr/>
                                          <m:t>*</m:t>
                                        </m:r>
                                      </m:sup>
                                    </m:sSup>
                                    <m:d>
                                      <m:dPr>
                                        <m:ctrlPr>
                                          <w:rPr>
                                            <w:rFonts w:ascii="Cambria Math" w:hAnsi="Cambria Math" w:eastAsia="Times New Roman" w:cstheme="minorHAnsi"/>
                                            <w:i/>
                                            <w:iCs/>
                                            <w:sz w:val="22"/>
                                            <w:lang w:eastAsia="es-CL"/>
                                          </w:rPr>
                                        </m:ctrlPr>
                                      </m:dPr>
                                      <m:e>
                                        <m:r>
                                          <w:rPr>
                                            <w:rFonts w:ascii="Cambria Math" w:hAnsi="Cambria Math" w:eastAsia="Times New Roman" w:cstheme="minorHAnsi"/>
                                            <w:sz w:val="22"/>
                                            <w:lang w:eastAsia="es-CL"/>
                                          </w:rPr>
                                          <m:rPr/>
                                          <m:t>i</m:t>
                                        </m:r>
                                      </m:e>
                                    </m:d>
                                  </m:e>
                                </m:d>
                              </m:num>
                              <m:den>
                                <m:sSup>
                                  <m:sSupPr>
                                    <m:ctrlPr>
                                      <w:rPr>
                                        <w:rFonts w:ascii="Cambria Math" w:hAnsi="Cambria Math" w:eastAsia="Times New Roman" w:cstheme="minorHAnsi"/>
                                        <w:i/>
                                        <w:iCs/>
                                        <w:sz w:val="22"/>
                                        <w:lang w:eastAsia="es-CL"/>
                                      </w:rPr>
                                    </m:ctrlPr>
                                  </m:sSupPr>
                                  <m:e>
                                    <m:r>
                                      <w:rPr>
                                        <w:rFonts w:ascii="Cambria Math" w:hAnsi="Cambria Math" w:eastAsia="Times New Roman" w:cstheme="minorHAnsi"/>
                                        <w:sz w:val="22"/>
                                        <w:lang w:eastAsia="es-CL"/>
                                      </w:rPr>
                                      <m:rPr/>
                                      <m:t>f</m:t>
                                    </m:r>
                                  </m:e>
                                  <m:sup>
                                    <m:r>
                                      <w:rPr>
                                        <w:rFonts w:ascii="Cambria Math" w:hAnsi="Cambria Math" w:eastAsia="Times New Roman" w:cstheme="minorHAnsi"/>
                                        <w:sz w:val="22"/>
                                        <w:lang w:eastAsia="es-CL"/>
                                      </w:rPr>
                                      <m:rPr/>
                                      <m:t>*</m:t>
                                    </m:r>
                                  </m:sup>
                                </m:sSup>
                                <m:d>
                                  <m:dPr>
                                    <m:ctrlPr>
                                      <w:rPr>
                                        <w:rFonts w:ascii="Cambria Math" w:hAnsi="Cambria Math" w:eastAsia="Times New Roman" w:cstheme="minorHAnsi"/>
                                        <w:i/>
                                        <w:iCs/>
                                        <w:sz w:val="22"/>
                                        <w:lang w:eastAsia="es-CL"/>
                                      </w:rPr>
                                    </m:ctrlPr>
                                  </m:dPr>
                                  <m:e>
                                    <m:r>
                                      <w:rPr>
                                        <w:rFonts w:ascii="Cambria Math" w:hAnsi="Cambria Math" w:eastAsia="Times New Roman" w:cstheme="minorHAnsi"/>
                                        <w:sz w:val="22"/>
                                        <w:lang w:eastAsia="es-CL"/>
                                      </w:rPr>
                                      <m:rPr/>
                                      <m:t>i</m:t>
                                    </m:r>
                                  </m:e>
                                </m:d>
                              </m:den>
                            </m:f>
                          </m:e>
                        </m:nary>
                      </m:e>
                    </m:func>
                  </m:e>
                </m:func>
              </m:oMath>
            </m:oMathPara>
            <w:r>
              <w:rPr>
                <w:rFonts w:eastAsia="Times New Roman" w:cstheme="minorHAnsi"/>
                <w:sz w:val="22"/>
                <w:lang w:eastAsia="es-CL"/>
              </w:rPr>
            </w:r>
            <w:r>
              <w:rPr>
                <w:rFonts w:eastAsia="Times New Roman" w:cstheme="minorHAnsi"/>
                <w:sz w:val="22"/>
                <w:lang w:eastAsia="es-CL"/>
              </w:rPr>
            </w:r>
          </w:p>
        </w:tc>
        <w:tc>
          <w:tcPr>
            <w:tcBorders/>
            <w:tcW w:w="752" w:type="dxa"/>
            <w:vAlign w:val="center"/>
            <w:textDirection w:val="lrTb"/>
            <w:noWrap w:val="false"/>
          </w:tcPr>
          <w:p>
            <w:pPr>
              <w:keepNext w:val="true"/>
              <w:pBdr/>
              <w:spacing/>
              <w:ind w:firstLine="0"/>
              <w:jc w:val="center"/>
              <w:rPr>
                <w:rFonts w:cstheme="minorHAnsi"/>
                <w:sz w:val="22"/>
              </w:rPr>
            </w:pPr>
            <w:r/>
            <w:bookmarkStart w:id="4" w:name="_Ref530492474"/>
            <w:r>
              <w:rPr>
                <w:rFonts w:cstheme="minorHAnsi"/>
                <w:sz w:val="22"/>
              </w:rPr>
              <w:t xml:space="preserve">(</w:t>
            </w:r>
            <w:r>
              <w:rPr>
                <w:rFonts w:cstheme="minorHAnsi"/>
                <w:sz w:val="22"/>
              </w:rPr>
              <w:t xml:space="preserve">1</w:t>
            </w:r>
            <w:r>
              <w:rPr>
                <w:rFonts w:cstheme="minorHAnsi"/>
                <w:sz w:val="22"/>
              </w:rPr>
              <w:t xml:space="preserve">)</w:t>
            </w:r>
            <w:bookmarkEnd w:id="4"/>
            <w:r>
              <w:rPr>
                <w:rFonts w:cstheme="minorHAnsi"/>
                <w:sz w:val="22"/>
              </w:rPr>
            </w:r>
            <w:r>
              <w:rPr>
                <w:rFonts w:cstheme="minorHAnsi"/>
                <w:sz w:val="22"/>
              </w:rPr>
            </w:r>
          </w:p>
        </w:tc>
      </w:tr>
    </w:tbl>
    <w:p>
      <w:pPr>
        <w:pBdr/>
        <w:spacing w:before="100" w:beforeAutospacing="1" w:line="276" w:lineRule="auto"/>
        <w:ind w:firstLine="0"/>
        <w:rPr>
          <w:rFonts w:cstheme="minorHAnsi"/>
          <w:sz w:val="22"/>
          <w:lang w:eastAsia="es-CL"/>
        </w:rPr>
      </w:pPr>
      <w:r>
        <w:rPr>
          <w:rFonts w:cstheme="minorHAnsi"/>
          <w:sz w:val="22"/>
          <w:lang w:eastAsia="es-CL"/>
        </w:rPr>
        <w:t xml:space="preserve">En esa ecuación</w:t>
      </w:r>
      <w:r>
        <w:rPr>
          <w:rFonts w:cstheme="minorHAnsi"/>
          <w:sz w:val="22"/>
          <w:lang w:eastAsia="es-CL"/>
        </w:rPr>
        <w:t xml:space="preserve"> </w:t>
      </w:r>
      <m:oMath>
        <m:sSub>
          <m:sSubPr>
            <m:ctrlPr>
              <w:rPr>
                <w:rFonts w:ascii="Cambria Math" w:hAnsi="Cambria Math" w:cstheme="minorHAnsi"/>
                <w:i/>
                <w:iCs/>
                <w:sz w:val="22"/>
                <w:lang w:eastAsia="es-CL"/>
              </w:rPr>
            </m:ctrlPr>
          </m:sSubPr>
          <m:e>
            <m:r>
              <w:rPr>
                <w:rFonts w:ascii="Cambria Math" w:hAnsi="Cambria Math" w:cstheme="minorHAnsi"/>
                <w:sz w:val="22"/>
                <w:lang w:eastAsia="es-CL"/>
              </w:rPr>
              <m:rPr/>
              <m:t>f</m:t>
            </m:r>
          </m:e>
          <m:sub>
            <m:r>
              <w:rPr>
                <w:rFonts w:ascii="Cambria Math" w:hAnsi="Cambria Math" w:cstheme="minorHAnsi"/>
                <w:sz w:val="22"/>
                <w:lang w:eastAsia="es-CL"/>
              </w:rPr>
              <m:rPr/>
              <m:t>a,p</m:t>
            </m:r>
          </m:sub>
        </m:sSub>
        <m:d>
          <m:dPr>
            <m:ctrlPr>
              <w:rPr>
                <w:rFonts w:ascii="Cambria Math" w:hAnsi="Cambria Math" w:cstheme="minorHAnsi"/>
                <w:i/>
                <w:iCs/>
                <w:sz w:val="22"/>
                <w:lang w:eastAsia="es-CL"/>
              </w:rPr>
            </m:ctrlPr>
          </m:dPr>
          <m:e>
            <m:r>
              <w:rPr>
                <w:rFonts w:ascii="Cambria Math" w:hAnsi="Cambria Math" w:cstheme="minorHAnsi"/>
                <w:sz w:val="22"/>
                <w:lang w:eastAsia="es-CL"/>
              </w:rPr>
              <m:rPr/>
              <m:t>i</m:t>
            </m:r>
          </m:e>
        </m:d>
      </m:oMath>
      <w:r>
        <w:rPr>
          <w:rFonts w:cstheme="minorHAnsi"/>
          <w:sz w:val="22"/>
          <w:lang w:eastAsia="es-CL"/>
        </w:rPr>
        <w:t xml:space="preserve"> es el valor de la </w:t>
      </w:r>
      <w:r>
        <w:rPr>
          <w:rFonts w:cstheme="minorHAnsi"/>
          <w:sz w:val="22"/>
          <w:lang w:eastAsia="es-CL"/>
        </w:rPr>
        <w:t xml:space="preserve">función objetivo obtenido por el algoritmo </w:t>
      </w:r>
      <m:oMath>
        <m:r>
          <w:rPr>
            <w:rFonts w:ascii="Cambria Math" w:hAnsi="Cambria Math" w:cstheme="minorHAnsi"/>
            <w:sz w:val="22"/>
            <w:lang w:eastAsia="es-CL"/>
          </w:rPr>
          <m:rPr/>
          <m:t>a</m:t>
        </m:r>
      </m:oMath>
      <w:r>
        <w:rPr>
          <w:rFonts w:cstheme="minorHAnsi"/>
          <w:sz w:val="22"/>
          <w:lang w:eastAsia="es-CL"/>
        </w:rPr>
        <w:t xml:space="preserve"> con parámetros </w:t>
      </w:r>
      <m:oMath>
        <m:r>
          <w:rPr>
            <w:rFonts w:ascii="Cambria Math" w:hAnsi="Cambria Math" w:cstheme="minorHAnsi"/>
            <w:sz w:val="22"/>
            <w:lang w:eastAsia="es-CL"/>
          </w:rPr>
          <m:rPr/>
          <m:t>p</m:t>
        </m:r>
      </m:oMath>
      <w:r>
        <w:rPr>
          <w:rFonts w:cstheme="minorHAnsi"/>
          <w:sz w:val="22"/>
          <w:lang w:eastAsia="es-CL"/>
        </w:rPr>
        <w:t xml:space="preserve"> en la instancia </w:t>
      </w:r>
      <m:oMath>
        <m:r>
          <w:rPr>
            <w:rFonts w:ascii="Cambria Math" w:hAnsi="Cambria Math" w:cstheme="minorHAnsi"/>
            <w:sz w:val="22"/>
            <w:lang w:eastAsia="es-CL"/>
          </w:rPr>
          <m:rPr/>
          <m:t>i</m:t>
        </m:r>
      </m:oMath>
      <w:r>
        <w:rPr>
          <w:rFonts w:cstheme="minorHAnsi"/>
          <w:sz w:val="22"/>
          <w:lang w:eastAsia="es-CL"/>
        </w:rPr>
        <w:t xml:space="preserve">;</w:t>
      </w:r>
      <w:r>
        <w:rPr>
          <w:rFonts w:cstheme="minorHAnsi"/>
          <w:sz w:val="22"/>
          <w:lang w:eastAsia="es-CL"/>
        </w:rPr>
        <w:t xml:space="preserve"> </w:t>
      </w:r>
      <m:oMath>
        <m:sSup>
          <m:sSupPr>
            <m:ctrlPr>
              <w:rPr>
                <w:rFonts w:ascii="Cambria Math" w:hAnsi="Cambria Math" w:cstheme="minorHAnsi"/>
                <w:i/>
                <w:iCs/>
                <w:sz w:val="22"/>
                <w:lang w:eastAsia="es-CL"/>
              </w:rPr>
            </m:ctrlPr>
          </m:sSupPr>
          <m:e>
            <m:r>
              <w:rPr>
                <w:rFonts w:ascii="Cambria Math" w:hAnsi="Cambria Math" w:cstheme="minorHAnsi"/>
                <w:sz w:val="22"/>
                <w:lang w:eastAsia="es-CL"/>
              </w:rPr>
              <m:rPr/>
              <m:t>f</m:t>
            </m:r>
          </m:e>
          <m:sup>
            <m:r>
              <w:rPr>
                <w:rFonts w:ascii="Cambria Math" w:hAnsi="Cambria Math" w:cstheme="minorHAnsi"/>
                <w:sz w:val="22"/>
                <w:lang w:eastAsia="es-CL"/>
              </w:rPr>
              <m:rPr/>
              <m:t>*</m:t>
            </m:r>
          </m:sup>
        </m:sSup>
        <m:d>
          <m:dPr>
            <m:ctrlPr>
              <w:rPr>
                <w:rFonts w:ascii="Cambria Math" w:hAnsi="Cambria Math" w:cstheme="minorHAnsi"/>
                <w:i/>
                <w:iCs/>
                <w:sz w:val="22"/>
                <w:lang w:eastAsia="es-CL"/>
              </w:rPr>
            </m:ctrlPr>
          </m:dPr>
          <m:e>
            <m:r>
              <w:rPr>
                <w:rFonts w:ascii="Cambria Math" w:hAnsi="Cambria Math" w:cstheme="minorHAnsi"/>
                <w:sz w:val="22"/>
                <w:lang w:eastAsia="es-CL"/>
              </w:rPr>
              <m:rPr/>
              <m:t>i</m:t>
            </m:r>
          </m:e>
        </m:d>
      </m:oMath>
      <w:r>
        <w:rPr>
          <w:rFonts w:cstheme="minorHAnsi"/>
          <w:sz w:val="22"/>
          <w:lang w:eastAsia="es-CL"/>
        </w:rPr>
        <w:t xml:space="preserve"> su óptimo conocido</w:t>
      </w:r>
      <w:r>
        <w:rPr>
          <w:rFonts w:cstheme="minorHAnsi"/>
          <w:sz w:val="22"/>
          <w:lang w:eastAsia="es-CL"/>
        </w:rPr>
        <w:t xml:space="preserve"> </w:t>
      </w:r>
      <w:r>
        <w:rPr>
          <w:rFonts w:cstheme="minorHAnsi"/>
          <w:sz w:val="22"/>
          <w:lang w:eastAsia="es-CL"/>
        </w:rPr>
        <w:fldChar w:fldCharType="begin"/>
      </w:r>
      <w:r>
        <w:rPr>
          <w:rFonts w:cstheme="minorHAnsi"/>
          <w:sz w:val="22"/>
          <w:lang w:eastAsia="es-CL"/>
        </w:rPr>
        <w:instrText xml:space="preserve"> ADDIN ZOTERO_ITEM CSL_CITATION {"citationID":"QFqEzLvw","properties":{"formattedCitation":"(V. Parada, 2025)","plainCitation":"(</w:instrText>
      </w:r>
      <w:r>
        <w:rPr>
          <w:rFonts w:cstheme="minorHAnsi"/>
          <w:sz w:val="22"/>
          <w:lang w:eastAsia="es-CL"/>
        </w:rPr>
        <w:instrText xml:space="preserve">V. Parada, 2025)","noteIndex":0},"citationItems":[{"id":33,"uris":["http://zotero.org/users/17198791/items/FXQQXXN3"],"itemData":{"id":33,"type":"book","edition":"1","event-place":"Boca Ratón, Florida, EE. UU","ISBN":"978-1-003-54289-6","language":"en","no</w:instrText>
      </w:r>
      <w:r>
        <w:rPr>
          <w:rFonts w:cstheme="minorHAnsi"/>
          <w:sz w:val="22"/>
          <w:lang w:eastAsia="es-CL"/>
        </w:rPr>
        <w:instrText xml:space="preserve">te":"DOI: 10.1201/9781003542896","number-of-pages":"214","number-of-volumes":"1","publisher":"CRC Press","publisher-place":"Boca Ratón, Florida, EE. UU","source":"Crossref","title":"Automatic Generation Of Algorithms","URL":"https://www.taylorfrancis.com/b</w:instrText>
      </w:r>
      <w:r>
        <w:rPr>
          <w:rFonts w:cstheme="minorHAnsi"/>
          <w:sz w:val="22"/>
          <w:lang w:eastAsia="es-CL"/>
        </w:rPr>
        <w:instrText xml:space="preserve">ooks/9781003542896","volume":"1","author":[{"family":"Parada","given":"Victor"}],"accessed":{"date-parts":[["2025",5,23]]},"issued":{"date-parts":[["2025",2,9]]}}}],"schema":"https://github.com/citation-style-language/schema/raw/master/csl-citation.json"} </w:instrText>
      </w:r>
      <w:r>
        <w:rPr>
          <w:rFonts w:cstheme="minorHAnsi"/>
          <w:sz w:val="22"/>
          <w:lang w:eastAsia="es-CL"/>
        </w:rPr>
        <w:fldChar w:fldCharType="separate"/>
      </w:r>
      <w:r>
        <w:rPr>
          <w:rFonts w:ascii="Calibri" w:hAnsi="Calibri" w:cs="Calibri"/>
          <w:sz w:val="22"/>
        </w:rPr>
        <w:t xml:space="preserve">(V. Parada, 2025)</w:t>
      </w:r>
      <w:r>
        <w:rPr>
          <w:rFonts w:cstheme="minorHAnsi"/>
          <w:sz w:val="22"/>
          <w:lang w:eastAsia="es-CL"/>
        </w:rPr>
        <w:fldChar w:fldCharType="end"/>
      </w:r>
      <w:r>
        <w:rPr>
          <w:rFonts w:cstheme="minorHAnsi"/>
          <w:sz w:val="22"/>
          <w:lang w:eastAsia="es-CL"/>
        </w:rPr>
        <w:t xml:space="preserve">; </w:t>
      </w:r>
      <m:oMath>
        <m:d>
          <m:dPr>
            <m:begChr m:val="|"/>
            <m:endChr m:val="|"/>
            <m:ctrlPr>
              <w:rPr>
                <w:rFonts w:ascii="Cambria Math" w:hAnsi="Cambria Math" w:eastAsia="Times New Roman" w:cstheme="minorHAnsi"/>
                <w:i/>
                <w:iCs/>
                <w:sz w:val="22"/>
                <w:lang w:eastAsia="es-CL"/>
              </w:rPr>
            </m:ctrlPr>
          </m:dPr>
          <m:e>
            <m:r>
              <w:rPr>
                <w:rFonts w:ascii="Cambria Math" w:hAnsi="Cambria Math" w:eastAsia="Times New Roman" w:cstheme="minorHAnsi"/>
                <w:sz w:val="22"/>
                <w:lang w:eastAsia="es-CL"/>
              </w:rPr>
              <m:rPr>
                <m:scr m:val="script"/>
              </m:rPr>
              <m:t>I</m:t>
            </m:r>
          </m:e>
        </m:d>
      </m:oMath>
      <w:r>
        <w:rPr>
          <w:rFonts w:eastAsiaTheme="minorEastAsia" w:cstheme="minorHAnsi"/>
          <w:iCs/>
          <w:sz w:val="22"/>
          <w:lang w:eastAsia="es-CL"/>
        </w:rPr>
        <w:t xml:space="preserve"> es la cardinalidad del conjunto de instancias consideradas</w:t>
      </w:r>
      <w:r>
        <w:rPr>
          <w:rFonts w:cstheme="minorHAnsi"/>
          <w:sz w:val="22"/>
          <w:lang w:eastAsia="es-CL"/>
        </w:rPr>
        <w:t xml:space="preserve">. Esta formulación reconoce la heterogeneidad </w:t>
      </w:r>
      <w:r>
        <w:rPr>
          <w:rFonts w:cstheme="minorHAnsi"/>
          <w:sz w:val="22"/>
          <w:lang w:eastAsia="es-CL"/>
        </w:rPr>
        <w:t xml:space="preserve">de las instancias y</w:t>
      </w:r>
      <w:r>
        <w:rPr>
          <w:rFonts w:cstheme="minorHAnsi"/>
          <w:sz w:val="22"/>
          <w:lang w:eastAsia="es-CL"/>
        </w:rPr>
        <w:t xml:space="preserve"> es</w:t>
      </w:r>
      <w:r>
        <w:rPr>
          <w:rFonts w:cstheme="minorHAnsi"/>
          <w:sz w:val="22"/>
          <w:lang w:eastAsia="es-CL"/>
        </w:rPr>
        <w:t xml:space="preserve"> </w:t>
      </w:r>
      <w:r>
        <w:rPr>
          <w:rFonts w:cstheme="minorHAnsi"/>
          <w:sz w:val="22"/>
          <w:lang w:eastAsia="es-CL"/>
        </w:rPr>
        <w:t xml:space="preserve">respaldad</w:t>
      </w:r>
      <w:r>
        <w:rPr>
          <w:rFonts w:cstheme="minorHAnsi"/>
          <w:sz w:val="22"/>
          <w:lang w:eastAsia="es-CL"/>
        </w:rPr>
        <w:t xml:space="preserve">a</w:t>
      </w:r>
      <w:r>
        <w:rPr>
          <w:rFonts w:cstheme="minorHAnsi"/>
          <w:sz w:val="22"/>
          <w:lang w:eastAsia="es-CL"/>
        </w:rPr>
        <w:t xml:space="preserve"> </w:t>
      </w:r>
      <w:r>
        <w:rPr>
          <w:rFonts w:cstheme="minorHAnsi"/>
          <w:sz w:val="22"/>
          <w:lang w:eastAsia="es-CL"/>
        </w:rPr>
        <w:t xml:space="preserve">por</w:t>
      </w:r>
      <w:r>
        <w:rPr>
          <w:rFonts w:cstheme="minorHAnsi"/>
          <w:sz w:val="22"/>
          <w:lang w:eastAsia="es-CL"/>
        </w:rPr>
        <w:t xml:space="preserve"> el Teorema No-Free-Lunch</w:t>
      </w:r>
      <w:r>
        <w:rPr>
          <w:rFonts w:cstheme="minorHAnsi"/>
          <w:sz w:val="22"/>
          <w:lang w:eastAsia="es-CL"/>
        </w:rPr>
        <w:t xml:space="preserve"> que</w:t>
      </w:r>
      <w:r>
        <w:rPr>
          <w:rFonts w:cstheme="minorHAnsi"/>
          <w:sz w:val="22"/>
          <w:lang w:eastAsia="es-CL"/>
        </w:rPr>
        <w:t xml:space="preserve"> </w:t>
      </w:r>
      <w:r>
        <w:rPr>
          <w:rFonts w:cstheme="minorHAnsi"/>
          <w:sz w:val="22"/>
          <w:lang w:eastAsia="es-CL"/>
        </w:rPr>
        <w:t xml:space="preserve">establece que</w:t>
      </w:r>
      <w:r>
        <w:rPr>
          <w:rFonts w:cstheme="minorHAnsi"/>
          <w:sz w:val="22"/>
          <w:lang w:eastAsia="es-CL"/>
        </w:rPr>
        <w:t xml:space="preserve"> no existe un único algoritmo óptimo para todas </w:t>
      </w:r>
      <w:r>
        <w:rPr>
          <w:rFonts w:cstheme="minorHAnsi"/>
          <w:sz w:val="22"/>
          <w:lang w:eastAsia="es-CL"/>
        </w:rPr>
        <w:t xml:space="preserve">las instancias del problema</w:t>
      </w:r>
      <w:r>
        <w:rPr>
          <w:rFonts w:cstheme="minorHAnsi"/>
          <w:sz w:val="22"/>
          <w:lang w:eastAsia="es-CL"/>
        </w:rPr>
        <w:t xml:space="preserve"> </w:t>
      </w:r>
      <w:r>
        <w:rPr>
          <w:rFonts w:cstheme="minorHAnsi"/>
          <w:sz w:val="22"/>
          <w:lang w:eastAsia="es-CL"/>
        </w:rPr>
        <w:fldChar w:fldCharType="begin"/>
      </w:r>
      <w:r>
        <w:rPr>
          <w:rFonts w:cstheme="minorHAnsi"/>
          <w:sz w:val="22"/>
          <w:lang w:eastAsia="es-CL"/>
        </w:rPr>
        <w:instrText xml:space="preserve"> ADDIN ZOTERO_ITEM CSL_CITATION {"citationID":"q2afsCgd","properties":{"formattedCitation":"(Wolpert &amp; Macready, 1997)","plainCitati</w:instrText>
      </w:r>
      <w:r>
        <w:rPr>
          <w:rFonts w:cstheme="minorHAnsi"/>
          <w:sz w:val="22"/>
          <w:lang w:eastAsia="es-CL"/>
        </w:rPr>
        <w:instrText xml:space="preserve">on":"(Wolpert &amp; Macready, 1997)","noteIndex":0},"citationItems":[{"id":72,"uris":["http://zotero.org/users/17198791/items/TREYQ6EM"],"itemData":{"id":72,"type":"article-journal","container-title":"IEEE Transactions on Evolutionary Computation","DOI":"10.11</w:instrText>
      </w:r>
      <w:r>
        <w:rPr>
          <w:rFonts w:cstheme="minorHAnsi"/>
          <w:sz w:val="22"/>
          <w:lang w:eastAsia="es-CL"/>
        </w:rPr>
        <w:instrText xml:space="preserve">09/4235.585893","ISSN":"1089778X","issue":"1","journalAbbreviation":"IEEE Trans. Evol. Computat.","license":"https://ieeexplore.ieee.org/Xplorehelp/downloads/license-information/IEEE.html","page":"67-82","source":"DOI.org (Crossref)","title":"No free lunch</w:instrText>
      </w:r>
      <w:r>
        <w:rPr>
          <w:rFonts w:cstheme="minorHAnsi"/>
          <w:sz w:val="22"/>
          <w:lang w:eastAsia="es-CL"/>
        </w:rPr>
        <w:instrText xml:space="preserve"> theorems for optimization","volume":"1","author":[{"family":"Wolpert","given":"D.H."},{"family":"Macready","given":"W.G."}],"issued":{"date-parts":[["1997",4]]}}}],"schema":"https://github.com/citation-style-language/schema/raw/master/csl-citation.json"} </w:instrText>
      </w:r>
      <w:r>
        <w:rPr>
          <w:rFonts w:cstheme="minorHAnsi"/>
          <w:sz w:val="22"/>
          <w:lang w:eastAsia="es-CL"/>
        </w:rPr>
        <w:fldChar w:fldCharType="separate"/>
      </w:r>
      <w:r>
        <w:rPr>
          <w:rFonts w:ascii="Calibri" w:hAnsi="Calibri" w:cs="Calibri"/>
          <w:sz w:val="22"/>
        </w:rPr>
        <w:t xml:space="preserve">(Wolpert &amp; Macready, 1997)</w:t>
      </w:r>
      <w:r>
        <w:rPr>
          <w:rFonts w:cstheme="minorHAnsi"/>
          <w:sz w:val="22"/>
          <w:lang w:eastAsia="es-CL"/>
        </w:rPr>
        <w:fldChar w:fldCharType="end"/>
      </w:r>
      <w:r>
        <w:rPr>
          <w:rFonts w:cstheme="minorHAnsi"/>
          <w:sz w:val="22"/>
          <w:lang w:eastAsia="es-CL"/>
        </w:rPr>
        <w:t xml:space="preserve">. </w:t>
      </w:r>
      <w:r>
        <w:rPr>
          <w:rFonts w:cstheme="minorHAnsi"/>
          <w:sz w:val="22"/>
          <w:lang w:eastAsia="es-CL"/>
        </w:rPr>
        <w:t xml:space="preserve">Por consiguiente, resolver el problema maestro implica</w:t>
      </w:r>
      <w:r>
        <w:rPr>
          <w:rFonts w:cstheme="minorHAnsi"/>
          <w:sz w:val="22"/>
          <w:lang w:eastAsia="es-CL"/>
        </w:rPr>
        <w:t xml:space="preserve"> explorar simultáneamente los espacios de instancias, </w:t>
      </w:r>
      <w:r>
        <w:rPr>
          <w:rFonts w:cstheme="minorHAnsi"/>
          <w:sz w:val="22"/>
          <w:lang w:eastAsia="es-CL"/>
        </w:rPr>
        <w:t xml:space="preserve">de </w:t>
      </w:r>
      <w:r>
        <w:rPr>
          <w:rFonts w:cstheme="minorHAnsi"/>
          <w:sz w:val="22"/>
          <w:lang w:eastAsia="es-CL"/>
        </w:rPr>
        <w:t xml:space="preserve">estructuras algorítmicas y </w:t>
      </w:r>
      <w:r>
        <w:rPr>
          <w:rFonts w:cstheme="minorHAnsi"/>
          <w:sz w:val="22"/>
          <w:lang w:eastAsia="es-CL"/>
        </w:rPr>
        <w:t xml:space="preserve">de </w:t>
      </w:r>
      <w:r>
        <w:rPr>
          <w:rFonts w:cstheme="minorHAnsi"/>
          <w:sz w:val="22"/>
          <w:lang w:eastAsia="es-CL"/>
        </w:rPr>
        <w:t xml:space="preserve">configuraciones paramétricas, con el fin de generar o seleccionar algoritmos especializados que minimicen de manera consistente el error relativo promedio sobre la familia de problemas estudiada.</w:t>
      </w:r>
      <w:r>
        <w:rPr>
          <w:rFonts w:cstheme="minorHAnsi"/>
          <w:sz w:val="22"/>
          <w:lang w:eastAsia="es-CL"/>
        </w:rPr>
      </w:r>
      <w:r>
        <w:rPr>
          <w:rFonts w:cstheme="minorHAnsi"/>
          <w:sz w:val="22"/>
          <w:lang w:eastAsia="es-CL"/>
        </w:rPr>
      </w:r>
    </w:p>
    <w:p>
      <w:pPr>
        <w:pBdr/>
        <w:spacing w:line="276" w:lineRule="auto"/>
        <w:ind/>
        <w:rPr>
          <w:rFonts w:cstheme="minorHAnsi"/>
          <w:sz w:val="22"/>
          <w:lang w:eastAsia="es-CL"/>
        </w:rPr>
      </w:pPr>
      <w:r>
        <w:rPr>
          <w:rFonts w:cstheme="minorHAnsi"/>
          <w:sz w:val="22"/>
          <w:lang w:eastAsia="es-CL"/>
        </w:rPr>
        <w:t xml:space="preserve">Para representar los algoritmos la GAA recurre a estructuras que combinan instrucciones de flujo con </w:t>
      </w:r>
      <w:r>
        <w:rPr>
          <w:rFonts w:cstheme="minorHAnsi"/>
          <w:sz w:val="22"/>
          <w:lang w:eastAsia="es-CL"/>
        </w:rPr>
        <w:t xml:space="preserve">instrucciones que actúan directamente mejorando la solución del problema de optimización.</w:t>
      </w:r>
      <w:r>
        <w:rPr>
          <w:rFonts w:cstheme="minorHAnsi"/>
          <w:sz w:val="22"/>
          <w:lang w:eastAsia="es-CL"/>
        </w:rPr>
      </w:r>
      <w:r>
        <w:rPr>
          <w:rFonts w:cstheme="minorHAnsi"/>
          <w:sz w:val="22"/>
          <w:lang w:eastAsia="es-CL"/>
        </w:rPr>
      </w:r>
    </w:p>
    <w:p>
      <w:pPr>
        <w:pBdr/>
        <w:spacing w:line="276" w:lineRule="auto"/>
        <w:ind/>
        <w:rPr>
          <w:rFonts w:cstheme="minorHAnsi"/>
          <w:color w:val="ee0000"/>
          <w:sz w:val="22"/>
          <w:lang w:eastAsia="es-CL"/>
        </w:rPr>
      </w:pPr>
      <w:r>
        <w:rPr>
          <w:rFonts w:cstheme="minorHAnsi"/>
          <w:color w:val="ee0000"/>
          <w:sz w:val="22"/>
          <w:lang w:eastAsia="es-CL"/>
        </w:rPr>
        <w:t xml:space="preserve">De a</w:t>
      </w:r>
      <w:r>
        <w:rPr>
          <w:rFonts w:cstheme="minorHAnsi"/>
          <w:color w:val="ee0000"/>
          <w:sz w:val="22"/>
          <w:lang w:eastAsia="es-CL"/>
        </w:rPr>
        <w:t xml:space="preserve">cuerdo con la PG, los algoritmos generados automáticamente pueden representarse y manipularse fácilmente mediante árboles sintácticos. Cada uno de ellos se conforma por una raíz, por nodos internos y por hojas. En la raíz se sitúa el inicio de la ejecución</w:t>
      </w:r>
      <w:r>
        <w:rPr>
          <w:rFonts w:cstheme="minorHAnsi"/>
          <w:color w:val="ee0000"/>
          <w:sz w:val="22"/>
          <w:lang w:eastAsia="es-CL"/>
        </w:rPr>
        <w:t xml:space="preserve">. E</w:t>
      </w:r>
      <w:r>
        <w:rPr>
          <w:rFonts w:cstheme="minorHAnsi"/>
          <w:color w:val="ee0000"/>
          <w:sz w:val="22"/>
          <w:lang w:eastAsia="es-CL"/>
        </w:rPr>
        <w:t xml:space="preserve">n los nodos internos se implementan funciones o instrucciones de control de flujo</w:t>
      </w:r>
      <w:r>
        <w:rPr>
          <w:rFonts w:cstheme="minorHAnsi"/>
          <w:color w:val="ee0000"/>
          <w:sz w:val="22"/>
          <w:lang w:eastAsia="es-CL"/>
        </w:rPr>
        <w:t xml:space="preserve">. </w:t>
      </w:r>
      <w:r>
        <w:rPr>
          <w:rFonts w:cstheme="minorHAnsi"/>
          <w:color w:val="ee0000"/>
          <w:sz w:val="22"/>
          <w:lang w:eastAsia="es-CL"/>
        </w:rPr>
        <w:t xml:space="preserve">Éstas</w:t>
      </w:r>
      <w:r>
        <w:rPr>
          <w:rFonts w:cstheme="minorHAnsi"/>
          <w:color w:val="ee0000"/>
          <w:sz w:val="22"/>
          <w:lang w:eastAsia="es-CL"/>
        </w:rPr>
        <w:t xml:space="preserve"> pueden ser </w:t>
      </w:r>
      <w:r>
        <w:rPr>
          <w:rFonts w:cstheme="minorHAnsi"/>
          <w:color w:val="ee0000"/>
          <w:sz w:val="22"/>
          <w:lang w:eastAsia="es-CL"/>
        </w:rPr>
        <w:t xml:space="preserve">condicionales o bucles que definen la lógica de ejecución</w:t>
      </w:r>
      <w:r>
        <w:rPr>
          <w:rFonts w:cstheme="minorHAnsi"/>
          <w:color w:val="ee0000"/>
          <w:sz w:val="22"/>
          <w:lang w:eastAsia="es-CL"/>
        </w:rPr>
        <w:t xml:space="preserve">, </w:t>
      </w:r>
      <w:r>
        <w:rPr>
          <w:rFonts w:cstheme="minorHAnsi"/>
          <w:color w:val="ee0000"/>
          <w:sz w:val="22"/>
          <w:lang w:eastAsia="es-CL"/>
        </w:rPr>
        <w:t xml:space="preserve">donde se</w:t>
      </w:r>
      <w:r>
        <w:rPr>
          <w:rFonts w:cstheme="minorHAnsi"/>
          <w:color w:val="ee0000"/>
          <w:sz w:val="22"/>
          <w:lang w:eastAsia="es-CL"/>
        </w:rPr>
        <w:t xml:space="preserve"> </w:t>
      </w:r>
      <w:r>
        <w:rPr>
          <w:rFonts w:cstheme="minorHAnsi"/>
          <w:color w:val="ee0000"/>
          <w:sz w:val="22"/>
          <w:lang w:eastAsia="es-CL"/>
        </w:rPr>
        <w:t xml:space="preserve">eval</w:t>
      </w:r>
      <w:r>
        <w:rPr>
          <w:rFonts w:cstheme="minorHAnsi"/>
          <w:color w:val="ee0000"/>
          <w:sz w:val="22"/>
          <w:lang w:eastAsia="es-CL"/>
        </w:rPr>
        <w:t xml:space="preserve">úa</w:t>
      </w:r>
      <w:r>
        <w:rPr>
          <w:rFonts w:cstheme="minorHAnsi"/>
          <w:color w:val="ee0000"/>
          <w:sz w:val="22"/>
          <w:lang w:eastAsia="es-CL"/>
        </w:rPr>
        <w:t xml:space="preserve"> una condición o </w:t>
      </w:r>
      <w:r>
        <w:rPr>
          <w:rFonts w:cstheme="minorHAnsi"/>
          <w:color w:val="ee0000"/>
          <w:sz w:val="22"/>
          <w:lang w:eastAsia="es-CL"/>
        </w:rPr>
        <w:t xml:space="preserve">se </w:t>
      </w:r>
      <w:r>
        <w:rPr>
          <w:rFonts w:cstheme="minorHAnsi"/>
          <w:color w:val="ee0000"/>
          <w:sz w:val="22"/>
          <w:lang w:eastAsia="es-CL"/>
        </w:rPr>
        <w:t xml:space="preserve">recorre una lista de elementos</w:t>
      </w:r>
      <w:r>
        <w:rPr>
          <w:rFonts w:cstheme="minorHAnsi"/>
          <w:color w:val="ee0000"/>
          <w:sz w:val="22"/>
          <w:lang w:eastAsia="es-CL"/>
        </w:rPr>
        <w:t xml:space="preserve">.</w:t>
      </w:r>
      <w:r>
        <w:rPr>
          <w:rFonts w:cstheme="minorHAnsi"/>
          <w:color w:val="ee0000"/>
          <w:sz w:val="22"/>
          <w:lang w:eastAsia="es-CL"/>
        </w:rPr>
        <w:t xml:space="preserve"> </w:t>
      </w:r>
      <w:r>
        <w:rPr>
          <w:rFonts w:cstheme="minorHAnsi"/>
          <w:color w:val="ee0000"/>
          <w:sz w:val="22"/>
          <w:lang w:eastAsia="es-CL"/>
        </w:rPr>
        <w:t xml:space="preserve">Por otra parte, e</w:t>
      </w:r>
      <w:r>
        <w:rPr>
          <w:rFonts w:cstheme="minorHAnsi"/>
          <w:color w:val="ee0000"/>
          <w:sz w:val="22"/>
          <w:lang w:eastAsia="es-CL"/>
        </w:rPr>
        <w:t xml:space="preserve">n las hojas se ubican los operadores terminales</w:t>
      </w:r>
      <w:r>
        <w:rPr>
          <w:rFonts w:cstheme="minorHAnsi"/>
          <w:color w:val="ee0000"/>
          <w:sz w:val="22"/>
          <w:lang w:eastAsia="es-CL"/>
        </w:rPr>
        <w:t xml:space="preserve">. </w:t>
      </w:r>
      <w:r>
        <w:rPr>
          <w:rFonts w:cstheme="minorHAnsi"/>
          <w:color w:val="ee0000"/>
          <w:sz w:val="22"/>
          <w:lang w:eastAsia="es-CL"/>
        </w:rPr>
        <w:t xml:space="preserve">Estos</w:t>
      </w:r>
      <w:r>
        <w:rPr>
          <w:rFonts w:cstheme="minorHAnsi"/>
          <w:color w:val="ee0000"/>
          <w:sz w:val="22"/>
          <w:lang w:eastAsia="es-CL"/>
        </w:rPr>
        <w:t xml:space="preserve">,</w:t>
      </w:r>
      <w:r>
        <w:rPr>
          <w:rFonts w:cstheme="minorHAnsi"/>
          <w:color w:val="ee0000"/>
          <w:sz w:val="22"/>
          <w:lang w:eastAsia="es-CL"/>
        </w:rPr>
        <w:t xml:space="preserve"> r</w:t>
      </w:r>
      <w:r>
        <w:rPr>
          <w:rFonts w:cstheme="minorHAnsi"/>
          <w:color w:val="ee0000"/>
          <w:sz w:val="22"/>
          <w:lang w:eastAsia="es-CL"/>
        </w:rPr>
        <w:t xml:space="preserve">epresentan instrucciones atómicas </w:t>
      </w:r>
      <w:r>
        <w:rPr>
          <w:rFonts w:cstheme="minorHAnsi"/>
          <w:color w:val="ee0000"/>
          <w:sz w:val="22"/>
          <w:lang w:eastAsia="es-CL"/>
        </w:rPr>
        <w:t xml:space="preserve">(</w:t>
      </w:r>
      <w:r>
        <w:rPr>
          <w:rFonts w:cstheme="minorHAnsi"/>
          <w:color w:val="ee0000"/>
          <w:sz w:val="22"/>
          <w:lang w:eastAsia="es-CL"/>
        </w:rPr>
        <w:t xml:space="preserve">insertar, remover o intercambiar</w:t>
      </w:r>
      <w:r>
        <w:rPr>
          <w:rFonts w:cstheme="minorHAnsi"/>
          <w:color w:val="ee0000"/>
          <w:sz w:val="22"/>
          <w:lang w:eastAsia="es-CL"/>
        </w:rPr>
        <w:t xml:space="preserve">)</w:t>
      </w:r>
      <w:r>
        <w:rPr>
          <w:rFonts w:cstheme="minorHAnsi"/>
          <w:color w:val="ee0000"/>
          <w:sz w:val="22"/>
          <w:lang w:eastAsia="es-CL"/>
        </w:rPr>
        <w:t xml:space="preserve"> componentes de la solución</w:t>
      </w:r>
      <w:r>
        <w:rPr>
          <w:rFonts w:cstheme="minorHAnsi"/>
          <w:color w:val="ee0000"/>
          <w:sz w:val="22"/>
          <w:lang w:eastAsia="es-CL"/>
        </w:rPr>
        <w:t xml:space="preserve">. </w:t>
      </w:r>
      <w:r>
        <w:rPr>
          <w:rFonts w:cstheme="minorHAnsi"/>
          <w:color w:val="ee0000"/>
          <w:sz w:val="22"/>
          <w:lang w:eastAsia="es-CL"/>
        </w:rPr>
        <w:t xml:space="preserve">En</w:t>
      </w:r>
      <w:r>
        <w:rPr>
          <w:rFonts w:cstheme="minorHAnsi"/>
          <w:color w:val="ee0000"/>
          <w:sz w:val="22"/>
          <w:lang w:eastAsia="es-CL"/>
        </w:rPr>
        <w:t xml:space="preserve"> </w:t>
      </w:r>
      <w:r>
        <w:rPr>
          <w:rFonts w:cstheme="minorHAnsi"/>
          <w:color w:val="ee0000"/>
          <w:sz w:val="22"/>
          <w:lang w:eastAsia="es-CL"/>
        </w:rPr>
        <w:t xml:space="preserve">cada ejecución del árbol</w:t>
      </w:r>
      <w:r>
        <w:rPr>
          <w:rFonts w:cstheme="minorHAnsi"/>
          <w:color w:val="ee0000"/>
          <w:sz w:val="22"/>
          <w:lang w:eastAsia="es-CL"/>
        </w:rPr>
        <w:t xml:space="preserve">, se</w:t>
      </w:r>
      <w:r>
        <w:rPr>
          <w:rFonts w:cstheme="minorHAnsi"/>
          <w:color w:val="ee0000"/>
          <w:sz w:val="22"/>
          <w:lang w:eastAsia="es-CL"/>
        </w:rPr>
        <w:t xml:space="preserve"> encapsulará el estado del problema modificando el contenedor de </w:t>
      </w:r>
      <w:r>
        <w:rPr>
          <w:rFonts w:cstheme="minorHAnsi"/>
          <w:color w:val="ee0000"/>
          <w:sz w:val="22"/>
          <w:lang w:eastAsia="es-CL"/>
        </w:rPr>
        <w:t xml:space="preserve">la</w:t>
      </w:r>
      <w:r>
        <w:rPr>
          <w:rFonts w:cstheme="minorHAnsi"/>
          <w:color w:val="ee0000"/>
          <w:sz w:val="22"/>
          <w:lang w:eastAsia="es-CL"/>
        </w:rPr>
        <w:t xml:space="preserve"> solución.</w:t>
      </w:r>
      <w:r>
        <w:rPr>
          <w:rFonts w:cstheme="minorHAnsi"/>
          <w:color w:val="ee0000"/>
          <w:sz w:val="22"/>
          <w:lang w:eastAsia="es-CL"/>
        </w:rPr>
      </w:r>
      <w:r>
        <w:rPr>
          <w:rFonts w:cstheme="minorHAnsi"/>
          <w:color w:val="ee0000"/>
          <w:sz w:val="22"/>
          <w:lang w:eastAsia="es-CL"/>
        </w:rPr>
      </w:r>
    </w:p>
    <w:p>
      <w:pPr>
        <w:pBdr/>
        <w:spacing w:line="276" w:lineRule="auto"/>
        <w:ind/>
        <w:rPr>
          <w:rFonts w:cstheme="minorHAnsi"/>
          <w:sz w:val="22"/>
        </w:rPr>
      </w:pPr>
      <w:r>
        <w:rPr>
          <w:rFonts w:cstheme="minorHAnsi"/>
          <w:sz w:val="22"/>
        </w:rPr>
        <w:t xml:space="preserve">Las </w:t>
      </w:r>
      <w:r>
        <w:rPr>
          <w:rStyle w:val="1030"/>
          <w:rFonts w:asciiTheme="minorHAnsi" w:hAnsiTheme="minorHAnsi" w:eastAsiaTheme="majorEastAsia" w:cstheme="minorHAnsi"/>
          <w:sz w:val="22"/>
        </w:rPr>
        <w:t xml:space="preserve">metaheurísticas</w:t>
      </w:r>
      <w:r>
        <w:rPr>
          <w:rFonts w:cstheme="minorHAnsi"/>
          <w:sz w:val="22"/>
        </w:rPr>
        <w:t xml:space="preserve"> resultan especialmente adecuadas para abordar el Problema Maestro, dado que este constituye un </w:t>
      </w:r>
      <w:r>
        <w:rPr>
          <w:rStyle w:val="1030"/>
          <w:rFonts w:asciiTheme="minorHAnsi" w:hAnsiTheme="minorHAnsi" w:eastAsiaTheme="majorEastAsia" w:cstheme="minorHAnsi"/>
          <w:sz w:val="22"/>
        </w:rPr>
        <w:t xml:space="preserve">meta-problema combinatorio</w:t>
      </w:r>
      <w:r>
        <w:rPr>
          <w:rFonts w:cstheme="minorHAnsi"/>
          <w:sz w:val="22"/>
        </w:rPr>
        <w:t xml:space="preserve"> cuyos espacios de búsqueda (</w:t>
      </w:r>
      <m:oMath>
        <m:sSub>
          <m:sSubPr>
            <m:ctrlPr>
              <w:rPr>
                <w:rFonts w:ascii="Cambria Math" w:hAnsi="Cambria Math" w:cstheme="minorHAnsi"/>
                <w:i/>
                <w:sz w:val="22"/>
              </w:rPr>
            </m:ctrlPr>
          </m:sSubPr>
          <m:e>
            <m:r>
              <w:rPr>
                <w:rFonts w:ascii="Cambria Math" w:hAnsi="Cambria Math" w:cstheme="minorHAnsi"/>
                <w:sz w:val="22"/>
              </w:rPr>
              <m:rPr>
                <m:sty m:val="p"/>
              </m:rPr>
              <m:t>Ω</m:t>
            </m:r>
          </m:e>
          <m:sub>
            <m:r>
              <w:rPr>
                <w:rFonts w:ascii="Cambria Math" w:hAnsi="Cambria Math" w:cstheme="minorHAnsi"/>
                <w:sz w:val="22"/>
              </w:rPr>
              <m:rPr/>
              <m:t>A</m:t>
            </m:r>
          </m:sub>
        </m:sSub>
      </m:oMath>
      <w:r>
        <w:rPr>
          <w:rFonts w:cstheme="minorHAnsi"/>
          <w:sz w:val="22"/>
        </w:rPr>
        <w:t xml:space="preserve"> y </w:t>
      </w:r>
      <m:oMath>
        <m:sSub>
          <m:sSubPr>
            <m:ctrlPr>
              <w:rPr>
                <w:rFonts w:ascii="Cambria Math" w:hAnsi="Cambria Math" w:cstheme="minorHAnsi"/>
                <w:i/>
                <w:sz w:val="22"/>
              </w:rPr>
            </m:ctrlPr>
          </m:sSubPr>
          <m:e>
            <m:r>
              <w:rPr>
                <w:rFonts w:ascii="Cambria Math" w:hAnsi="Cambria Math" w:cstheme="minorHAnsi"/>
                <w:sz w:val="22"/>
              </w:rPr>
              <m:rPr>
                <m:sty m:val="p"/>
              </m:rPr>
              <m:t>Ω</m:t>
            </m:r>
          </m:e>
          <m:sub>
            <m:r>
              <w:rPr>
                <w:rFonts w:ascii="Cambria Math" w:hAnsi="Cambria Math" w:cstheme="minorHAnsi"/>
                <w:sz w:val="22"/>
              </w:rPr>
              <m:rPr/>
              <m:t>P</m:t>
            </m:r>
          </m:sub>
        </m:sSub>
      </m:oMath>
      <w:r>
        <w:rPr>
          <w:rFonts w:cstheme="minorHAnsi"/>
          <w:sz w:val="22"/>
        </w:rPr>
        <w:t xml:space="preserve">) presentan </w:t>
      </w:r>
      <w:r>
        <w:rPr>
          <w:rStyle w:val="1030"/>
          <w:rFonts w:asciiTheme="minorHAnsi" w:hAnsiTheme="minorHAnsi" w:eastAsiaTheme="majorEastAsia" w:cstheme="minorHAnsi"/>
          <w:sz w:val="22"/>
        </w:rPr>
        <w:t xml:space="preserve">dimensionalidad y estructura discreta</w:t>
      </w:r>
      <w:r>
        <w:rPr>
          <w:rFonts w:cstheme="minorHAnsi"/>
          <w:sz w:val="22"/>
        </w:rPr>
        <w:t xml:space="preserve"> muy elevadas. A diferencia de los métodos exactos, que colapsan ante la explosión combinatoria cuando se añaden tanto la variabilidad algorítmica como la paramétrica, las metaheurísticas ofrecen un equilibrio controlado entre </w:t>
      </w:r>
      <w:r>
        <w:rPr>
          <w:rStyle w:val="1030"/>
          <w:rFonts w:asciiTheme="minorHAnsi" w:hAnsiTheme="minorHAnsi" w:eastAsiaTheme="majorEastAsia" w:cstheme="minorHAnsi"/>
          <w:sz w:val="22"/>
        </w:rPr>
        <w:t xml:space="preserve">exploración</w:t>
      </w:r>
      <w:r>
        <w:rPr>
          <w:rFonts w:cstheme="minorHAnsi"/>
          <w:sz w:val="22"/>
        </w:rPr>
        <w:t xml:space="preserve"> (descubrir nuevas regiones promisorias del espacio) y </w:t>
      </w:r>
      <w:r>
        <w:rPr>
          <w:rStyle w:val="1030"/>
          <w:rFonts w:asciiTheme="minorHAnsi" w:hAnsiTheme="minorHAnsi" w:eastAsiaTheme="majorEastAsia" w:cstheme="minorHAnsi"/>
          <w:sz w:val="22"/>
        </w:rPr>
        <w:t xml:space="preserve">explotación</w:t>
      </w:r>
      <w:r>
        <w:rPr>
          <w:rFonts w:cstheme="minorHAnsi"/>
          <w:sz w:val="22"/>
        </w:rPr>
        <w:t xml:space="preserve"> (refinar las mejores soluciones encontradas), gracias a mecanismos como la selección estocástica, la perturbación de soluciones y la memoria de búsqueda</w:t>
      </w:r>
      <w:r>
        <w:rPr>
          <w:rFonts w:cstheme="minorHAnsi"/>
          <w:sz w:val="22"/>
        </w:rPr>
        <w:t xml:space="preserve"> </w:t>
      </w:r>
      <w:r>
        <w:rPr>
          <w:rFonts w:cstheme="minorHAnsi"/>
          <w:sz w:val="22"/>
        </w:rPr>
        <w:fldChar w:fldCharType="begin"/>
      </w:r>
      <w:r>
        <w:rPr>
          <w:rFonts w:cstheme="minorHAnsi"/>
          <w:sz w:val="22"/>
        </w:rPr>
        <w:instrText xml:space="preserve"> ADDIN ZOTERO_ITEM CSL_CITATION {"citationID":"gHyCbhjH","properties":{"formattedCitation":"(Blum &amp; Roli, 2003; Talbi, 2009)","plainCitation":"(Blum &amp; Roli, 2003; Talbi, 2009)","noteIndex</w:instrText>
      </w:r>
      <w:r>
        <w:rPr>
          <w:rFonts w:cstheme="minorHAnsi"/>
          <w:sz w:val="22"/>
        </w:rPr>
        <w:instrText xml:space="preserve">":0},"citationItems":[{"id":66,"uris":["http://zotero.org/users/17198791/items/IEUK83EZ"],"itemData":{"id":66,"type":"article-journal","abstract":"The field of metaheuristics for the application to combinatorial optimization problems is a rapidly growing f</w:instrText>
      </w:r>
      <w:r>
        <w:rPr>
          <w:rFonts w:cstheme="minorHAnsi"/>
          <w:sz w:val="22"/>
        </w:rPr>
        <w:instrText xml:space="preserve">ield of research. This is due to the importance of combinatorial optimization problems for the scientific as well as the industrial world. We give a survey of the nowadays most important metaheuristics from a conceptual point of view. We outline the differ</w:instrText>
      </w:r>
      <w:r>
        <w:rPr>
          <w:rFonts w:cstheme="minorHAnsi"/>
          <w:sz w:val="22"/>
        </w:rPr>
        <w:instrText xml:space="preserve">ent components and concepts that are used in the different metaheuristics in order to analyze their similarities and differences. Two very important concepts in metaheuristics are intensification and diversification. These are the two forces that largely d</w:instrText>
      </w:r>
      <w:r>
        <w:rPr>
          <w:rFonts w:cstheme="minorHAnsi"/>
          <w:sz w:val="22"/>
        </w:rPr>
        <w:instrText xml:space="preserve">etermine the behavior of a metaheuristic. They are in some way contrary but also complementary to each other. We introduce a framework, that we call the\n              I&amp;D\n              frame, in order to put different intensification and diversification </w:instrText>
      </w:r>
      <w:r>
        <w:rPr>
          <w:rFonts w:cstheme="minorHAnsi"/>
          <w:sz w:val="22"/>
        </w:rPr>
        <w:instrText xml:space="preserve">components into relation with each other. Outlining the advantages and disadvantages of different metaheuristic approaches we conclude by pointing out the importance of hybridization of metaheuristics as well as the integration of metaheuristics and other </w:instrText>
      </w:r>
      <w:r>
        <w:rPr>
          <w:rFonts w:cstheme="minorHAnsi"/>
          <w:sz w:val="22"/>
        </w:rPr>
        <w:instrText xml:space="preserve">methods for optimization.","container-title":"ACM Computing Surveys","DOI":"10.1145/937503.937505","ISSN":"0360-0300, 1557-7341","issue":"3","journalAbbreviation":"ACM Comput. Surv.","language":"en","page":"268-308","source":"DOI.org (Crossref)","title":"M</w:instrText>
      </w:r>
      <w:r>
        <w:rPr>
          <w:rFonts w:cstheme="minorHAnsi"/>
          <w:sz w:val="22"/>
        </w:rPr>
        <w:instrText xml:space="preserve">etaheuristics in combinatorial optimization: Overview and conceptual comparison","title-short":"Metaheuristics in combinatorial optimization","volume":"35","author":[{"family":"Blum","given":"Christian"},{"family":"Roli","given":"Andrea"}],"issued":{"date-</w:instrText>
      </w:r>
      <w:r>
        <w:rPr>
          <w:rFonts w:cstheme="minorHAnsi"/>
          <w:sz w:val="22"/>
        </w:rPr>
        <w:instrText xml:space="preserve">parts":[["2003",9]]}}},{"id":49,"uris":["http://zotero.org/users/17198791/items/SSQWU2UP"],"itemData":{"id":49,"type":"book","event-place":"New Jersey, EE. UU.","ISBN":"978-0-470-27858-1","language":"Inglés","license":"© 2009 John Wiley &amp; Sons, Inc.","numb</w:instrText>
      </w:r>
      <w:r>
        <w:rPr>
          <w:rFonts w:cstheme="minorHAnsi"/>
          <w:sz w:val="22"/>
        </w:rPr>
        <w:instrText xml:space="preserve">er-of-pages":"624","publisher":"John Wiley &amp; Sons, Inc.","publisher-place":"New Jersey, EE. UU.","title":"Metaheuristics: From Design to Implementation","title-short":"Metaheuristics","URL":"https://www.wiley.com/en-us/Metaheuristics%3A+From+Design+to+Impl</w:instrText>
      </w:r>
      <w:r>
        <w:rPr>
          <w:rFonts w:cstheme="minorHAnsi"/>
          <w:sz w:val="22"/>
        </w:rPr>
        <w:instrText xml:space="preserve">ementation+-p-9780470278581","author":[{"family":"Talbi","given":"El-Ghazali"}],"accessed":{"date-parts":[["2025",5,21]]},"issued":{"date-parts":[["2009",6,22]]}}}],"schema":"https://github.com/citation-style-language/schema/raw/master/csl-citation.json"} </w:instrText>
      </w:r>
      <w:r>
        <w:rPr>
          <w:rFonts w:cstheme="minorHAnsi"/>
          <w:sz w:val="22"/>
        </w:rPr>
        <w:fldChar w:fldCharType="separate"/>
      </w:r>
      <w:r>
        <w:rPr>
          <w:rFonts w:cstheme="minorHAnsi"/>
          <w:sz w:val="22"/>
        </w:rPr>
        <w:t xml:space="preserve">(Blum &amp; Roli, 2003; Talbi, 2009)</w:t>
      </w:r>
      <w:r>
        <w:rPr>
          <w:rFonts w:cstheme="minorHAnsi"/>
          <w:sz w:val="22"/>
        </w:rPr>
        <w:fldChar w:fldCharType="end"/>
      </w:r>
      <w:r>
        <w:rPr>
          <w:rFonts w:cstheme="minorHAnsi"/>
          <w:sz w:val="22"/>
        </w:rPr>
        <w:t xml:space="preserve">. Por ejemplo, la </w:t>
      </w:r>
      <w:r>
        <w:rPr>
          <w:rStyle w:val="1030"/>
          <w:rFonts w:asciiTheme="minorHAnsi" w:hAnsiTheme="minorHAnsi" w:eastAsiaTheme="majorEastAsia" w:cstheme="minorHAnsi"/>
          <w:sz w:val="22"/>
        </w:rPr>
        <w:t xml:space="preserve">búsqueda tabú</w:t>
      </w:r>
      <w:r>
        <w:rPr>
          <w:rFonts w:cstheme="minorHAnsi"/>
          <w:sz w:val="22"/>
        </w:rPr>
        <w:t xml:space="preserve"> gestiona un listado de movimientos prohibidos para evitar ciclos y fomentar la diversificación</w:t>
      </w:r>
      <w:r>
        <w:rPr>
          <w:rFonts w:cstheme="minorHAnsi"/>
          <w:sz w:val="22"/>
        </w:rPr>
        <w:t xml:space="preserve"> </w:t>
      </w:r>
      <w:r>
        <w:rPr>
          <w:rFonts w:cstheme="minorHAnsi"/>
          <w:sz w:val="22"/>
        </w:rPr>
        <w:fldChar w:fldCharType="begin"/>
      </w:r>
      <w:r>
        <w:rPr>
          <w:rFonts w:cstheme="minorHAnsi"/>
          <w:sz w:val="22"/>
        </w:rPr>
        <w:instrText xml:space="preserve"> ADDIN ZOTERO_ITEM CSL_CITATION {"citationID":"ajNewGxm","properties":{"formattedCitation":"(Glover &amp; Laguna, 1997)","plainCitation":"(Glover &amp; Laguna, </w:instrText>
      </w:r>
      <w:r>
        <w:rPr>
          <w:rFonts w:cstheme="minorHAnsi"/>
          <w:sz w:val="22"/>
        </w:rPr>
        <w:instrText xml:space="preserve">1997)","noteIndex":0},"citationItems":[{"id":48,"uris":["http://zotero.org/users/17198791/items/7FEJVS3G"],"itemData":{"id":48,"type":"book","edition":"1","event-place":"Nueva York, EE. UU.","ISBN":"978-1-4615-6089-0","language":"Inglés","license":"© 1997 </w:instrText>
      </w:r>
      <w:r>
        <w:rPr>
          <w:rFonts w:cstheme="minorHAnsi"/>
          <w:sz w:val="22"/>
        </w:rPr>
        <w:instrText xml:space="preserve">Springer Science+Business Media New York","number-of-pages":"401","number-of-volumes":"1","publisher":"Springer New York, NY","publisher-place":"Nueva York, EE. UU.","title":"Tabu Search","URL":"https://link.springer.com/book/10.1007/978-1-4615-6089-0","au</w:instrText>
      </w:r>
      <w:r>
        <w:rPr>
          <w:rFonts w:cstheme="minorHAnsi"/>
          <w:sz w:val="22"/>
        </w:rPr>
        <w:instrText xml:space="preserve">thor":[{"family":"Glover","given":"Fred"},{"family":"Laguna","given":"Manuel"}],"accessed":{"date-parts":[["2025",5,21]]},"issued":{"date-parts":[["1997",7,31]]}}}],"schema":"https://github.com/citation-style-language/schema/raw/master/csl-citation.json"} </w:instrText>
      </w:r>
      <w:r>
        <w:rPr>
          <w:rFonts w:cstheme="minorHAnsi"/>
          <w:sz w:val="22"/>
        </w:rPr>
        <w:fldChar w:fldCharType="separate"/>
      </w:r>
      <w:r>
        <w:rPr>
          <w:rFonts w:cstheme="minorHAnsi"/>
          <w:sz w:val="22"/>
        </w:rPr>
        <w:t xml:space="preserve">(Glover &amp; Laguna, 1997)</w:t>
      </w:r>
      <w:r>
        <w:rPr>
          <w:rFonts w:cstheme="minorHAnsi"/>
          <w:sz w:val="22"/>
        </w:rPr>
        <w:fldChar w:fldCharType="end"/>
      </w:r>
      <w:r>
        <w:rPr>
          <w:rFonts w:cstheme="minorHAnsi"/>
          <w:sz w:val="22"/>
        </w:rPr>
        <w:t xml:space="preserve">, mientras que </w:t>
      </w:r>
      <w:r>
        <w:rPr>
          <w:rStyle w:val="1030"/>
          <w:rFonts w:asciiTheme="minorHAnsi" w:hAnsiTheme="minorHAnsi" w:eastAsiaTheme="majorEastAsia" w:cstheme="minorHAnsi"/>
          <w:i/>
          <w:iCs/>
          <w:sz w:val="22"/>
        </w:rPr>
        <w:t xml:space="preserve">GRASP</w:t>
      </w:r>
      <w:r>
        <w:rPr>
          <w:rFonts w:cstheme="minorHAnsi"/>
          <w:sz w:val="22"/>
        </w:rPr>
        <w:t xml:space="preserve"> combina construcción voraz con remociones aleatorias y refinamientos locales para explorar múltiples trayectorias de búsqueda </w:t>
      </w:r>
      <w:r>
        <w:rPr>
          <w:rFonts w:cstheme="minorHAnsi"/>
          <w:sz w:val="22"/>
        </w:rPr>
        <w:fldChar w:fldCharType="begin"/>
      </w:r>
      <w:r>
        <w:rPr>
          <w:rFonts w:cstheme="minorHAnsi"/>
          <w:sz w:val="22"/>
        </w:rPr>
        <w:instrText xml:space="preserve"> ADDIN ZOTERO_ITEM CSL_CITATION {"citationID":"m2Fx44nJ","properties":{"formattedCita</w:instrText>
      </w:r>
      <w:r>
        <w:rPr>
          <w:rFonts w:cstheme="minorHAnsi"/>
          <w:sz w:val="22"/>
        </w:rPr>
        <w:instrText xml:space="preserve">tion":"(Feo &amp; Resende, 1995)","plainCitation":"(Feo &amp; Resende, 1995)","noteIndex":0},"citationItems":[{"id":63,"uris":["http://zotero.org/users/17198791/items/FEPAWHXU"],"itemData":{"id":63,"type":"article-journal","container-title":"Journal of Global Opti</w:instrText>
      </w:r>
      <w:r>
        <w:rPr>
          <w:rFonts w:cstheme="minorHAnsi"/>
          <w:sz w:val="22"/>
        </w:rPr>
        <w:instrText xml:space="preserve">mization","DOI":"10.1007/BF01096763","ISSN":"0925-5001, 1573-2916","issue":"2","journalAbbreviation":"J Glob Optim","language":"en","license":"http://www.springer.com/tdm","page":"109-133","source":"DOI.org (Crossref)","title":"Greedy Randomized Adaptive S</w:instrText>
      </w:r>
      <w:r>
        <w:rPr>
          <w:rFonts w:cstheme="minorHAnsi"/>
          <w:sz w:val="22"/>
        </w:rPr>
        <w:instrText xml:space="preserve">earch Procedures","volume":"6","author":[{"family":"Feo","given":"Thomas A."},{"family":"Resende","given":"Mauricio G. C."}],"issued":{"date-parts":[["1995",3]]}}}],"schema":"https://github.com/citation-style-language/schema/raw/master/csl-citation.json"} </w:instrText>
      </w:r>
      <w:r>
        <w:rPr>
          <w:rFonts w:cstheme="minorHAnsi"/>
          <w:sz w:val="22"/>
        </w:rPr>
        <w:fldChar w:fldCharType="separate"/>
      </w:r>
      <w:r>
        <w:rPr>
          <w:rFonts w:cstheme="minorHAnsi"/>
          <w:sz w:val="22"/>
        </w:rPr>
        <w:t xml:space="preserve">(Feo &amp; Resende, 1995)</w:t>
      </w:r>
      <w:r>
        <w:rPr>
          <w:rFonts w:cstheme="minorHAnsi"/>
          <w:sz w:val="22"/>
        </w:rPr>
        <w:fldChar w:fldCharType="end"/>
      </w:r>
      <w:r>
        <w:rPr>
          <w:rFonts w:cstheme="minorHAnsi"/>
          <w:sz w:val="22"/>
        </w:rPr>
        <w:t xml:space="preserve">.</w:t>
      </w:r>
      <w:r>
        <w:rPr>
          <w:rFonts w:cstheme="minorHAnsi"/>
          <w:sz w:val="22"/>
        </w:rPr>
        <w:t xml:space="preserve"> Estas estrategias pueden aplicarse directamente sobre la representación de los árboles sintácticos y sus parámetros, permitiendo iterar de forma eficiente </w:t>
      </w:r>
      <w:r>
        <w:rPr>
          <w:rFonts w:cstheme="minorHAnsi"/>
          <w:sz w:val="22"/>
        </w:rPr>
        <w:t xml:space="preserve">sobre el </w:t>
      </w:r>
      <w:r>
        <w:rPr>
          <w:rStyle w:val="1030"/>
          <w:rFonts w:asciiTheme="minorHAnsi" w:hAnsiTheme="minorHAnsi" w:eastAsiaTheme="majorEastAsia" w:cstheme="minorHAnsi"/>
          <w:sz w:val="22"/>
        </w:rPr>
        <w:t xml:space="preserve">espacio de algoritmos</w:t>
      </w:r>
      <w:r>
        <w:rPr>
          <w:rFonts w:cstheme="minorHAnsi"/>
          <w:sz w:val="22"/>
        </w:rPr>
        <w:t xml:space="preserve"> y </w:t>
      </w:r>
      <w:r>
        <w:rPr>
          <w:rStyle w:val="1030"/>
          <w:rFonts w:asciiTheme="minorHAnsi" w:hAnsiTheme="minorHAnsi" w:eastAsiaTheme="majorEastAsia" w:cstheme="minorHAnsi"/>
          <w:sz w:val="22"/>
        </w:rPr>
        <w:t xml:space="preserve">configuraciones</w:t>
      </w:r>
      <w:r>
        <w:rPr>
          <w:rFonts w:cstheme="minorHAnsi"/>
          <w:sz w:val="22"/>
        </w:rPr>
        <w:t xml:space="preserve">, y aproximarse a la solución óptima del Problema Maestro en tiempos razonables</w:t>
      </w:r>
      <w:r>
        <w:rPr>
          <w:rFonts w:cstheme="minorHAnsi"/>
          <w:sz w:val="22"/>
        </w:rPr>
        <w:t xml:space="preserve"> </w:t>
      </w:r>
      <w:r>
        <w:rPr>
          <w:rFonts w:cstheme="minorHAnsi"/>
          <w:sz w:val="22"/>
        </w:rPr>
        <w:fldChar w:fldCharType="begin"/>
      </w:r>
      <w:r>
        <w:rPr>
          <w:rFonts w:cstheme="minorHAnsi"/>
          <w:sz w:val="22"/>
        </w:rPr>
        <w:instrText xml:space="preserve"> ADDIN ZOTERO_ITEM CSL_CITATION {"citationID":"9aUnDHqu","properties":{"formattedCitation":"(Talbi, 2009)","plainCitation":"(Talbi, 2009)","noteInde</w:instrText>
      </w:r>
      <w:r>
        <w:rPr>
          <w:rFonts w:cstheme="minorHAnsi"/>
          <w:sz w:val="22"/>
        </w:rPr>
        <w:instrText xml:space="preserve">x":0},"citationItems":[{"id":49,"uris":["http://zotero.org/users/17198791/items/SSQWU2UP"],"itemData":{"id":49,"type":"book","event-place":"New Jersey, EE. UU.","ISBN":"978-0-470-27858-1","language":"Inglés","license":"© 2009 John Wiley &amp; Sons, Inc.","numb</w:instrText>
      </w:r>
      <w:r>
        <w:rPr>
          <w:rFonts w:cstheme="minorHAnsi"/>
          <w:sz w:val="22"/>
        </w:rPr>
        <w:instrText xml:space="preserve">er-of-pages":"624","publisher":"John Wiley &amp; Sons, Inc.","publisher-place":"New Jersey, EE. UU.","title":"Metaheuristics: From Design to Implementation","title-short":"Metaheuristics","URL":"https://www.wiley.com/en-us/Metaheuristics%3A+From+Design+to+Impl</w:instrText>
      </w:r>
      <w:r>
        <w:rPr>
          <w:rFonts w:cstheme="minorHAnsi"/>
          <w:sz w:val="22"/>
        </w:rPr>
        <w:instrText xml:space="preserve">ementation+-p-9780470278581","author":[{"family":"Talbi","given":"El-Ghazali"}],"accessed":{"date-parts":[["2025",5,21]]},"issued":{"date-parts":[["2009",6,22]]}}}],"schema":"https://github.com/citation-style-language/schema/raw/master/csl-citation.json"} </w:instrText>
      </w:r>
      <w:r>
        <w:rPr>
          <w:rFonts w:cstheme="minorHAnsi"/>
          <w:sz w:val="22"/>
        </w:rPr>
        <w:fldChar w:fldCharType="separate"/>
      </w:r>
      <w:r>
        <w:rPr>
          <w:rFonts w:cstheme="minorHAnsi"/>
          <w:sz w:val="22"/>
        </w:rPr>
        <w:t xml:space="preserve">(Talbi, 2009)</w:t>
      </w:r>
      <w:r>
        <w:rPr>
          <w:rFonts w:cstheme="minorHAnsi"/>
          <w:sz w:val="22"/>
        </w:rPr>
        <w:fldChar w:fldCharType="end"/>
      </w:r>
      <w:r>
        <w:rPr>
          <w:rFonts w:cstheme="minorHAnsi"/>
          <w:sz w:val="22"/>
        </w:rPr>
        <w:t xml:space="preserve">.</w:t>
      </w:r>
      <w:r>
        <w:rPr>
          <w:rFonts w:cstheme="minorHAnsi"/>
          <w:sz w:val="22"/>
        </w:rPr>
      </w:r>
      <w:r>
        <w:rPr>
          <w:rFonts w:cstheme="minorHAnsi"/>
          <w:sz w:val="22"/>
        </w:rPr>
      </w:r>
    </w:p>
    <w:p>
      <w:pPr>
        <w:pBdr/>
        <w:spacing w:line="276" w:lineRule="auto"/>
        <w:ind/>
        <w:rPr>
          <w:rFonts w:cstheme="minorHAnsi"/>
          <w:sz w:val="22"/>
        </w:rPr>
      </w:pPr>
      <w:r>
        <w:rPr>
          <w:rFonts w:cstheme="minorHAnsi"/>
          <w:sz w:val="22"/>
        </w:rPr>
        <w:t xml:space="preserve">A pesar de su relevancia teórica y práctica, el </w:t>
      </w:r>
      <w:r>
        <w:rPr>
          <w:rStyle w:val="1030"/>
          <w:rFonts w:asciiTheme="minorHAnsi" w:hAnsiTheme="minorHAnsi" w:eastAsiaTheme="majorEastAsia" w:cstheme="minorHAnsi"/>
          <w:sz w:val="22"/>
        </w:rPr>
        <w:t xml:space="preserve">Problema Maestro</w:t>
      </w:r>
      <w:r>
        <w:rPr>
          <w:rFonts w:cstheme="minorHAnsi"/>
          <w:sz w:val="22"/>
        </w:rPr>
        <w:t xml:space="preserve"> ha recibido escasa atención en la literatura especializada, concentrándose casi en exclusiva en enfoques de </w:t>
      </w:r>
      <w:r>
        <w:rPr>
          <w:rStyle w:val="1030"/>
          <w:rFonts w:asciiTheme="minorHAnsi" w:hAnsiTheme="minorHAnsi" w:eastAsiaTheme="majorEastAsia" w:cstheme="minorHAnsi"/>
          <w:sz w:val="22"/>
        </w:rPr>
        <w:t xml:space="preserve">Programación Genética</w:t>
      </w:r>
      <w:r>
        <w:rPr>
          <w:rFonts w:cstheme="minorHAnsi"/>
          <w:sz w:val="22"/>
        </w:rPr>
        <w:t xml:space="preserve"> (PG) para su resolución</w:t>
      </w:r>
      <w:r>
        <w:rPr>
          <w:rFonts w:cstheme="minorHAnsi"/>
          <w:sz w:val="22"/>
        </w:rPr>
        <w:t xml:space="preserve"> </w:t>
      </w:r>
      <w:r>
        <w:rPr>
          <w:rFonts w:cstheme="minorHAnsi"/>
          <w:sz w:val="22"/>
        </w:rPr>
        <w:fldChar w:fldCharType="begin"/>
      </w:r>
      <w:r>
        <w:rPr>
          <w:rFonts w:cstheme="minorHAnsi"/>
          <w:sz w:val="22"/>
        </w:rPr>
        <w:instrText xml:space="preserve"> ADDIN ZOTERO_ITEM CSL_CITATION {"citationID":"IEAc7yO3","properties":{"formattedCitation":"(Contreras Bolton et\\uc0\\u160{}al., 2013; Mart\\uc0\\u237{}n-Santamar\\uc0\\u237{}a et\\uc0\\u160{}al., 2024)","plai</w:instrText>
      </w:r>
      <w:r>
        <w:rPr>
          <w:rFonts w:cstheme="minorHAnsi"/>
          <w:sz w:val="22"/>
        </w:rPr>
        <w:instrText xml:space="preserve">nCitation":"(Contreras Bolton et al., 2013; Martín-Santamaría et al., 2024)","noteIndex":0},"citationItems":[{"id":47,"uris":["http://zotero.org/users/17198791/items/QHBKDQTI"],"itemData":{"id":47,"type":"article-journal","container-title":"PLoS ONE","DOI"</w:instrText>
      </w:r>
      <w:r>
        <w:rPr>
          <w:rFonts w:cstheme="minorHAnsi"/>
          <w:sz w:val="22"/>
        </w:rPr>
        <w:instrText xml:space="preserve">:"10.1371/journal.pone.0058551","ISSN":"1932-6203","issue":"3","journalAbbreviation":"PLoS ONE","language":"en","page":"e58551","source":"DOI.org (Crossref)","title":"Automatically Generated Algorithms for the Vertex Coloring Problem","volume":"8","author"</w:instrText>
      </w:r>
      <w:r>
        <w:rPr>
          <w:rFonts w:cstheme="minorHAnsi"/>
          <w:sz w:val="22"/>
        </w:rPr>
        <w:instrText xml:space="preserve">:[{"family":"Contreras Bolton","given":"Carlos"},{"family":"Gatica","given":"Gustavo"},{"family":"Parada","given":"Víctor"}],"editor":[{"family":"Golden","given":"Aaron Alain-Jon"}],"issued":{"date-parts":[["2013",3,13]]}}},{"id":45,"uris":["http://zotero.</w:instrText>
      </w:r>
      <w:r>
        <w:rPr>
          <w:rFonts w:cstheme="minorHAnsi"/>
          <w:sz w:val="22"/>
        </w:rPr>
        <w:instrText xml:space="preserve">org/users/17198791/items/3DTJR3TV"],"itemData":{"id":45,"type":"article-journal","container-title":"European Journal of Operational Research","DOI":"10.1016/j.ejor.2024.06.001","ISSN":"03772217","issue":"3","journalAbbreviation":"European Journal of Operat</w:instrText>
      </w:r>
      <w:r>
        <w:rPr>
          <w:rFonts w:cstheme="minorHAnsi"/>
          <w:sz w:val="22"/>
        </w:rPr>
        <w:instrText xml:space="preserve">ional Research","language":"en","page":"740-751","source":"DOI.org (Crossref)","title":"On the automatic generation of metaheuristic algorithms for combinatorial optimization problems","volume":"318","author":[{"family":"Martín-Santamaría","given":"Raúl"},</w:instrText>
      </w:r>
      <w:r>
        <w:rPr>
          <w:rFonts w:cstheme="minorHAnsi"/>
          <w:sz w:val="22"/>
        </w:rPr>
        <w:instrText xml:space="preserve">{"family":"López-Ibáñez","given":"Manuel"},{"family":"Stützle","given":"Thomas"},{"family":"Colmenar","given":"J. Manuel"}],"issued":{"date-parts":[["2024",11]]}}}],"schema":"https://github.com/citation-style-language/schema/raw/master/csl-citation.json"} </w:instrText>
      </w:r>
      <w:r>
        <w:rPr>
          <w:rFonts w:cstheme="minorHAnsi"/>
          <w:sz w:val="22"/>
        </w:rPr>
        <w:fldChar w:fldCharType="separate"/>
      </w:r>
      <w:r>
        <w:rPr>
          <w:rFonts w:cstheme="minorHAnsi"/>
          <w:sz w:val="22"/>
        </w:rPr>
        <w:t xml:space="preserve">(Contreras Bolton et al., 2013; Martín-Santamaría et al., 2024)</w:t>
      </w:r>
      <w:r>
        <w:rPr>
          <w:rFonts w:cstheme="minorHAnsi"/>
          <w:sz w:val="22"/>
        </w:rPr>
        <w:fldChar w:fldCharType="end"/>
      </w:r>
      <w:r>
        <w:rPr>
          <w:rFonts w:cstheme="minorHAnsi"/>
          <w:sz w:val="22"/>
        </w:rPr>
        <w:t xml:space="preserve">. Esta prevalencia de la PG se explica, en gran medida, por la facilidad con que los algoritmos pueden modelarse como </w:t>
      </w:r>
      <w:r>
        <w:rPr>
          <w:rStyle w:val="1030"/>
          <w:rFonts w:asciiTheme="minorHAnsi" w:hAnsiTheme="minorHAnsi" w:eastAsiaTheme="majorEastAsia" w:cstheme="minorHAnsi"/>
          <w:sz w:val="22"/>
        </w:rPr>
        <w:t xml:space="preserve">árboles sintácticos</w:t>
      </w:r>
      <w:r>
        <w:rPr>
          <w:rFonts w:cstheme="minorHAnsi"/>
          <w:sz w:val="22"/>
        </w:rPr>
        <w:t xml:space="preserve">, lo que permite aplicar directamente operadores genéticos de cruce y mutación sobre la estructura del programa</w:t>
      </w:r>
      <w:r>
        <w:rPr>
          <w:rFonts w:cstheme="minorHAnsi"/>
          <w:sz w:val="22"/>
        </w:rPr>
        <w:t xml:space="preserve"> </w:t>
      </w:r>
      <w:r>
        <w:rPr>
          <w:rFonts w:cstheme="minorHAnsi"/>
          <w:sz w:val="22"/>
        </w:rPr>
        <w:fldChar w:fldCharType="begin"/>
      </w:r>
      <w:r>
        <w:rPr>
          <w:rFonts w:cstheme="minorHAnsi"/>
          <w:sz w:val="22"/>
        </w:rPr>
        <w:instrText xml:space="preserve"> ADDIN ZOTERO_ITEM CSL_CITATION {"citationID":"xDvdB9Np","properties":{"formattedCitation":"(Koza, 1994)","plainCitation":"(Koza, 1994)","noteIndex":0},"citationItems":[{"id":68,"uris":["http://zotero</w:instrText>
      </w:r>
      <w:r>
        <w:rPr>
          <w:rFonts w:cstheme="minorHAnsi"/>
          <w:sz w:val="22"/>
        </w:rPr>
        <w:instrText xml:space="preserve">.org/users/17198791/items/VS3NCBV9"],"itemData":{"id":68,"type":"book","collection-title":"Complex Adaptive Systems","edition":"Primera","event-place":"Cambridge, Massachusetts, EE. UU.","ISBN":"978-0-262-11189-8","language":"Inglés","license":"© 1994 MIT </w:instrText>
      </w:r>
      <w:r>
        <w:rPr>
          <w:rFonts w:cstheme="minorHAnsi"/>
          <w:sz w:val="22"/>
        </w:rPr>
        <w:instrText xml:space="preserve">Press","number-of-pages":"746","number-of-volumes":"1","publisher":"MIT Press","publisher-place":"Cambridge, Massachusetts, EE. UU.","title":"Genetic Programming II: Automatic Discovery of Reusable Programs","title-short":"Genetic Programming II","URL":"ht</w:instrText>
      </w:r>
      <w:r>
        <w:rPr>
          <w:rFonts w:cstheme="minorHAnsi"/>
          <w:sz w:val="22"/>
        </w:rPr>
        <w:instrText xml:space="preserve">tps://mitpress.mit.edu/9780262111898/genetic-programming-ii/","volume":"2","author":[{"family":"Koza","given":"John R."}],"issued":{"date-parts":[["1994",5,17]]}}}],"schema":"https://github.com/citation-style-language/schema/raw/master/csl-citation.json"} </w:instrText>
      </w:r>
      <w:r>
        <w:rPr>
          <w:rFonts w:cstheme="minorHAnsi"/>
          <w:sz w:val="22"/>
        </w:rPr>
        <w:fldChar w:fldCharType="separate"/>
      </w:r>
      <w:r>
        <w:rPr>
          <w:rFonts w:cstheme="minorHAnsi"/>
          <w:sz w:val="22"/>
        </w:rPr>
        <w:t xml:space="preserve">(Koza, 1994)</w:t>
      </w:r>
      <w:r>
        <w:rPr>
          <w:rFonts w:cstheme="minorHAnsi"/>
          <w:sz w:val="22"/>
        </w:rPr>
        <w:fldChar w:fldCharType="end"/>
      </w:r>
      <w:r>
        <w:rPr>
          <w:rFonts w:cstheme="minorHAnsi"/>
          <w:sz w:val="22"/>
        </w:rPr>
        <w:t xml:space="preserve">. </w:t>
      </w:r>
      <w:r>
        <w:rPr>
          <w:rFonts w:cstheme="minorHAnsi"/>
          <w:sz w:val="22"/>
        </w:rPr>
        <w:t xml:space="preserve">En cambio, otras familias de metaheurísticas clásicas</w:t>
      </w:r>
      <w:r>
        <w:rPr>
          <w:rFonts w:cstheme="minorHAnsi"/>
          <w:sz w:val="22"/>
        </w:rPr>
        <w:t xml:space="preserve">, tales </w:t>
      </w:r>
      <w:r>
        <w:rPr>
          <w:rFonts w:cstheme="minorHAnsi"/>
          <w:sz w:val="22"/>
        </w:rPr>
        <w:t xml:space="preserve">como el recocido simulado</w:t>
      </w:r>
      <w:r>
        <w:rPr>
          <w:rFonts w:cstheme="minorHAnsi"/>
          <w:sz w:val="22"/>
        </w:rPr>
        <w:t xml:space="preserve"> (</w:t>
      </w:r>
      <w:r>
        <w:rPr>
          <w:rFonts w:cstheme="minorHAnsi"/>
          <w:i/>
          <w:iCs/>
          <w:sz w:val="22"/>
        </w:rPr>
        <w:t xml:space="preserve">SA</w:t>
      </w:r>
      <w:r>
        <w:rPr>
          <w:rFonts w:cstheme="minorHAnsi"/>
          <w:sz w:val="22"/>
        </w:rPr>
        <w:t xml:space="preserve">)</w:t>
      </w:r>
      <w:r>
        <w:rPr>
          <w:rFonts w:cstheme="minorHAnsi"/>
          <w:sz w:val="22"/>
        </w:rPr>
        <w:t xml:space="preserve">, la búsqueda tabú o </w:t>
      </w:r>
      <w:r>
        <w:rPr>
          <w:rFonts w:cstheme="minorHAnsi"/>
          <w:i/>
          <w:iCs/>
          <w:sz w:val="22"/>
        </w:rPr>
        <w:t xml:space="preserve">GRASP</w:t>
      </w:r>
      <w:r>
        <w:rPr>
          <w:rFonts w:cstheme="minorHAnsi"/>
          <w:sz w:val="22"/>
        </w:rPr>
        <w:t xml:space="preserve">, </w:t>
      </w:r>
      <w:r>
        <w:rPr>
          <w:rFonts w:cstheme="minorHAnsi"/>
          <w:sz w:val="22"/>
        </w:rPr>
        <w:t xml:space="preserve">apenas han sido exploradas en este contexto, pues carecen de una representación tan</w:t>
      </w:r>
      <w:r>
        <w:rPr>
          <w:rFonts w:cstheme="minorHAnsi"/>
          <w:sz w:val="22"/>
        </w:rPr>
        <w:t xml:space="preserve"> </w:t>
      </w:r>
      <w:r>
        <w:rPr>
          <w:rFonts w:cstheme="minorHAnsi"/>
          <w:sz w:val="22"/>
        </w:rPr>
        <w:t xml:space="preserve">natural de los algoritmos como la que ofrece la gramática de PG. Esta brecha evidencia una oportunidad de investigación</w:t>
      </w:r>
      <w:r>
        <w:rPr>
          <w:rFonts w:cstheme="minorHAnsi"/>
          <w:sz w:val="22"/>
        </w:rPr>
        <w:t xml:space="preserve"> para</w:t>
      </w:r>
      <w:r>
        <w:rPr>
          <w:rFonts w:cstheme="minorHAnsi"/>
          <w:sz w:val="22"/>
        </w:rPr>
        <w:t xml:space="preserve"> adaptar y extender técnicas metaheurísticas tradicionales al espacio de árboles sintácticos y parámetros, con el fin de diversificar las estrategias de resolución del </w:t>
      </w:r>
      <w:r>
        <w:rPr>
          <w:rFonts w:cstheme="minorHAnsi"/>
          <w:sz w:val="22"/>
        </w:rPr>
        <w:t xml:space="preserve">Problema Maestro y evaluar su desempeño frente a las soluciones basadas en PG.</w:t>
      </w:r>
      <w:r>
        <w:rPr>
          <w:rFonts w:cstheme="minorHAnsi"/>
          <w:sz w:val="22"/>
        </w:rPr>
      </w:r>
      <w:r>
        <w:rPr>
          <w:rFonts w:cstheme="minorHAnsi"/>
          <w:sz w:val="22"/>
        </w:rPr>
      </w:r>
    </w:p>
    <w:p>
      <w:pPr>
        <w:pBdr/>
        <w:spacing w:line="276" w:lineRule="auto"/>
        <w:ind/>
        <w:rPr>
          <w:rFonts w:cstheme="minorHAnsi"/>
          <w:sz w:val="22"/>
          <w:szCs w:val="22"/>
          <w:lang w:val="es-ES"/>
        </w:rPr>
      </w:pPr>
      <w:r>
        <w:rPr>
          <w:rFonts w:cstheme="minorHAnsi"/>
          <w:sz w:val="22"/>
          <w:lang w:val="es-ES"/>
        </w:rPr>
        <w:t xml:space="preserve">De acuerdo con el</w:t>
      </w:r>
      <w:r>
        <w:rPr>
          <w:rFonts w:cstheme="minorHAnsi"/>
          <w:sz w:val="22"/>
          <w:lang w:val="es-ES"/>
        </w:rPr>
        <w:t xml:space="preserve"> enfoque establecido para la GAA utilizando árboles sintácticos, se puede generar nuevos algoritmos para diferentes</w:t>
      </w:r>
      <w:r>
        <w:rPr>
          <w:rFonts w:cstheme="minorHAnsi"/>
          <w:sz w:val="22"/>
          <w:lang w:val="es-ES"/>
        </w:rPr>
        <w:t xml:space="preserve"> problemas. En este estudio estamos interesados en los problemas de optimización combinatoria, específicamente, en aquellos tipos de problemas en los cuales la determinación de un algoritmo que resuelva eficazmente diversas instancias de estos problemas co</w:t>
      </w:r>
      <w:r>
        <w:rPr>
          <w:rFonts w:cstheme="minorHAnsi"/>
          <w:sz w:val="22"/>
          <w:lang w:val="es-ES"/>
        </w:rPr>
        <w:t xml:space="preserve">ntinúa siendo un enorme desafío computacional. En este sentido, los problemas de optimización se representan mediante una función objetivo y un conjunto de condiciones o restricciones del problema que limitan las posibilidades de las soluciones factibles.</w:t>
      </w:r>
      <w:r>
        <w:rPr>
          <w:rFonts w:cstheme="minorHAnsi"/>
          <w:sz w:val="22"/>
          <w:szCs w:val="22"/>
          <w:lang w:val="es-ES"/>
        </w:rPr>
      </w:r>
      <w:r>
        <w:rPr>
          <w:rFonts w:cstheme="minorHAnsi"/>
          <w:sz w:val="22"/>
          <w:szCs w:val="22"/>
          <w:lang w:val="es-ES"/>
        </w:rPr>
      </w:r>
    </w:p>
    <w:p>
      <w:pPr>
        <w:pBdr/>
        <w:spacing w:line="276" w:lineRule="auto"/>
        <w:ind/>
        <w:rPr>
          <w:rFonts w:cstheme="minorHAnsi"/>
          <w:sz w:val="22"/>
          <w:szCs w:val="22"/>
          <w:lang w:val="es-ES"/>
        </w:rPr>
      </w:pPr>
      <w:r>
        <w:rPr>
          <w:rFonts w:cstheme="minorHAnsi"/>
          <w:sz w:val="22"/>
          <w:lang w:val="es-ES"/>
        </w:rPr>
      </w:r>
      <w:r>
        <w:rPr>
          <w:rFonts w:cstheme="minorHAnsi"/>
          <w:color w:val="ff0000"/>
          <w:sz w:val="22"/>
          <w:lang w:val="es-ES"/>
        </w:rPr>
        <w:t xml:space="preserve">U</w:t>
      </w:r>
      <w:r>
        <w:rPr>
          <w:rFonts w:cstheme="minorHAnsi"/>
          <w:color w:val="ff0000"/>
          <w:sz w:val="22"/>
          <w:lang w:val="es-ES"/>
        </w:rPr>
        <w:t xml:space="preserve">n problema de optimización combinatoria se caracteriza por tener variables de decisión discretas. En consecuencia, el conjunto factible está compuesto por un número finito o contablemente infinito de objetos, tales como enteros, conjuntos, permutaciones o </w:t>
      </w:r>
      <w:r>
        <w:rPr>
          <w:rFonts w:cstheme="minorHAnsi"/>
          <w:color w:val="ff0000"/>
          <w:sz w:val="22"/>
          <w:lang w:val="es-ES"/>
        </w:rPr>
        <w:t xml:space="preserve">grafos. El objetivo es seleccionar, dentro de este conjunto, el elemento que minimice o maximice una función de costo</w:t>
      </w:r>
      <w:r>
        <w:rPr>
          <w:rFonts w:cstheme="minorHAnsi"/>
          <w:sz w:val="22"/>
          <w:lang w:val="es-ES"/>
        </w:rPr>
        <w:t xml:space="preserve"> </w:t>
      </w:r>
      <w:r>
        <w:rPr>
          <w:rFonts w:cstheme="minorHAnsi"/>
          <w:sz w:val="22"/>
          <w:lang w:val="es-ES"/>
        </w:rPr>
        <w:fldChar w:fldCharType="begin"/>
        <w:instrText xml:space="preserve"> ADDIN ZOTERO_CITATION {"citationItems":[{"id":"I4IWT5ME","type":"book","title":"Combinatorial optimization: a</w:instrText>
      </w:r>
      <w:r>
        <w:rPr>
          <w:rFonts w:cstheme="minorHAnsi"/>
          <w:sz w:val="22"/>
          <w:lang w:val="es-ES"/>
        </w:rPr>
        <w:instrText xml:space="preserve">lgorithms and complexity","publisher":"Prentice-Hall, Inc.","publisher-place":"USA","number-of-pages":"496","event-place":"USA","URL":"10.5555/31027","ISBN":"0-13-152462-3","shortTitle":"Combinatorial optimization","language":"Inglés","author":[{"family":"</w:instrText>
      </w:r>
      <w:r>
        <w:rPr>
          <w:rFonts w:cstheme="minorHAnsi"/>
          <w:sz w:val="22"/>
          <w:lang w:val="es-ES"/>
        </w:rPr>
        <w:instrText xml:space="preserve">Papadimitriou","given":"Christos H."},{"family":"Steiglitz","given":"Kenneth"}],"issued":{"date-parts":[[1982]]},"userID":"17198791","index":1,"short-title":"Combinatorial optimization","title-short":"Combinatorial optimization","suppress-author":false}]} </w:instrText>
      </w:r>
      <w:r>
        <w:rPr>
          <w:rFonts w:cstheme="minorHAnsi"/>
          <w:sz w:val="22"/>
          <w:lang w:val="es-ES"/>
        </w:rPr>
        <w:fldChar w:fldCharType="separate"/>
      </w:r>
      <w:r>
        <w:rPr>
          <w:rFonts w:cstheme="minorHAnsi"/>
          <w:sz w:val="22"/>
          <w:lang w:val="es-ES"/>
        </w:rPr>
        <w:t xml:space="preserve">(Papadimitriou &amp; Steiglitz, 1982)</w:t>
      </w:r>
      <w:r>
        <w:rPr>
          <w:rFonts w:cstheme="minorHAnsi"/>
          <w:sz w:val="22"/>
          <w:lang w:val="es-ES"/>
        </w:rPr>
        <w:fldChar w:fldCharType="end"/>
      </w:r>
      <w:r>
        <w:rPr>
          <w:rFonts w:cstheme="minorHAnsi"/>
          <w:sz w:val="22"/>
          <w:lang w:val="es-ES"/>
        </w:rPr>
        <w:t xml:space="preserve">.</w:t>
      </w:r>
      <w:r>
        <w:rPr>
          <w:rFonts w:cstheme="minorHAnsi"/>
          <w:sz w:val="22"/>
          <w:szCs w:val="22"/>
          <w:lang w:val="es-ES"/>
        </w:rPr>
      </w:r>
      <w:r>
        <w:rPr>
          <w:rFonts w:cstheme="minorHAnsi"/>
          <w:sz w:val="22"/>
          <w:szCs w:val="22"/>
          <w:lang w:val="es-ES"/>
        </w:rPr>
      </w:r>
    </w:p>
    <w:p>
      <w:pPr>
        <w:pBdr/>
        <w:spacing w:line="276" w:lineRule="auto"/>
        <w:ind/>
        <w:rPr>
          <w:rFonts w:cstheme="minorHAnsi"/>
          <w:color w:val="ee0000"/>
          <w:sz w:val="22"/>
          <w:szCs w:val="22"/>
          <w:lang w:val="es-ES"/>
        </w:rPr>
      </w:pPr>
      <w:r>
        <w:rPr>
          <w:rFonts w:cstheme="minorHAnsi"/>
          <w:sz w:val="22"/>
          <w:lang w:val="es-ES"/>
        </w:rPr>
      </w:r>
      <w:r>
        <w:rPr>
          <w:rFonts w:cstheme="minorHAnsi"/>
          <w:color w:val="ff0000"/>
          <w:sz w:val="22"/>
          <w:highlight w:val="none"/>
          <w:lang w:val="es-ES" w:bidi="es-ES"/>
        </w:rPr>
        <w:t xml:space="preserve">A</w:t>
      </w:r>
      <w:r>
        <w:rPr>
          <w:rFonts w:cstheme="minorHAnsi"/>
          <w:color w:val="ff0000"/>
          <w:sz w:val="22"/>
          <w:highlight w:val="none"/>
          <w:lang w:val="es-ES" w:bidi="es-ES"/>
        </w:rPr>
        <w:t xml:space="preserve"> diferencia de la optimización continua, donde las soluciones se buscan en dominios reales, la optimización combinatoria exige elegir entre una colección discreta de alternativas. Esto plantea desafíos adicionales, pues las soluciones no se encuentran en u</w:t>
      </w:r>
      <w:r>
        <w:rPr>
          <w:rFonts w:cstheme="minorHAnsi"/>
          <w:color w:val="ff0000"/>
          <w:sz w:val="22"/>
          <w:highlight w:val="none"/>
          <w:lang w:val="es-ES" w:bidi="es-ES"/>
        </w:rPr>
        <w:t xml:space="preserve">n espacio continuo que permita el uso directo de técnicas analíticas</w:t>
      </w:r>
      <w:r>
        <w:rPr>
          <w:rFonts w:cstheme="minorHAnsi"/>
          <w:sz w:val="22"/>
          <w:lang w:val="es-ES"/>
        </w:rPr>
        <w:t xml:space="preserve"> </w:t>
      </w:r>
      <w:r>
        <w:rPr>
          <w:rFonts w:cstheme="minorHAnsi"/>
          <w:color w:val="ee0000"/>
          <w:sz w:val="22"/>
          <w:lang w:val="es-ES"/>
        </w:rPr>
        <w:fldChar w:fldCharType="begin"/>
      </w:r>
      <w:r>
        <w:rPr>
          <w:rFonts w:cstheme="minorHAnsi"/>
          <w:color w:val="ee0000"/>
          <w:sz w:val="22"/>
          <w:lang w:val="es-ES"/>
        </w:rPr>
        <w:instrText xml:space="preserve"> ADDIN ZOTERO_ITEM CSL_CITATION {"citationID":"9Ry4BiU7","properties":{"formattedCitation":"(Nemhauser &amp; Wolsey, 1988; Pap</w:instrText>
      </w:r>
      <w:r>
        <w:rPr>
          <w:rFonts w:cstheme="minorHAnsi"/>
          <w:color w:val="ee0000"/>
          <w:sz w:val="22"/>
          <w:lang w:val="es-ES"/>
        </w:rPr>
        <w:instrText xml:space="preserve">adimitriou &amp; Steiglitz, 1982)","plainCitation":"(Nemhauser &amp; Wolsey, 1988; Papadimitriou &amp; Steiglitz, 1982)","noteIndex":0},"citationItems":[{"id":313,"uris":["http://zotero.org/users/17198791/items/HFJ54XIK"],"itemData":{"id":313,"type":"book","edition":"</w:instrText>
      </w:r>
      <w:r>
        <w:rPr>
          <w:rFonts w:cstheme="minorHAnsi"/>
          <w:color w:val="ee0000"/>
          <w:sz w:val="22"/>
          <w:lang w:val="es-ES"/>
        </w:rPr>
        <w:instrText xml:space="preserve">1","ISBN":"978-0-471-82819-8","language":"en","note":"DOI: 10.1002/9781118627372","publisher":"Wiley","source":"Crossref","title":"Integer and Combinatorial Optimization","URL":"https://onlinelibrary.wiley.com/doi/book/10.1002/9781118627372","author":[{"fa</w:instrText>
      </w:r>
      <w:r>
        <w:rPr>
          <w:rFonts w:cstheme="minorHAnsi"/>
          <w:color w:val="ee0000"/>
          <w:sz w:val="22"/>
          <w:lang w:val="es-ES"/>
        </w:rPr>
        <w:instrText xml:space="preserve">mily":"Nemhauser","given":"George"},{"family":"Wolsey","given":"Laurence"}],"accessed":{"date-parts":[["2025",7,26]]},"issued":{"date-parts":[["1988",6,16]]}}},{"id":309,"uris":["http://zotero.org/users/17198791/items/I4IWT5ME"],"itemData":{"id":309,"type"</w:instrText>
      </w:r>
      <w:r>
        <w:rPr>
          <w:rFonts w:cstheme="minorHAnsi"/>
          <w:color w:val="ee0000"/>
          <w:sz w:val="22"/>
          <w:lang w:val="es-ES"/>
        </w:rPr>
        <w:instrText xml:space="preserve">:"book","event-place":"USA","ISBN":"0-13-152462-3","language":"Inglés","number-of-pages":"496","publisher":"Prentice-Hall, Inc.","publisher-place":"USA","title":"Combinatorial optimization: algorithms and complexity","title-short":"Combinatorial optimizati</w:instrText>
      </w:r>
      <w:r>
        <w:rPr>
          <w:rFonts w:cstheme="minorHAnsi"/>
          <w:color w:val="ee0000"/>
          <w:sz w:val="22"/>
          <w:lang w:val="es-ES"/>
        </w:rPr>
        <w:instrText xml:space="preserve">on","URL":"10.5555/31027","author":[{"family":"Papadimitriou","given":"Christos H."},{"family":"Steiglitz","given":"Kenneth"}],"issued":{"date-parts":[["1982"]]}}}],"schema":"https://github.com/citation-style-language/schema/raw/master/csl-citation.json"} </w:instrText>
      </w:r>
      <w:r>
        <w:rPr>
          <w:rFonts w:cstheme="minorHAnsi"/>
          <w:color w:val="ee0000"/>
          <w:sz w:val="22"/>
          <w:lang w:val="es-ES"/>
        </w:rPr>
        <w:fldChar w:fldCharType="separate"/>
      </w:r>
      <w:r>
        <w:rPr>
          <w:rFonts w:ascii="Calibri" w:hAnsi="Calibri" w:cs="Calibri"/>
          <w:sz w:val="22"/>
        </w:rPr>
        <w:t xml:space="preserve">(</w:t>
      </w:r>
      <w:r>
        <w:rPr>
          <w:rFonts w:ascii="Calibri" w:hAnsi="Calibri" w:cs="Calibri"/>
          <w:sz w:val="22"/>
        </w:rPr>
        <w:t xml:space="preserve">Nemhauser</w:t>
      </w:r>
      <w:r>
        <w:rPr>
          <w:rFonts w:ascii="Calibri" w:hAnsi="Calibri" w:cs="Calibri"/>
          <w:sz w:val="22"/>
        </w:rPr>
        <w:t xml:space="preserve"> &amp; Wolsey, 1988; Papadimitriou &amp; Steiglitz, 1982)</w:t>
      </w:r>
      <w:r>
        <w:rPr>
          <w:rFonts w:cstheme="minorHAnsi"/>
          <w:color w:val="ee0000"/>
          <w:sz w:val="22"/>
          <w:lang w:val="es-ES"/>
        </w:rPr>
        <w:fldChar w:fldCharType="end"/>
      </w:r>
      <w:r>
        <w:rPr>
          <w:rFonts w:cstheme="minorHAnsi"/>
          <w:color w:val="ee0000"/>
          <w:sz w:val="22"/>
          <w:lang w:val="es-ES"/>
        </w:rPr>
        <w:t xml:space="preserve">.</w:t>
      </w:r>
      <w:r>
        <w:rPr>
          <w:rFonts w:cstheme="minorHAnsi"/>
          <w:sz w:val="22"/>
          <w:szCs w:val="22"/>
          <w:lang w:val="es-ES"/>
        </w:rPr>
      </w:r>
      <w:r>
        <w:rPr>
          <w:rFonts w:cstheme="minorHAnsi"/>
          <w:color w:val="ee0000"/>
          <w:sz w:val="22"/>
          <w:szCs w:val="22"/>
          <w:lang w:val="es-ES"/>
        </w:rPr>
      </w:r>
    </w:p>
    <w:p>
      <w:pPr>
        <w:pBdr/>
        <w:spacing w:line="276" w:lineRule="auto"/>
        <w:ind/>
        <w:rPr>
          <w:rFonts w:cstheme="minorHAnsi"/>
          <w:sz w:val="22"/>
          <w:szCs w:val="22"/>
          <w:lang w:val="es-ES"/>
        </w:rPr>
      </w:pPr>
      <w:r>
        <w:rPr>
          <w:rFonts w:cstheme="minorHAnsi"/>
          <w:color w:val="ee0000"/>
          <w:sz w:val="22"/>
          <w:lang w:val="es-ES"/>
        </w:rPr>
      </w:r>
      <w:r>
        <w:rPr>
          <w:rFonts w:cstheme="minorHAnsi"/>
          <w:color w:val="ee0000"/>
          <w:sz w:val="22"/>
          <w:lang w:val="es-ES"/>
        </w:rPr>
        <w:t xml:space="preserve">Casos típicos </w:t>
      </w:r>
      <w:r>
        <w:rPr>
          <w:rFonts w:cstheme="minorHAnsi"/>
          <w:color w:val="ee0000"/>
          <w:sz w:val="22"/>
          <w:lang w:val="es-ES"/>
        </w:rPr>
        <w:t xml:space="preserve">son</w:t>
      </w:r>
      <w:r>
        <w:rPr>
          <w:rFonts w:cstheme="minorHAnsi"/>
          <w:color w:val="ee0000"/>
          <w:sz w:val="22"/>
          <w:lang w:val="es-ES"/>
        </w:rPr>
        <w:t xml:space="preserve"> las familias de problemas de ruteo de vehículos, de </w:t>
      </w:r>
      <w:r>
        <w:rPr>
          <w:rFonts w:cstheme="minorHAnsi"/>
          <w:i/>
          <w:iCs/>
          <w:color w:val="ee0000"/>
          <w:sz w:val="22"/>
          <w:lang w:val="es-ES"/>
        </w:rPr>
        <w:t xml:space="preserve">scheduling</w:t>
      </w:r>
      <w:r>
        <w:rPr>
          <w:rFonts w:cstheme="minorHAnsi"/>
          <w:color w:val="ee0000"/>
          <w:sz w:val="22"/>
          <w:lang w:val="es-ES"/>
        </w:rPr>
        <w:t xml:space="preserve">, de </w:t>
      </w:r>
      <w:r>
        <w:rPr>
          <w:rFonts w:cstheme="minorHAnsi"/>
          <w:i/>
          <w:iCs/>
          <w:color w:val="ee0000"/>
          <w:sz w:val="22"/>
          <w:lang w:val="es-ES"/>
        </w:rPr>
        <w:t xml:space="preserve">cutting</w:t>
      </w:r>
      <w:r>
        <w:rPr>
          <w:rFonts w:cstheme="minorHAnsi"/>
          <w:i/>
          <w:iCs/>
          <w:color w:val="ee0000"/>
          <w:sz w:val="22"/>
          <w:lang w:val="es-ES"/>
        </w:rPr>
        <w:t xml:space="preserve"> stock</w:t>
      </w:r>
      <w:r>
        <w:rPr>
          <w:rFonts w:cstheme="minorHAnsi"/>
          <w:color w:val="ee0000"/>
          <w:sz w:val="22"/>
          <w:lang w:val="es-ES"/>
        </w:rPr>
        <w:t xml:space="preserve">, entre otras grandes </w:t>
      </w:r>
      <w:r>
        <w:rPr>
          <w:rFonts w:cstheme="minorHAnsi"/>
          <w:color w:val="ee0000"/>
          <w:sz w:val="22"/>
          <w:lang w:val="es-ES"/>
        </w:rPr>
        <w:t xml:space="preserve">familias que</w:t>
      </w:r>
      <w:r>
        <w:rPr>
          <w:rFonts w:cstheme="minorHAnsi"/>
          <w:color w:val="ee0000"/>
          <w:sz w:val="22"/>
          <w:lang w:val="es-ES"/>
        </w:rPr>
        <w:t xml:space="preserve"> han surgido durante las últimas décadas asociadas a la gestión logística y en general a la toma de decisiones en procesos de producción y de servicios</w:t>
      </w:r>
      <w:r>
        <w:rPr>
          <w:rFonts w:cstheme="minorHAnsi"/>
          <w:color w:val="ee0000"/>
          <w:sz w:val="22"/>
          <w:lang w:val="es-ES"/>
        </w:rPr>
        <w:t xml:space="preserve"> </w:t>
      </w:r>
      <w:r>
        <w:rPr>
          <w:rFonts w:cstheme="minorHAnsi"/>
          <w:color w:val="ee0000"/>
          <w:sz w:val="22"/>
          <w:lang w:val="es-ES"/>
        </w:rPr>
        <w:fldChar w:fldCharType="begin"/>
      </w:r>
      <w:r>
        <w:rPr>
          <w:rFonts w:cstheme="minorHAnsi"/>
          <w:color w:val="ee0000"/>
          <w:sz w:val="22"/>
          <w:lang w:val="es-ES"/>
        </w:rPr>
        <w:instrText xml:space="preserve"> ADDIN ZOTERO_ITEM CSL_CITATION {"citationID":"4UGP</w:instrText>
      </w:r>
      <w:r>
        <w:rPr>
          <w:rFonts w:cstheme="minorHAnsi"/>
          <w:color w:val="ee0000"/>
          <w:sz w:val="22"/>
          <w:lang w:val="es-ES"/>
        </w:rPr>
        <w:instrText xml:space="preserve">7NAY","properties":{"formattedCitation":"(Papadimitriou &amp; Steiglitz, 1982)","plainCitation":"(Papadimitriou &amp; Steiglitz, 1982)","noteIndex":0},"citationItems":[{"id":309,"uris":["http://zotero.org/users/17198791/items/I4IWT5ME"],"itemData":{"id":309,"type"</w:instrText>
      </w:r>
      <w:r>
        <w:rPr>
          <w:rFonts w:cstheme="minorHAnsi"/>
          <w:color w:val="ee0000"/>
          <w:sz w:val="22"/>
          <w:lang w:val="es-ES"/>
        </w:rPr>
        <w:instrText xml:space="preserve">:"book","event-place":"USA","ISBN":"0-13-152462-3","language":"Inglés","number-of-pages":"496","publisher":"Prentice-Hall, Inc.","publisher-place":"USA","title":"Combinatorial optimization: algorithms and complexity","title-short":"Combinatorial optimizati</w:instrText>
      </w:r>
      <w:r>
        <w:rPr>
          <w:rFonts w:cstheme="minorHAnsi"/>
          <w:color w:val="ee0000"/>
          <w:sz w:val="22"/>
          <w:lang w:val="es-ES"/>
        </w:rPr>
        <w:instrText xml:space="preserve">on","URL":"10.5555/31027","author":[{"family":"Papadimitriou","given":"Christos H."},{"family":"Steiglitz","given":"Kenneth"}],"issued":{"date-parts":[["1982"]]}}}],"schema":"https://github.com/citation-style-language/schema/raw/master/csl-citation.json"} </w:instrText>
      </w:r>
      <w:r>
        <w:rPr>
          <w:rFonts w:cstheme="minorHAnsi"/>
          <w:color w:val="ee0000"/>
          <w:sz w:val="22"/>
          <w:lang w:val="es-ES"/>
        </w:rPr>
        <w:fldChar w:fldCharType="separate"/>
      </w:r>
      <w:r>
        <w:rPr>
          <w:rFonts w:ascii="Calibri" w:hAnsi="Calibri" w:cs="Calibri"/>
          <w:sz w:val="22"/>
        </w:rPr>
        <w:t xml:space="preserve">(Papadimitriou &amp; Steiglitz, 1982)</w:t>
      </w:r>
      <w:r>
        <w:rPr>
          <w:rFonts w:cstheme="minorHAnsi"/>
          <w:color w:val="ee0000"/>
          <w:sz w:val="22"/>
          <w:lang w:val="es-ES"/>
        </w:rPr>
        <w:fldChar w:fldCharType="end"/>
      </w:r>
      <w:r>
        <w:rPr>
          <w:rFonts w:cstheme="minorHAnsi"/>
          <w:color w:val="ee0000"/>
          <w:sz w:val="22"/>
          <w:lang w:val="es-ES"/>
        </w:rPr>
        <w:t xml:space="preserve">.</w:t>
      </w:r>
      <w:r>
        <w:rPr>
          <w:rFonts w:cstheme="minorHAnsi"/>
          <w:sz w:val="22"/>
          <w:szCs w:val="22"/>
          <w:lang w:val="es-ES"/>
        </w:rPr>
      </w:r>
      <w:r>
        <w:rPr>
          <w:rFonts w:cstheme="minorHAnsi"/>
          <w:sz w:val="22"/>
          <w:szCs w:val="22"/>
          <w:lang w:val="es-ES"/>
        </w:rPr>
      </w:r>
    </w:p>
    <w:p>
      <w:pPr>
        <w:pBdr/>
        <w:spacing w:after="100" w:afterAutospacing="1" w:line="276" w:lineRule="auto"/>
        <w:ind/>
        <w:rPr>
          <w:rFonts w:cstheme="minorHAnsi"/>
          <w:sz w:val="22"/>
        </w:rPr>
      </w:pPr>
      <w:r>
        <w:rPr>
          <w:rFonts w:cstheme="minorHAnsi"/>
          <w:sz w:val="22"/>
        </w:rPr>
        <w:t xml:space="preserve">Para evaluar la </w:t>
      </w:r>
      <w:r>
        <w:rPr>
          <w:rStyle w:val="1030"/>
          <w:rFonts w:asciiTheme="minorHAnsi" w:hAnsiTheme="minorHAnsi" w:eastAsiaTheme="majorEastAsia" w:cstheme="minorHAnsi"/>
          <w:sz w:val="22"/>
        </w:rPr>
        <w:t xml:space="preserve">robustez</w:t>
      </w:r>
      <w:r>
        <w:rPr>
          <w:rFonts w:cstheme="minorHAnsi"/>
          <w:sz w:val="22"/>
        </w:rPr>
        <w:t xml:space="preserve"> y la </w:t>
      </w:r>
      <w:r>
        <w:rPr>
          <w:rStyle w:val="1030"/>
          <w:rFonts w:asciiTheme="minorHAnsi" w:hAnsiTheme="minorHAnsi" w:eastAsiaTheme="majorEastAsia" w:cstheme="minorHAnsi"/>
          <w:sz w:val="22"/>
        </w:rPr>
        <w:t xml:space="preserve">generalidad</w:t>
      </w:r>
      <w:r>
        <w:rPr>
          <w:rFonts w:cstheme="minorHAnsi"/>
          <w:sz w:val="22"/>
        </w:rPr>
        <w:t xml:space="preserve"> del enfoque de G</w:t>
      </w:r>
      <w:r>
        <w:rPr>
          <w:rFonts w:cstheme="minorHAnsi"/>
          <w:sz w:val="22"/>
        </w:rPr>
        <w:t xml:space="preserve">AA</w:t>
      </w:r>
      <w:r>
        <w:rPr>
          <w:rFonts w:cstheme="minorHAnsi"/>
          <w:sz w:val="22"/>
        </w:rPr>
        <w:t xml:space="preserve">, este estudio se focaliza en tres problemas</w:t>
      </w:r>
      <w:r>
        <w:rPr>
          <w:rFonts w:cstheme="minorHAnsi"/>
          <w:sz w:val="22"/>
        </w:rPr>
        <w:t xml:space="preserve"> de optimización combinatoria</w:t>
      </w:r>
      <w:r>
        <w:rPr>
          <w:rFonts w:cstheme="minorHAnsi"/>
          <w:sz w:val="22"/>
        </w:rPr>
        <w:t xml:space="preserve"> </w:t>
      </w:r>
      <w:r>
        <w:rPr>
          <w:rFonts w:cstheme="minorHAnsi"/>
          <w:sz w:val="22"/>
        </w:rPr>
        <w:t xml:space="preserve">que pertenecen a la clase </w:t>
      </w:r>
      <w:r>
        <w:rPr>
          <w:rFonts w:cstheme="minorHAnsi"/>
          <w:i/>
          <w:iCs/>
          <w:sz w:val="22"/>
        </w:rPr>
        <w:t xml:space="preserve">NP</w:t>
      </w:r>
      <w:r>
        <w:rPr>
          <w:rFonts w:cstheme="minorHAnsi"/>
          <w:sz w:val="22"/>
        </w:rPr>
        <w:t xml:space="preserve">-</w:t>
      </w:r>
      <w:r>
        <w:rPr>
          <w:rFonts w:cstheme="minorHAnsi"/>
          <w:i/>
          <w:iCs/>
          <w:sz w:val="22"/>
        </w:rPr>
        <w:t xml:space="preserve">Hard</w:t>
      </w:r>
      <w:r>
        <w:rPr>
          <w:rFonts w:cstheme="minorHAnsi"/>
          <w:i/>
          <w:iCs/>
          <w:strike w:val="0"/>
          <w:sz w:val="22"/>
        </w:rPr>
        <w:t xml:space="preserve"> </w:t>
      </w:r>
      <w:r>
        <w:rPr>
          <w:rFonts w:cstheme="minorHAnsi"/>
          <w:i/>
          <w:iCs/>
          <w:strike w:val="0"/>
          <w:sz w:val="22"/>
        </w:rPr>
        <w:fldChar w:fldCharType="begin"/>
      </w:r>
      <w:r>
        <w:rPr>
          <w:rFonts w:cstheme="minorHAnsi"/>
          <w:i/>
          <w:iCs/>
          <w:strike w:val="0"/>
          <w:sz w:val="22"/>
        </w:rPr>
        <w:instrText xml:space="preserve"> ADDIN ZOTERO_ITEM CSL_CITATION {"citationID":"riZE</w:instrText>
      </w:r>
      <w:r>
        <w:rPr>
          <w:rFonts w:cstheme="minorHAnsi"/>
          <w:i/>
          <w:iCs/>
          <w:strike w:val="0"/>
          <w:sz w:val="22"/>
        </w:rPr>
        <w:instrText xml:space="preserve">Y2AW","properties":{"formattedCitation":"(Papadimitriou &amp; Steiglitz, 1982)","plainCitation":"(Papadimitriou &amp; Steiglitz, 1982)","noteIndex":0},"citationItems":[{"id":309,"uris":["http://zotero.org/users/17198791/items/I4IWT5ME"],"itemData":{"id":309,"type"</w:instrText>
      </w:r>
      <w:r>
        <w:rPr>
          <w:rFonts w:cstheme="minorHAnsi"/>
          <w:i/>
          <w:iCs/>
          <w:strike w:val="0"/>
          <w:sz w:val="22"/>
        </w:rPr>
        <w:instrText xml:space="preserve">:"book","event-place":"USA","ISBN":"0-13-152462-3","language":"Inglés","number-of-pages":"496","publisher":"Prentice-Hall, Inc.","publisher-place":"USA","title":"Combinatorial optimization: algorithms and complexity","title-short":"Combinatorial optimizati</w:instrText>
      </w:r>
      <w:r>
        <w:rPr>
          <w:rFonts w:cstheme="minorHAnsi"/>
          <w:i/>
          <w:iCs/>
          <w:strike w:val="0"/>
          <w:sz w:val="22"/>
        </w:rPr>
        <w:instrText xml:space="preserve">on","URL":"10.5555/31027","author":[{"family":"Papadimitriou","given":"Christos H."},{"family":"Steiglitz","given":"Kenneth"}],"issued":{"date-parts":[["1982"]]}}}],"schema":"https://github.com/citation-style-language/schema/raw/master/csl-citation.json"} </w:instrText>
      </w:r>
      <w:r>
        <w:rPr>
          <w:rFonts w:cstheme="minorHAnsi"/>
          <w:i/>
          <w:iCs/>
          <w:strike w:val="0"/>
          <w:sz w:val="22"/>
        </w:rPr>
        <w:fldChar w:fldCharType="separate"/>
      </w:r>
      <w:r>
        <w:rPr>
          <w:rFonts w:ascii="Calibri" w:hAnsi="Calibri" w:cs="Calibri"/>
          <w:strike w:val="0"/>
          <w:sz w:val="22"/>
        </w:rPr>
        <w:t xml:space="preserve">(</w:t>
      </w:r>
      <w:r>
        <w:rPr>
          <w:rFonts w:ascii="Calibri" w:hAnsi="Calibri" w:cs="Calibri"/>
          <w:strike w:val="0"/>
          <w:sz w:val="22"/>
        </w:rPr>
        <w:t xml:space="preserve">Papadimitriou</w:t>
      </w:r>
      <w:r>
        <w:rPr>
          <w:rFonts w:ascii="Calibri" w:hAnsi="Calibri" w:cs="Calibri"/>
          <w:strike w:val="0"/>
          <w:sz w:val="22"/>
        </w:rPr>
        <w:t xml:space="preserve"> &amp; </w:t>
      </w:r>
      <w:r>
        <w:rPr>
          <w:rFonts w:ascii="Calibri" w:hAnsi="Calibri" w:cs="Calibri"/>
          <w:strike w:val="0"/>
          <w:sz w:val="22"/>
        </w:rPr>
        <w:t xml:space="preserve">Steiglitz</w:t>
      </w:r>
      <w:r>
        <w:rPr>
          <w:rFonts w:ascii="Calibri" w:hAnsi="Calibri" w:cs="Calibri"/>
          <w:strike w:val="0"/>
          <w:sz w:val="22"/>
        </w:rPr>
        <w:t xml:space="preserve">, 1982)</w:t>
      </w:r>
      <w:r>
        <w:rPr>
          <w:rFonts w:cstheme="minorHAnsi"/>
          <w:i/>
          <w:iCs/>
          <w:strike w:val="0"/>
          <w:sz w:val="22"/>
        </w:rPr>
        <w:fldChar w:fldCharType="end"/>
      </w:r>
      <w:r>
        <w:rPr>
          <w:rFonts w:cstheme="minorHAnsi"/>
          <w:strike w:val="0"/>
          <w:sz w:val="22"/>
        </w:rPr>
        <w:t xml:space="preserve">:</w:t>
      </w:r>
      <w:r>
        <w:rPr>
          <w:rFonts w:cstheme="minorHAnsi"/>
          <w:sz w:val="22"/>
        </w:rPr>
      </w:r>
      <w:r>
        <w:rPr>
          <w:rFonts w:cstheme="minorHAnsi"/>
          <w:sz w:val="22"/>
        </w:rPr>
      </w:r>
    </w:p>
    <w:p>
      <w:pPr>
        <w:pStyle w:val="1048"/>
        <w:numPr>
          <w:ilvl w:val="0"/>
          <w:numId w:val="5"/>
        </w:numPr>
        <w:pBdr/>
        <w:spacing w:before="0" w:beforeAutospacing="0" w:line="276" w:lineRule="auto"/>
        <w:ind w:hanging="357" w:left="357"/>
        <w:rPr>
          <w:rFonts w:asciiTheme="minorHAnsi" w:hAnsiTheme="minorHAnsi" w:cstheme="minorHAnsi"/>
          <w:color w:val="ee0000"/>
          <w:sz w:val="22"/>
          <w:szCs w:val="22"/>
        </w:rPr>
      </w:pPr>
      <w:r>
        <w:rPr>
          <w:rStyle w:val="1030"/>
          <w:rFonts w:asciiTheme="minorHAnsi" w:hAnsiTheme="minorHAnsi" w:eastAsiaTheme="majorEastAsia" w:cstheme="minorHAnsi"/>
          <w:sz w:val="22"/>
          <w:szCs w:val="22"/>
        </w:rPr>
        <w:t xml:space="preserve">Mochila 0-1 (</w:t>
      </w:r>
      <w:r>
        <w:rPr>
          <w:rStyle w:val="1030"/>
          <w:rFonts w:asciiTheme="minorHAnsi" w:hAnsiTheme="minorHAnsi" w:eastAsiaTheme="majorEastAsia" w:cstheme="minorHAnsi"/>
          <w:i/>
          <w:iCs/>
          <w:sz w:val="22"/>
          <w:szCs w:val="22"/>
        </w:rPr>
        <w:t xml:space="preserve">BKP</w:t>
      </w:r>
      <w:r>
        <w:rPr>
          <w:rStyle w:val="1030"/>
          <w:rFonts w:asciiTheme="minorHAnsi" w:hAnsiTheme="minorHAnsi" w:eastAsiaTheme="majorEastAsia" w:cstheme="minorHAnsi"/>
          <w:sz w:val="22"/>
          <w:szCs w:val="22"/>
        </w:rPr>
        <w:t xml:space="preserve">)</w:t>
      </w:r>
      <w:r>
        <w:rPr>
          <w:rFonts w:asciiTheme="minorHAnsi" w:hAnsiTheme="minorHAnsi" w:cstheme="minorHAnsi"/>
          <w:sz w:val="22"/>
          <w:szCs w:val="22"/>
        </w:rPr>
        <w:t xml:space="preserve">.</w:t>
      </w:r>
      <w:r>
        <w:rPr>
          <w:rFonts w:asciiTheme="minorHAnsi" w:hAnsiTheme="minorHAnsi" w:cstheme="minorHAnsi"/>
          <w:sz w:val="22"/>
          <w:szCs w:val="22"/>
        </w:rPr>
        <w:t xml:space="preserve"> </w:t>
      </w:r>
      <w:r>
        <w:rPr>
          <w:rFonts w:asciiTheme="minorHAnsi" w:hAnsiTheme="minorHAnsi" w:cstheme="minorHAnsi"/>
          <w:color w:val="ee0000"/>
          <w:sz w:val="22"/>
          <w:szCs w:val="22"/>
        </w:rPr>
        <w:t xml:space="preserve">Este p</w:t>
      </w:r>
      <w:r>
        <w:rPr>
          <w:rFonts w:asciiTheme="minorHAnsi" w:hAnsiTheme="minorHAnsi" w:cstheme="minorHAnsi"/>
          <w:color w:val="ee0000"/>
          <w:sz w:val="22"/>
          <w:szCs w:val="22"/>
        </w:rPr>
        <w:t xml:space="preserve">roblema clásico de asignación discreta en el que</w:t>
      </w:r>
      <w:r>
        <w:rPr>
          <w:rFonts w:asciiTheme="minorHAnsi" w:hAnsiTheme="minorHAnsi" w:cstheme="minorHAnsi"/>
          <w:color w:val="ee0000"/>
          <w:sz w:val="22"/>
          <w:szCs w:val="22"/>
        </w:rPr>
        <w:t xml:space="preserve"> se busca seleccionar, dentro de un conjunto finito de ítems, aquellos que maximicen el beneficio total sin exceder una capacidad limitada. </w:t>
      </w:r>
      <w:r>
        <w:rPr>
          <w:rFonts w:asciiTheme="minorHAnsi" w:hAnsiTheme="minorHAnsi" w:cstheme="minorHAnsi"/>
          <w:sz w:val="22"/>
          <w:szCs w:val="22"/>
        </w:rPr>
        <w:t xml:space="preserve">Su versatilidad lo hace aplicable desde la planificación de presupuestos hasta la selección de proyectos</w:t>
      </w:r>
      <w:r>
        <w:rPr>
          <w:rFonts w:asciiTheme="minorHAnsi" w:hAnsiTheme="minorHAnsi" w:cstheme="minorHAnsi"/>
          <w:sz w:val="22"/>
          <w:szCs w:val="22"/>
        </w:rPr>
        <w:t xml:space="preserve">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ADDIN ZOTERO_ITEM CSL_CITATION {"citationID":"QcN9WO2p","p</w:instrText>
      </w:r>
      <w:r>
        <w:rPr>
          <w:rFonts w:asciiTheme="minorHAnsi" w:hAnsiTheme="minorHAnsi" w:cstheme="minorHAnsi"/>
          <w:sz w:val="22"/>
          <w:szCs w:val="22"/>
        </w:rPr>
        <w:instrText xml:space="preserve">roperties":{"formattedCitation":"(Pisinger, 2005)","plainCitation":"(Pisinger, 2005)","noteIndex":0},"citationItems":[{"id":53,"uris":["http://zotero.org/users/17198791/items/IBA586L6"],"itemData":{"id":53,"type":"article-journal","container-title":"Comput</w:instrText>
      </w:r>
      <w:r>
        <w:rPr>
          <w:rFonts w:asciiTheme="minorHAnsi" w:hAnsiTheme="minorHAnsi" w:cstheme="minorHAnsi"/>
          <w:sz w:val="22"/>
          <w:szCs w:val="22"/>
        </w:rPr>
        <w:instrText xml:space="preserve">ers &amp; Operations Research","DOI":"10.1016/j.cor.2004.03.002","ISSN":"03050548","issue":"9","journalAbbreviation":"Computers &amp; Operations Research","language":"en","license":"https://www.elsevier.com/tdm/userlicense/1.0/","page":"2271-2284","source":"DOI.or</w:instrText>
      </w:r>
      <w:r>
        <w:rPr>
          <w:rFonts w:asciiTheme="minorHAnsi" w:hAnsiTheme="minorHAnsi" w:cstheme="minorHAnsi"/>
          <w:sz w:val="22"/>
          <w:szCs w:val="22"/>
        </w:rPr>
        <w:instrText xml:space="preserve">g (Crossref)","title":"Where are the hard knapsack problems?","volume":"32","author":[{"family":"Pisinger","given":"David"}],"issued":{"date-parts":[["2005",9]]}}}],"schema":"https://github.com/citation-style-language/schema/raw/master/csl-citation.json"} </w:instrText>
      </w:r>
      <w:r>
        <w:rPr>
          <w:rFonts w:asciiTheme="minorHAnsi" w:hAnsiTheme="minorHAnsi" w:cstheme="minorHAnsi"/>
          <w:sz w:val="22"/>
          <w:szCs w:val="22"/>
        </w:rPr>
        <w:fldChar w:fldCharType="separate"/>
      </w:r>
      <w:r>
        <w:rPr>
          <w:rFonts w:asciiTheme="minorHAnsi" w:hAnsiTheme="minorHAnsi" w:cstheme="minorHAnsi"/>
          <w:sz w:val="22"/>
          <w:szCs w:val="22"/>
        </w:rPr>
        <w:t xml:space="preserve">(Pisinger, 2005)</w:t>
      </w:r>
      <w:r>
        <w:rPr>
          <w:rFonts w:asciiTheme="minorHAnsi" w:hAnsiTheme="minorHAnsi" w:cstheme="minorHAnsi"/>
          <w:sz w:val="22"/>
          <w:szCs w:val="22"/>
        </w:rPr>
        <w:fldChar w:fldCharType="end"/>
      </w:r>
      <w:r>
        <w:rPr>
          <w:rFonts w:asciiTheme="minorHAnsi" w:hAnsiTheme="minorHAnsi" w:cstheme="minorHAnsi"/>
          <w:sz w:val="22"/>
          <w:szCs w:val="22"/>
        </w:rPr>
        <w:t xml:space="preserve">.</w:t>
      </w:r>
      <w:r>
        <w:rPr>
          <w:rFonts w:asciiTheme="minorHAnsi" w:hAnsiTheme="minorHAnsi" w:cstheme="minorHAnsi"/>
          <w:color w:val="ee0000"/>
          <w:sz w:val="22"/>
          <w:szCs w:val="22"/>
        </w:rPr>
      </w:r>
      <w:r>
        <w:rPr>
          <w:rFonts w:asciiTheme="minorHAnsi" w:hAnsiTheme="minorHAnsi" w:cstheme="minorHAnsi"/>
          <w:color w:val="ee0000"/>
          <w:sz w:val="22"/>
          <w:szCs w:val="22"/>
        </w:rPr>
      </w:r>
    </w:p>
    <w:p>
      <w:pPr>
        <w:pStyle w:val="1048"/>
        <w:pBdr/>
        <w:spacing w:before="0" w:beforeAutospacing="0" w:line="276" w:lineRule="auto"/>
        <w:ind w:firstLine="0" w:left="357"/>
        <w:rPr>
          <w:rFonts w:asciiTheme="minorHAnsi" w:hAnsiTheme="minorHAnsi" w:cstheme="minorHAnsi"/>
          <w:color w:val="ee0000"/>
          <w:sz w:val="22"/>
          <w:szCs w:val="22"/>
        </w:rPr>
      </w:pPr>
      <w:r>
        <w:rPr>
          <w:rFonts w:asciiTheme="minorHAnsi" w:hAnsiTheme="minorHAnsi" w:cstheme="minorHAnsi"/>
          <w:color w:val="ee0000"/>
          <w:sz w:val="22"/>
          <w:szCs w:val="22"/>
        </w:rPr>
        <w:t xml:space="preserve">En </w:t>
      </w:r>
      <w:r>
        <w:rPr>
          <w:rFonts w:asciiTheme="minorHAnsi" w:hAnsiTheme="minorHAnsi" w:cstheme="minorHAnsi"/>
          <w:color w:val="ee0000"/>
          <w:sz w:val="22"/>
          <w:szCs w:val="22"/>
        </w:rPr>
        <w:t xml:space="preserve">este modelo</w:t>
      </w:r>
      <w:r>
        <w:rPr>
          <w:rFonts w:asciiTheme="minorHAnsi" w:hAnsiTheme="minorHAnsi" w:cstheme="minorHAnsi"/>
          <w:color w:val="ee0000"/>
          <w:sz w:val="22"/>
          <w:szCs w:val="22"/>
        </w:rPr>
        <w:t xml:space="preserve">, </w:t>
      </w:r>
      <w:r>
        <w:rPr>
          <w:rFonts w:asciiTheme="minorHAnsi" w:hAnsiTheme="minorHAnsi" w:cstheme="minorHAnsi"/>
          <w:color w:val="ee0000"/>
          <w:sz w:val="22"/>
          <w:szCs w:val="22"/>
        </w:rPr>
        <w:t xml:space="preserve">el valor </w:t>
      </w:r>
      <m:oMath>
        <m:sSub>
          <m:sSubPr>
            <m:ctrlPr>
              <w:rPr>
                <w:rFonts w:ascii="Cambria Math" w:hAnsi="Cambria Math" w:cstheme="minorHAnsi"/>
                <w:i/>
                <w:color w:val="ee0000"/>
                <w:sz w:val="22"/>
                <w:szCs w:val="22"/>
              </w:rPr>
            </m:ctrlPr>
          </m:sSubPr>
          <m:e>
            <m:r>
              <w:rPr>
                <w:rFonts w:ascii="Cambria Math" w:hAnsi="Cambria Math" w:cstheme="minorHAnsi"/>
                <w:color w:val="ee0000"/>
                <w:sz w:val="22"/>
                <w:szCs w:val="22"/>
              </w:rPr>
              <m:rPr/>
              <m:t>v</m:t>
            </m:r>
          </m:e>
          <m:sub>
            <m:r>
              <w:rPr>
                <w:rFonts w:ascii="Cambria Math" w:hAnsi="Cambria Math" w:cstheme="minorHAnsi"/>
                <w:color w:val="ee0000"/>
                <w:sz w:val="22"/>
                <w:szCs w:val="22"/>
              </w:rPr>
              <m:rPr/>
              <m:t>i</m:t>
            </m:r>
          </m:sub>
        </m:sSub>
      </m:oMath>
      <w:r>
        <w:rPr>
          <w:rFonts w:asciiTheme="minorHAnsi" w:hAnsiTheme="minorHAnsi" w:cstheme="minorHAnsi"/>
          <w:color w:val="ee0000"/>
          <w:sz w:val="22"/>
          <w:szCs w:val="22"/>
        </w:rPr>
        <w:t xml:space="preserve"> representa el beneficio asociado al </w:t>
      </w:r>
      <w:r>
        <w:rPr>
          <w:rFonts w:asciiTheme="minorHAnsi" w:hAnsiTheme="minorHAnsi" w:cstheme="minorHAnsi"/>
          <w:color w:val="ee0000"/>
          <w:sz w:val="22"/>
          <w:szCs w:val="22"/>
        </w:rPr>
        <w:t xml:space="preserve">incluir el </w:t>
      </w:r>
      <w:r>
        <w:rPr>
          <w:rFonts w:asciiTheme="minorHAnsi" w:hAnsiTheme="minorHAnsi" w:cstheme="minorHAnsi"/>
          <w:color w:val="ee0000"/>
          <w:sz w:val="22"/>
          <w:szCs w:val="22"/>
        </w:rPr>
        <w:t xml:space="preserve">ítem </w:t>
      </w:r>
      <m:oMath>
        <m:r>
          <w:rPr>
            <w:rFonts w:ascii="Cambria Math" w:hAnsi="Cambria Math" w:eastAsia="Times New Roman" w:cstheme="minorHAnsi"/>
            <w:color w:val="ee0000"/>
            <w:sz w:val="22"/>
          </w:rPr>
          <m:rPr/>
          <m:t>i</m:t>
        </m:r>
      </m:oMath>
      <w:r>
        <w:rPr>
          <w:rFonts w:asciiTheme="minorHAnsi" w:hAnsiTheme="minorHAnsi" w:cstheme="minorHAnsi"/>
          <w:color w:val="ee0000"/>
          <w:sz w:val="22"/>
        </w:rPr>
        <w:t xml:space="preserve">,</w:t>
      </w:r>
      <w:r>
        <w:rPr>
          <w:rFonts w:asciiTheme="minorHAnsi" w:hAnsiTheme="minorHAnsi" w:cstheme="minorHAnsi"/>
          <w:color w:val="ee0000"/>
          <w:sz w:val="22"/>
          <w:szCs w:val="22"/>
        </w:rPr>
        <w:t xml:space="preserve"> </w:t>
      </w:r>
      <w:r>
        <w:rPr>
          <w:rFonts w:asciiTheme="minorHAnsi" w:hAnsiTheme="minorHAnsi" w:cstheme="minorHAnsi"/>
          <w:color w:val="ee0000"/>
          <w:sz w:val="22"/>
          <w:szCs w:val="22"/>
        </w:rPr>
        <w:t xml:space="preserve">mientras que </w:t>
      </w:r>
      <m:oMath>
        <m:sSub>
          <m:sSubPr>
            <m:ctrlPr>
              <w:rPr>
                <w:rFonts w:ascii="Cambria Math" w:hAnsi="Cambria Math" w:eastAsia="Times New Roman" w:cstheme="minorHAnsi"/>
                <w:i/>
                <w:color w:val="ee0000"/>
                <w:sz w:val="22"/>
              </w:rPr>
            </m:ctrlPr>
          </m:sSubPr>
          <m:e>
            <m:r>
              <w:rPr>
                <w:rFonts w:ascii="Cambria Math" w:hAnsi="Cambria Math" w:eastAsia="Times New Roman" w:cstheme="minorHAnsi"/>
                <w:color w:val="ee0000"/>
                <w:sz w:val="22"/>
              </w:rPr>
              <m:rPr/>
              <m:t>w</m:t>
            </m:r>
          </m:e>
          <m:sub>
            <m:r>
              <w:rPr>
                <w:rFonts w:ascii="Cambria Math" w:hAnsi="Cambria Math" w:eastAsia="Times New Roman" w:cstheme="minorHAnsi"/>
                <w:color w:val="ee0000"/>
                <w:sz w:val="22"/>
              </w:rPr>
              <m:rPr/>
              <m:t>i</m:t>
            </m:r>
          </m:sub>
        </m:sSub>
      </m:oMath>
      <w:r>
        <w:rPr>
          <w:rFonts w:asciiTheme="minorHAnsi" w:hAnsiTheme="minorHAnsi" w:cstheme="minorHAnsi"/>
          <w:color w:val="ee0000"/>
          <w:sz w:val="22"/>
          <w:szCs w:val="22"/>
        </w:rPr>
        <w:t xml:space="preserve"> </w:t>
      </w:r>
      <w:r>
        <w:rPr>
          <w:rFonts w:asciiTheme="minorHAnsi" w:hAnsiTheme="minorHAnsi" w:cstheme="minorHAnsi"/>
          <w:color w:val="ee0000"/>
          <w:sz w:val="22"/>
          <w:szCs w:val="22"/>
        </w:rPr>
        <w:t xml:space="preserve">indica </w:t>
      </w:r>
      <w:r>
        <w:rPr>
          <w:rFonts w:asciiTheme="minorHAnsi" w:hAnsiTheme="minorHAnsi" w:cstheme="minorHAnsi"/>
          <w:color w:val="ee0000"/>
          <w:sz w:val="22"/>
          <w:szCs w:val="22"/>
        </w:rPr>
        <w:t xml:space="preserve">su peso</w:t>
      </w:r>
      <w:r>
        <w:rPr>
          <w:rFonts w:asciiTheme="minorHAnsi" w:hAnsiTheme="minorHAnsi" w:cstheme="minorHAnsi"/>
          <w:color w:val="ee0000"/>
          <w:sz w:val="22"/>
          <w:szCs w:val="22"/>
        </w:rPr>
        <w:t xml:space="preserve"> asociado.</w:t>
      </w:r>
      <w:r>
        <w:rPr>
          <w:rFonts w:asciiTheme="minorHAnsi" w:hAnsiTheme="minorHAnsi" w:cstheme="minorHAnsi"/>
          <w:color w:val="ee0000"/>
          <w:sz w:val="22"/>
          <w:szCs w:val="22"/>
        </w:rPr>
        <w:t xml:space="preserve"> </w:t>
      </w:r>
      <w:r>
        <w:rPr>
          <w:rFonts w:asciiTheme="minorHAnsi" w:hAnsiTheme="minorHAnsi" w:cstheme="minorHAnsi"/>
          <w:color w:val="ee0000"/>
          <w:sz w:val="22"/>
          <w:szCs w:val="22"/>
        </w:rPr>
        <w:t xml:space="preserve">L</w:t>
      </w:r>
      <w:r>
        <w:rPr>
          <w:rFonts w:asciiTheme="minorHAnsi" w:hAnsiTheme="minorHAnsi" w:cstheme="minorHAnsi"/>
          <w:color w:val="ee0000"/>
          <w:sz w:val="22"/>
          <w:szCs w:val="22"/>
        </w:rPr>
        <w:t xml:space="preserve">a capacidad </w:t>
      </w:r>
      <w:r>
        <w:rPr>
          <w:rFonts w:asciiTheme="minorHAnsi" w:hAnsiTheme="minorHAnsi" w:cstheme="minorHAnsi"/>
          <w:color w:val="ee0000"/>
          <w:sz w:val="22"/>
          <w:szCs w:val="22"/>
        </w:rPr>
        <w:t xml:space="preserve">máxima</w:t>
      </w:r>
      <w:r>
        <w:rPr>
          <w:rFonts w:asciiTheme="minorHAnsi" w:hAnsiTheme="minorHAnsi" w:cstheme="minorHAnsi"/>
          <w:color w:val="ee0000"/>
          <w:sz w:val="22"/>
          <w:szCs w:val="22"/>
        </w:rPr>
        <w:t xml:space="preserve"> </w:t>
      </w:r>
      <w:r>
        <w:rPr>
          <w:rFonts w:asciiTheme="minorHAnsi" w:hAnsiTheme="minorHAnsi" w:cstheme="minorHAnsi"/>
          <w:color w:val="ee0000"/>
          <w:sz w:val="22"/>
          <w:szCs w:val="22"/>
        </w:rPr>
        <w:t xml:space="preserve">de la mochila está dada</w:t>
      </w:r>
      <w:r>
        <w:rPr>
          <w:rFonts w:asciiTheme="minorHAnsi" w:hAnsiTheme="minorHAnsi" w:cstheme="minorHAnsi"/>
          <w:color w:val="ee0000"/>
          <w:sz w:val="22"/>
          <w:szCs w:val="22"/>
        </w:rPr>
        <w:t xml:space="preserve"> </w:t>
      </w:r>
      <w:r>
        <w:rPr>
          <w:rFonts w:asciiTheme="minorHAnsi" w:hAnsiTheme="minorHAnsi" w:cstheme="minorHAnsi"/>
          <w:color w:val="ee0000"/>
          <w:sz w:val="22"/>
          <w:szCs w:val="22"/>
        </w:rPr>
        <w:t xml:space="preserve">por el parámetro</w:t>
      </w:r>
      <w:r>
        <w:rPr>
          <w:rFonts w:asciiTheme="minorHAnsi" w:hAnsiTheme="minorHAnsi" w:cstheme="minorHAnsi"/>
          <w:color w:val="ee0000"/>
          <w:sz w:val="22"/>
          <w:szCs w:val="22"/>
        </w:rPr>
        <w:t xml:space="preserve"> </w:t>
      </w:r>
      <m:oMath>
        <m:r>
          <w:rPr>
            <w:rFonts w:ascii="Cambria Math" w:hAnsi="Cambria Math" w:eastAsia="Times New Roman" w:cstheme="minorHAnsi"/>
            <w:color w:val="ee0000"/>
            <w:sz w:val="22"/>
          </w:rPr>
          <m:rPr/>
          <m:t>W</m:t>
        </m:r>
      </m:oMath>
      <w:r>
        <w:rPr>
          <w:rFonts w:asciiTheme="minorHAnsi" w:hAnsiTheme="minorHAnsi" w:cstheme="minorHAnsi"/>
          <w:color w:val="ee0000"/>
          <w:sz w:val="22"/>
        </w:rPr>
        <w:t xml:space="preserve">,</w:t>
      </w:r>
      <w:r>
        <w:rPr>
          <w:rFonts w:asciiTheme="minorHAnsi" w:hAnsiTheme="minorHAnsi" w:cstheme="minorHAnsi"/>
          <w:color w:val="ee0000"/>
          <w:sz w:val="22"/>
          <w:szCs w:val="22"/>
        </w:rPr>
        <w:t xml:space="preserve"> y </w:t>
      </w:r>
      <w:r>
        <w:rPr>
          <w:rFonts w:asciiTheme="minorHAnsi" w:hAnsiTheme="minorHAnsi" w:cstheme="minorHAnsi"/>
          <w:color w:val="ee0000"/>
          <w:sz w:val="22"/>
          <w:szCs w:val="22"/>
        </w:rPr>
        <w:t xml:space="preserve">se utiliza una </w:t>
      </w:r>
      <w:r>
        <w:rPr>
          <w:rFonts w:asciiTheme="minorHAnsi" w:hAnsiTheme="minorHAnsi" w:cstheme="minorHAnsi"/>
          <w:color w:val="ee0000"/>
          <w:sz w:val="22"/>
          <w:szCs w:val="22"/>
        </w:rPr>
        <w:t xml:space="preserve">variable binaria </w:t>
      </w:r>
      <m:oMath>
        <m:sSub>
          <m:sSubPr>
            <m:ctrlPr>
              <w:rPr>
                <w:rFonts w:ascii="Cambria Math" w:hAnsi="Cambria Math" w:eastAsia="Times New Roman" w:cstheme="minorHAnsi"/>
                <w:i/>
                <w:color w:val="ee0000"/>
                <w:sz w:val="22"/>
              </w:rPr>
            </m:ctrlPr>
          </m:sSubPr>
          <m:e>
            <m:r>
              <w:rPr>
                <w:rFonts w:ascii="Cambria Math" w:hAnsi="Cambria Math" w:eastAsia="Times New Roman" w:cstheme="minorHAnsi"/>
                <w:color w:val="ee0000"/>
                <w:sz w:val="22"/>
              </w:rPr>
              <m:rPr/>
              <m:t>x</m:t>
            </m:r>
          </m:e>
          <m:sub>
            <m:r>
              <w:rPr>
                <w:rFonts w:ascii="Cambria Math" w:hAnsi="Cambria Math" w:eastAsia="Times New Roman" w:cstheme="minorHAnsi"/>
                <w:color w:val="ee0000"/>
                <w:sz w:val="22"/>
              </w:rPr>
              <m:rPr/>
              <m:t>i</m:t>
            </m:r>
          </m:sub>
        </m:sSub>
      </m:oMath>
      <w:r>
        <w:rPr>
          <w:rFonts w:asciiTheme="minorHAnsi" w:hAnsiTheme="minorHAnsi" w:cstheme="minorHAnsi"/>
          <w:color w:val="ee0000"/>
          <w:sz w:val="22"/>
        </w:rPr>
        <w:t xml:space="preserve"> </w:t>
      </w:r>
      <w:r>
        <w:rPr>
          <w:rFonts w:asciiTheme="minorHAnsi" w:hAnsiTheme="minorHAnsi" w:cstheme="minorHAnsi"/>
          <w:color w:val="ee0000"/>
          <w:sz w:val="22"/>
        </w:rPr>
        <w:t xml:space="preserve">que </w:t>
      </w:r>
      <w:r>
        <w:rPr>
          <w:rFonts w:asciiTheme="minorHAnsi" w:hAnsiTheme="minorHAnsi" w:cstheme="minorHAnsi"/>
          <w:color w:val="ee0000"/>
          <w:sz w:val="22"/>
        </w:rPr>
        <w:t xml:space="preserve">toma el valor 1 si el ítem </w:t>
      </w:r>
      <m:oMath>
        <m:r>
          <w:rPr>
            <w:rFonts w:ascii="Cambria Math" w:hAnsi="Cambria Math" w:eastAsia="Times New Roman" w:cstheme="minorHAnsi"/>
            <w:color w:val="ee0000"/>
            <w:sz w:val="22"/>
          </w:rPr>
          <m:rPr/>
          <m:t>i</m:t>
        </m:r>
      </m:oMath>
      <w:r>
        <w:rPr>
          <w:rFonts w:asciiTheme="minorHAnsi" w:hAnsiTheme="minorHAnsi" w:cstheme="minorHAnsi"/>
          <w:color w:val="ee0000"/>
          <w:sz w:val="22"/>
          <w:szCs w:val="22"/>
        </w:rPr>
        <w:t xml:space="preserve"> es incluido en la solución</w:t>
      </w:r>
      <w:r>
        <w:rPr>
          <w:rFonts w:asciiTheme="minorHAnsi" w:hAnsiTheme="minorHAnsi" w:cstheme="minorHAnsi"/>
          <w:color w:val="ee0000"/>
          <w:sz w:val="22"/>
          <w:szCs w:val="22"/>
        </w:rPr>
        <w:t xml:space="preserve">,</w:t>
      </w:r>
      <w:r>
        <w:rPr>
          <w:rFonts w:asciiTheme="minorHAnsi" w:hAnsiTheme="minorHAnsi" w:cstheme="minorHAnsi"/>
          <w:color w:val="ee0000"/>
          <w:sz w:val="22"/>
          <w:szCs w:val="22"/>
        </w:rPr>
        <w:t xml:space="preserve"> y 0 en caso contrario. Finalmente, </w:t>
      </w:r>
      <m:oMath>
        <m:r>
          <w:rPr>
            <w:rFonts w:ascii="Cambria Math" w:hAnsi="Cambria Math" w:eastAsia="Times New Roman" w:cstheme="minorHAnsi"/>
            <w:color w:val="ee0000"/>
            <w:sz w:val="22"/>
          </w:rPr>
          <m:rPr/>
          <m:t>n</m:t>
        </m:r>
      </m:oMath>
      <w:r>
        <w:rPr>
          <w:rFonts w:asciiTheme="minorHAnsi" w:hAnsiTheme="minorHAnsi" w:cstheme="minorHAnsi"/>
          <w:color w:val="ee0000"/>
          <w:sz w:val="22"/>
          <w:szCs w:val="22"/>
        </w:rPr>
        <w:t xml:space="preserve"> indica el número total de ítems considerados en el problema</w:t>
      </w:r>
      <w:r>
        <w:rPr>
          <w:rFonts w:asciiTheme="minorHAnsi" w:hAnsiTheme="minorHAnsi" w:cstheme="minorHAnsi"/>
          <w:color w:val="ee0000"/>
          <w:sz w:val="22"/>
          <w:szCs w:val="22"/>
        </w:rPr>
        <w:t xml:space="preserve">. </w:t>
      </w:r>
      <w:r>
        <w:rPr>
          <w:rFonts w:asciiTheme="minorHAnsi" w:hAnsiTheme="minorHAnsi" w:cstheme="minorHAnsi"/>
          <w:color w:val="ee0000"/>
          <w:sz w:val="22"/>
          <w:szCs w:val="22"/>
        </w:rPr>
        <w:t xml:space="preserve">Formalmente el </w:t>
      </w:r>
      <w:r>
        <w:rPr>
          <w:rFonts w:asciiTheme="minorHAnsi" w:hAnsiTheme="minorHAnsi" w:cstheme="minorHAnsi"/>
          <w:i/>
          <w:iCs/>
          <w:color w:val="ee0000"/>
          <w:sz w:val="22"/>
          <w:szCs w:val="22"/>
        </w:rPr>
        <w:t xml:space="preserve">KBP</w:t>
      </w:r>
      <w:r>
        <w:rPr>
          <w:rFonts w:asciiTheme="minorHAnsi" w:hAnsiTheme="minorHAnsi" w:cstheme="minorHAnsi"/>
          <w:color w:val="ee0000"/>
          <w:sz w:val="22"/>
          <w:szCs w:val="22"/>
        </w:rPr>
        <w:t xml:space="preserve"> puede expresarse mediante las </w:t>
      </w:r>
      <w:r>
        <w:rPr>
          <w:rFonts w:asciiTheme="minorHAnsi" w:hAnsiTheme="minorHAnsi" w:cstheme="minorHAnsi"/>
          <w:color w:val="ee0000"/>
          <w:sz w:val="22"/>
          <w:szCs w:val="22"/>
        </w:rPr>
        <w:t xml:space="preserve">Ecs</w:t>
      </w:r>
      <w:r>
        <w:rPr>
          <w:rFonts w:asciiTheme="minorHAnsi" w:hAnsiTheme="minorHAnsi" w:cstheme="minorHAnsi"/>
          <w:color w:val="ee0000"/>
          <w:sz w:val="22"/>
          <w:szCs w:val="22"/>
        </w:rPr>
        <w:t xml:space="preserve">. (2)–(4):</w:t>
      </w:r>
      <w:r>
        <w:rPr>
          <w:rFonts w:asciiTheme="minorHAnsi" w:hAnsiTheme="minorHAnsi" w:cstheme="minorHAnsi"/>
          <w:color w:val="ee0000"/>
          <w:sz w:val="22"/>
          <w:szCs w:val="22"/>
        </w:rPr>
      </w:r>
      <w:r>
        <w:rPr>
          <w:rFonts w:asciiTheme="minorHAnsi" w:hAnsiTheme="minorHAnsi" w:cstheme="minorHAnsi"/>
          <w:color w:val="ee0000"/>
          <w:sz w:val="22"/>
          <w:szCs w:val="22"/>
        </w:rPr>
      </w:r>
    </w:p>
    <w:tbl>
      <w:tblPr>
        <w:tblStyle w:val="1044"/>
        <w:jc w:val="cen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30"/>
        <w:gridCol w:w="1560"/>
        <w:gridCol w:w="3337"/>
        <w:gridCol w:w="817"/>
      </w:tblGrid>
      <w:tr>
        <w:trPr>
          <w:jc w:val="center"/>
        </w:trPr>
        <w:tc>
          <w:tcPr>
            <w:tcBorders/>
            <w:tcW w:w="2830" w:type="dxa"/>
            <w:vAlign w:val="center"/>
            <w:textDirection w:val="lrTb"/>
            <w:noWrap w:val="false"/>
          </w:tcPr>
          <w:p>
            <w:pPr>
              <w:pBdr/>
              <w:spacing w:line="276" w:lineRule="auto"/>
              <w:ind w:firstLine="0"/>
              <w:rPr>
                <w:rFonts w:eastAsia="Times New Roman" w:cstheme="minorHAnsi"/>
                <w:color w:val="ee0000"/>
                <w:sz w:val="22"/>
                <w:lang w:eastAsia="es-CL"/>
              </w:rPr>
            </w:pPr>
            <w:r>
              <w:rPr>
                <w:rFonts w:eastAsia="Times New Roman" w:cstheme="minorHAnsi"/>
                <w:color w:val="ee0000"/>
                <w:sz w:val="22"/>
                <w:lang w:eastAsia="es-CL"/>
              </w:rPr>
            </w:r>
            <w:r>
              <w:rPr>
                <w:rFonts w:eastAsia="Times New Roman" w:cstheme="minorHAnsi"/>
                <w:color w:val="ee0000"/>
                <w:sz w:val="22"/>
                <w:lang w:eastAsia="es-CL"/>
              </w:rPr>
            </w:r>
            <w:r>
              <w:rPr>
                <w:rFonts w:eastAsia="Times New Roman" w:cstheme="minorHAnsi"/>
                <w:color w:val="ee0000"/>
                <w:sz w:val="22"/>
                <w:lang w:eastAsia="es-CL"/>
              </w:rPr>
            </w:r>
          </w:p>
        </w:tc>
        <w:tc>
          <w:tcPr>
            <w:tcBorders/>
            <w:tcW w:w="1560" w:type="dxa"/>
            <w:vAlign w:val="center"/>
            <w:textDirection w:val="lrTb"/>
            <w:noWrap w:val="false"/>
          </w:tcPr>
          <w:p>
            <w:pPr>
              <w:pBdr/>
              <w:spacing w:line="276" w:lineRule="auto"/>
              <w:ind w:firstLine="0"/>
              <w:rPr>
                <w:rFonts w:eastAsia="Times New Roman" w:cstheme="minorHAnsi"/>
                <w:color w:val="ee0000"/>
                <w:sz w:val="22"/>
                <w:lang w:eastAsia="es-CL"/>
              </w:rPr>
            </w:pPr>
            <w:r/>
            <m:oMathPara>
              <m:oMathParaPr>
                <m:jc m:val="left"/>
              </m:oMathParaPr>
              <m:oMath>
                <m:r>
                  <w:rPr>
                    <w:rFonts w:eastAsia="Times New Roman" w:cstheme="minorHAnsi"/>
                    <w:color w:val="ee0000"/>
                    <w:sz w:val="22"/>
                    <w:lang w:eastAsia="es-CL"/>
                  </w:rPr>
                  <m:rPr>
                    <m:nor m:val="on"/>
                  </m:rPr>
                  <m:t>Maximizar</m:t>
                </m:r>
              </m:oMath>
            </m:oMathPara>
            <w:r>
              <w:rPr>
                <w:rFonts w:eastAsia="Times New Roman" w:cstheme="minorHAnsi"/>
                <w:color w:val="ee0000"/>
                <w:sz w:val="22"/>
                <w:lang w:eastAsia="es-CL"/>
              </w:rPr>
            </w:r>
            <w:r>
              <w:rPr>
                <w:rFonts w:eastAsia="Times New Roman" w:cstheme="minorHAnsi"/>
                <w:color w:val="ee0000"/>
                <w:sz w:val="22"/>
                <w:lang w:eastAsia="es-CL"/>
              </w:rPr>
            </w:r>
          </w:p>
        </w:tc>
        <w:tc>
          <w:tcPr>
            <w:tcBorders/>
            <w:tcW w:w="3337" w:type="dxa"/>
            <w:textDirection w:val="lrTb"/>
            <w:noWrap w:val="false"/>
          </w:tcPr>
          <w:p>
            <w:pPr>
              <w:pBdr/>
              <w:spacing w:line="276" w:lineRule="auto"/>
              <w:ind w:firstLine="0"/>
              <w:jc w:val="left"/>
              <w:rPr>
                <w:rFonts w:eastAsia="Times New Roman" w:cstheme="minorHAnsi"/>
                <w:color w:val="ee0000"/>
                <w:sz w:val="22"/>
                <w:lang w:eastAsia="es-CL"/>
              </w:rPr>
            </w:pPr>
            <w:r/>
            <m:oMathPara>
              <m:oMathParaPr>
                <m:jc m:val="left"/>
              </m:oMathParaPr>
              <m:oMath>
                <m:nary>
                  <m:naryPr>
                    <m:chr m:val="∑"/>
                    <m:grow m:val="off"/>
                    <m:ctrlPr>
                      <w:rPr>
                        <w:rFonts w:ascii="Cambria Math" w:hAnsi="Cambria Math" w:eastAsia="Times New Roman" w:cstheme="minorHAnsi"/>
                        <w:color w:val="ee0000"/>
                        <w:sz w:val="22"/>
                        <w:lang w:eastAsia="es-CL"/>
                      </w:rPr>
                    </m:ctrlPr>
                  </m:naryPr>
                  <m:sub>
                    <m:r>
                      <w:rPr>
                        <w:rFonts w:ascii="Cambria Math" w:hAnsi="Cambria Math" w:eastAsia="Times New Roman" w:cstheme="minorHAnsi"/>
                        <w:color w:val="ee0000"/>
                        <w:sz w:val="22"/>
                        <w:lang w:eastAsia="es-CL"/>
                      </w:rPr>
                      <m:rPr/>
                      <m:t>i=1</m:t>
                    </m:r>
                  </m:sub>
                  <m:sup>
                    <m:r>
                      <w:rPr>
                        <w:rFonts w:ascii="Cambria Math" w:hAnsi="Cambria Math" w:eastAsia="Times New Roman" w:cstheme="minorHAnsi"/>
                        <w:color w:val="ee0000"/>
                        <w:sz w:val="22"/>
                        <w:lang w:eastAsia="es-CL"/>
                      </w:rPr>
                      <m:rPr/>
                      <m:t>n</m:t>
                    </m:r>
                  </m:sup>
                  <m:e>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v</m:t>
                        </m:r>
                      </m:e>
                      <m:sub>
                        <m:r>
                          <w:rPr>
                            <w:rFonts w:ascii="Cambria Math" w:hAnsi="Cambria Math" w:eastAsia="Times New Roman" w:cstheme="minorHAnsi"/>
                            <w:color w:val="ee0000"/>
                            <w:sz w:val="22"/>
                            <w:lang w:eastAsia="es-CL"/>
                          </w:rPr>
                          <m:rPr/>
                          <m:t>i</m:t>
                        </m:r>
                      </m:sub>
                    </m:sSub>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x</m:t>
                        </m:r>
                      </m:e>
                      <m:sub>
                        <m:r>
                          <w:rPr>
                            <w:rFonts w:ascii="Cambria Math" w:hAnsi="Cambria Math" w:eastAsia="Times New Roman" w:cstheme="minorHAnsi"/>
                            <w:color w:val="ee0000"/>
                            <w:sz w:val="22"/>
                            <w:lang w:eastAsia="es-CL"/>
                          </w:rPr>
                          <m:rPr/>
                          <m:t>i</m:t>
                        </m:r>
                      </m:sub>
                    </m:sSub>
                  </m:e>
                </m:nary>
              </m:oMath>
            </m:oMathPara>
            <w:r>
              <w:rPr>
                <w:rFonts w:eastAsia="Times New Roman" w:cstheme="minorHAnsi"/>
                <w:color w:val="ee0000"/>
                <w:sz w:val="22"/>
                <w:lang w:eastAsia="es-CL"/>
              </w:rPr>
            </w:r>
            <w:r>
              <w:rPr>
                <w:rFonts w:eastAsia="Times New Roman" w:cstheme="minorHAnsi"/>
                <w:color w:val="ee0000"/>
                <w:sz w:val="22"/>
                <w:lang w:eastAsia="es-CL"/>
              </w:rPr>
            </w:r>
          </w:p>
        </w:tc>
        <w:tc>
          <w:tcPr>
            <w:tcBorders/>
            <w:tcW w:w="817" w:type="dxa"/>
            <w:vAlign w:val="center"/>
            <w:textDirection w:val="lrTb"/>
            <w:noWrap w:val="false"/>
          </w:tcPr>
          <w:p>
            <w:pPr>
              <w:pBdr/>
              <w:spacing w:line="276" w:lineRule="auto"/>
              <w:ind w:firstLine="0"/>
              <w:jc w:val="center"/>
              <w:rPr>
                <w:rFonts w:eastAsia="Times New Roman" w:cstheme="minorHAnsi"/>
                <w:color w:val="ee0000"/>
                <w:sz w:val="22"/>
                <w:lang w:eastAsia="es-CL"/>
              </w:rPr>
            </w:pPr>
            <w:r>
              <w:rPr>
                <w:rFonts w:eastAsia="Times New Roman" w:cstheme="minorHAnsi"/>
                <w:color w:val="ee0000"/>
                <w:sz w:val="22"/>
                <w:lang w:eastAsia="es-CL"/>
              </w:rPr>
              <w:t xml:space="preserve">(2)</w:t>
            </w:r>
            <w:r>
              <w:rPr>
                <w:rFonts w:eastAsia="Times New Roman" w:cstheme="minorHAnsi"/>
                <w:color w:val="ee0000"/>
                <w:sz w:val="22"/>
                <w:lang w:eastAsia="es-CL"/>
              </w:rPr>
            </w:r>
            <w:r>
              <w:rPr>
                <w:rFonts w:eastAsia="Times New Roman" w:cstheme="minorHAnsi"/>
                <w:color w:val="ee0000"/>
                <w:sz w:val="22"/>
                <w:lang w:eastAsia="es-CL"/>
              </w:rPr>
            </w:r>
          </w:p>
        </w:tc>
      </w:tr>
      <w:tr>
        <w:trPr>
          <w:jc w:val="center"/>
        </w:trPr>
        <w:tc>
          <w:tcPr>
            <w:tcBorders/>
            <w:tcW w:w="2830" w:type="dxa"/>
            <w:vAlign w:val="center"/>
            <w:textDirection w:val="lrTb"/>
            <w:noWrap w:val="false"/>
          </w:tcPr>
          <w:p>
            <w:pPr>
              <w:pBdr/>
              <w:spacing w:line="276" w:lineRule="auto"/>
              <w:ind w:firstLine="0"/>
              <w:rPr>
                <w:rFonts w:eastAsia="Times New Roman" w:cstheme="minorHAnsi"/>
                <w:color w:val="ee0000"/>
                <w:sz w:val="22"/>
                <w:lang w:eastAsia="es-CL"/>
              </w:rPr>
            </w:pPr>
            <w:r>
              <w:rPr>
                <w:rFonts w:eastAsia="Times New Roman" w:cstheme="minorHAnsi"/>
                <w:color w:val="ee0000"/>
                <w:sz w:val="22"/>
                <w:lang w:eastAsia="es-CL"/>
              </w:rPr>
            </w:r>
            <w:r>
              <w:rPr>
                <w:rFonts w:eastAsia="Times New Roman" w:cstheme="minorHAnsi"/>
                <w:color w:val="ee0000"/>
                <w:sz w:val="22"/>
                <w:lang w:eastAsia="es-CL"/>
              </w:rPr>
            </w:r>
            <w:r>
              <w:rPr>
                <w:rFonts w:eastAsia="Times New Roman" w:cstheme="minorHAnsi"/>
                <w:color w:val="ee0000"/>
                <w:sz w:val="22"/>
                <w:lang w:eastAsia="es-CL"/>
              </w:rPr>
            </w:r>
          </w:p>
        </w:tc>
        <w:tc>
          <w:tcPr>
            <w:tcBorders/>
            <w:tcW w:w="1560" w:type="dxa"/>
            <w:vAlign w:val="center"/>
            <w:textDirection w:val="lrTb"/>
            <w:noWrap w:val="false"/>
          </w:tcPr>
          <w:p>
            <w:pPr>
              <w:pBdr/>
              <w:spacing w:line="276" w:lineRule="auto"/>
              <w:ind w:firstLine="0"/>
              <w:rPr>
                <w:rFonts w:eastAsia="Times New Roman" w:cstheme="minorHAnsi"/>
                <w:color w:val="ee0000"/>
                <w:sz w:val="22"/>
                <w:lang w:eastAsia="es-CL"/>
              </w:rPr>
            </w:pPr>
            <w:r/>
            <m:oMathPara>
              <m:oMathParaPr>
                <m:jc m:val="left"/>
              </m:oMathParaPr>
              <m:oMath>
                <m:r>
                  <w:rPr>
                    <w:rFonts w:eastAsia="Times New Roman" w:cstheme="minorHAnsi"/>
                    <w:color w:val="ee0000"/>
                    <w:sz w:val="22"/>
                    <w:lang w:eastAsia="es-CL"/>
                  </w:rPr>
                  <m:rPr>
                    <m:nor m:val="on"/>
                  </m:rPr>
                  <m:t>Sujeto a</m:t>
                </m:r>
              </m:oMath>
            </m:oMathPara>
            <w:r>
              <w:rPr>
                <w:rFonts w:eastAsia="Times New Roman" w:cstheme="minorHAnsi"/>
                <w:color w:val="ee0000"/>
                <w:sz w:val="22"/>
                <w:lang w:eastAsia="es-CL"/>
              </w:rPr>
            </w:r>
            <w:r>
              <w:rPr>
                <w:rFonts w:eastAsia="Times New Roman" w:cstheme="minorHAnsi"/>
                <w:color w:val="ee0000"/>
                <w:sz w:val="22"/>
                <w:lang w:eastAsia="es-CL"/>
              </w:rPr>
            </w:r>
          </w:p>
        </w:tc>
        <w:tc>
          <w:tcPr>
            <w:tcBorders/>
            <w:tcW w:w="3337" w:type="dxa"/>
            <w:textDirection w:val="lrTb"/>
            <w:noWrap w:val="false"/>
          </w:tcPr>
          <w:p>
            <w:pPr>
              <w:pBdr/>
              <w:spacing w:line="276" w:lineRule="auto"/>
              <w:ind w:firstLine="0"/>
              <w:jc w:val="left"/>
              <w:rPr>
                <w:rFonts w:eastAsia="Times New Roman" w:cstheme="minorHAnsi"/>
                <w:color w:val="ee0000"/>
                <w:sz w:val="22"/>
                <w:lang w:eastAsia="es-CL"/>
              </w:rPr>
            </w:pPr>
            <w:r/>
            <m:oMathPara>
              <m:oMathParaPr>
                <m:jc m:val="left"/>
              </m:oMathParaPr>
              <m:oMath>
                <m:nary>
                  <m:naryPr>
                    <m:chr m:val="∑"/>
                    <m:grow m:val="off"/>
                    <m:ctrlPr>
                      <w:rPr>
                        <w:rFonts w:ascii="Cambria Math" w:hAnsi="Cambria Math" w:eastAsia="Times New Roman" w:cstheme="minorHAnsi"/>
                        <w:i/>
                        <w:color w:val="ee0000"/>
                        <w:sz w:val="22"/>
                        <w:lang w:eastAsia="es-CL"/>
                      </w:rPr>
                    </m:ctrlPr>
                  </m:naryPr>
                  <m:sub>
                    <m:r>
                      <w:rPr>
                        <w:rFonts w:ascii="Cambria Math" w:hAnsi="Cambria Math" w:eastAsia="Times New Roman" w:cstheme="minorHAnsi"/>
                        <w:color w:val="ee0000"/>
                        <w:sz w:val="22"/>
                        <w:lang w:eastAsia="es-CL"/>
                      </w:rPr>
                      <m:rPr/>
                      <m:t>i=1</m:t>
                    </m:r>
                  </m:sub>
                  <m:sup>
                    <m:r>
                      <w:rPr>
                        <w:rFonts w:ascii="Cambria Math" w:hAnsi="Cambria Math" w:eastAsia="Times New Roman" w:cstheme="minorHAnsi"/>
                        <w:color w:val="ee0000"/>
                        <w:sz w:val="22"/>
                        <w:lang w:eastAsia="es-CL"/>
                      </w:rPr>
                      <m:rPr/>
                      <m:t>n</m:t>
                    </m:r>
                  </m:sup>
                  <m:e>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w</m:t>
                        </m:r>
                      </m:e>
                      <m:sub>
                        <m:r>
                          <w:rPr>
                            <w:rFonts w:ascii="Cambria Math" w:hAnsi="Cambria Math" w:eastAsia="Times New Roman" w:cstheme="minorHAnsi"/>
                            <w:color w:val="ee0000"/>
                            <w:sz w:val="22"/>
                            <w:lang w:eastAsia="es-CL"/>
                          </w:rPr>
                          <m:rPr/>
                          <m:t>i</m:t>
                        </m:r>
                      </m:sub>
                    </m:sSub>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x</m:t>
                        </m:r>
                      </m:e>
                      <m:sub>
                        <m:r>
                          <w:rPr>
                            <w:rFonts w:ascii="Cambria Math" w:hAnsi="Cambria Math" w:eastAsia="Times New Roman" w:cstheme="minorHAnsi"/>
                            <w:color w:val="ee0000"/>
                            <w:sz w:val="22"/>
                            <w:lang w:eastAsia="es-CL"/>
                          </w:rPr>
                          <m:rPr/>
                          <m:t>i</m:t>
                        </m:r>
                      </m:sub>
                    </m:sSub>
                  </m:e>
                </m:nary>
                <m:r>
                  <w:rPr>
                    <w:rFonts w:ascii="Cambria Math" w:hAnsi="Cambria Math" w:eastAsia="Times New Roman" w:cstheme="minorHAnsi"/>
                    <w:color w:val="ee0000"/>
                    <w:sz w:val="22"/>
                    <w:lang w:eastAsia="es-CL"/>
                  </w:rPr>
                  <m:rPr>
                    <m:sty m:val="p"/>
                  </m:rPr>
                  <m:t>≤</m:t>
                </m:r>
                <m:r>
                  <w:rPr>
                    <w:rFonts w:ascii="Cambria Math" w:hAnsi="Cambria Math" w:eastAsia="Times New Roman" w:cstheme="minorHAnsi"/>
                    <w:color w:val="ee0000"/>
                    <w:sz w:val="22"/>
                    <w:lang w:eastAsia="es-CL"/>
                  </w:rPr>
                  <m:rPr/>
                  <m:t>W</m:t>
                </m:r>
              </m:oMath>
            </m:oMathPara>
            <w:r>
              <w:rPr>
                <w:rFonts w:eastAsia="Times New Roman" w:cstheme="minorHAnsi"/>
                <w:color w:val="ee0000"/>
                <w:sz w:val="22"/>
                <w:lang w:eastAsia="es-CL"/>
              </w:rPr>
            </w:r>
            <w:r>
              <w:rPr>
                <w:rFonts w:eastAsia="Times New Roman" w:cstheme="minorHAnsi"/>
                <w:color w:val="ee0000"/>
                <w:sz w:val="22"/>
                <w:lang w:eastAsia="es-CL"/>
              </w:rPr>
            </w:r>
          </w:p>
        </w:tc>
        <w:tc>
          <w:tcPr>
            <w:tcBorders/>
            <w:tcW w:w="817" w:type="dxa"/>
            <w:vAlign w:val="center"/>
            <w:textDirection w:val="lrTb"/>
            <w:noWrap w:val="false"/>
          </w:tcPr>
          <w:p>
            <w:pPr>
              <w:pBdr/>
              <w:spacing w:line="276" w:lineRule="auto"/>
              <w:ind w:firstLine="0"/>
              <w:jc w:val="center"/>
              <w:rPr>
                <w:rFonts w:eastAsia="Times New Roman" w:cstheme="minorHAnsi"/>
                <w:color w:val="ee0000"/>
                <w:sz w:val="22"/>
                <w:lang w:eastAsia="es-CL"/>
              </w:rPr>
            </w:pPr>
            <w:r>
              <w:rPr>
                <w:rFonts w:eastAsia="Times New Roman" w:cstheme="minorHAnsi"/>
                <w:color w:val="ee0000"/>
                <w:sz w:val="22"/>
                <w:lang w:eastAsia="es-CL"/>
              </w:rPr>
              <w:t xml:space="preserve">(3)</w:t>
            </w:r>
            <w:r>
              <w:rPr>
                <w:rFonts w:eastAsia="Times New Roman" w:cstheme="minorHAnsi"/>
                <w:color w:val="ee0000"/>
                <w:sz w:val="22"/>
                <w:lang w:eastAsia="es-CL"/>
              </w:rPr>
            </w:r>
            <w:r>
              <w:rPr>
                <w:rFonts w:eastAsia="Times New Roman" w:cstheme="minorHAnsi"/>
                <w:color w:val="ee0000"/>
                <w:sz w:val="22"/>
                <w:lang w:eastAsia="es-CL"/>
              </w:rPr>
            </w:r>
          </w:p>
        </w:tc>
      </w:tr>
      <w:tr>
        <w:trPr>
          <w:jc w:val="center"/>
        </w:trPr>
        <w:tc>
          <w:tcPr>
            <w:tcBorders/>
            <w:tcW w:w="2830" w:type="dxa"/>
            <w:vAlign w:val="center"/>
            <w:textDirection w:val="lrTb"/>
            <w:noWrap w:val="false"/>
          </w:tcPr>
          <w:p>
            <w:pPr>
              <w:pBdr/>
              <w:spacing w:line="276" w:lineRule="auto"/>
              <w:ind w:firstLine="0"/>
              <w:rPr>
                <w:rFonts w:eastAsia="Times New Roman" w:cstheme="minorHAnsi"/>
                <w:i/>
                <w:color w:val="ee0000"/>
                <w:sz w:val="22"/>
                <w:lang w:eastAsia="es-CL"/>
              </w:rPr>
            </w:pPr>
            <w:r>
              <w:rPr>
                <w:rFonts w:eastAsia="Times New Roman" w:cstheme="minorHAnsi"/>
                <w:i/>
                <w:color w:val="ee0000"/>
                <w:sz w:val="22"/>
                <w:lang w:eastAsia="es-CL"/>
              </w:rPr>
            </w:r>
            <w:r>
              <w:rPr>
                <w:rFonts w:eastAsia="Times New Roman" w:cstheme="minorHAnsi"/>
                <w:i/>
                <w:color w:val="ee0000"/>
                <w:sz w:val="22"/>
                <w:lang w:eastAsia="es-CL"/>
              </w:rPr>
            </w:r>
            <w:r>
              <w:rPr>
                <w:rFonts w:eastAsia="Times New Roman" w:cstheme="minorHAnsi"/>
                <w:i/>
                <w:color w:val="ee0000"/>
                <w:sz w:val="22"/>
                <w:lang w:eastAsia="es-CL"/>
              </w:rPr>
            </w:r>
          </w:p>
        </w:tc>
        <w:tc>
          <w:tcPr>
            <w:tcBorders/>
            <w:tcW w:w="1560" w:type="dxa"/>
            <w:vAlign w:val="center"/>
            <w:textDirection w:val="lrTb"/>
            <w:noWrap w:val="false"/>
          </w:tcPr>
          <w:p>
            <w:pPr>
              <w:pBdr/>
              <w:spacing w:line="276" w:lineRule="auto"/>
              <w:ind w:firstLine="0"/>
              <w:rPr>
                <w:rFonts w:eastAsia="Times New Roman" w:cstheme="minorHAnsi"/>
                <w:i/>
                <w:color w:val="ee0000"/>
                <w:sz w:val="22"/>
                <w:lang w:eastAsia="es-CL"/>
              </w:rPr>
            </w:pPr>
            <w:r>
              <w:rPr>
                <w:rFonts w:eastAsia="Times New Roman" w:cstheme="minorHAnsi"/>
                <w:i/>
                <w:color w:val="ee0000"/>
                <w:sz w:val="22"/>
                <w:lang w:eastAsia="es-CL"/>
              </w:rPr>
            </w:r>
            <w:r>
              <w:rPr>
                <w:rFonts w:eastAsia="Times New Roman" w:cstheme="minorHAnsi"/>
                <w:i/>
                <w:color w:val="ee0000"/>
                <w:sz w:val="22"/>
                <w:lang w:eastAsia="es-CL"/>
              </w:rPr>
            </w:r>
            <w:r>
              <w:rPr>
                <w:rFonts w:eastAsia="Times New Roman" w:cstheme="minorHAnsi"/>
                <w:i/>
                <w:color w:val="ee0000"/>
                <w:sz w:val="22"/>
                <w:lang w:eastAsia="es-CL"/>
              </w:rPr>
            </w:r>
          </w:p>
        </w:tc>
        <w:tc>
          <w:tcPr>
            <w:tcBorders/>
            <w:tcW w:w="3337" w:type="dxa"/>
            <w:textDirection w:val="lrTb"/>
            <w:noWrap w:val="false"/>
          </w:tcPr>
          <w:p>
            <w:pPr>
              <w:pBdr/>
              <w:spacing w:line="276" w:lineRule="auto"/>
              <w:ind w:firstLine="0"/>
              <w:rPr>
                <w:rFonts w:eastAsia="Times New Roman" w:cstheme="minorHAnsi"/>
                <w:i/>
                <w:color w:val="ee0000"/>
                <w:sz w:val="22"/>
                <w:lang w:eastAsia="es-CL"/>
              </w:rPr>
            </w:pPr>
            <w:r/>
            <m:oMathPara>
              <m:oMathParaPr>
                <m:jc m:val="left"/>
              </m:oMathParaPr>
              <m:oMath>
                <m:sSup>
                  <m:sSupPr>
                    <m:ctrlPr>
                      <w:rPr>
                        <w:rFonts w:ascii="Cambria Math" w:hAnsi="Cambria Math" w:eastAsia="Times New Roman" w:cstheme="minorHAnsi"/>
                        <w:i/>
                        <w:color w:val="ee0000"/>
                        <w:sz w:val="22"/>
                        <w:lang w:eastAsia="es-CL"/>
                      </w:rPr>
                    </m:ctrlPr>
                  </m:sSupPr>
                  <m:e>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x</m:t>
                        </m:r>
                      </m:e>
                      <m:sub>
                        <m:r>
                          <w:rPr>
                            <w:rFonts w:ascii="Cambria Math" w:hAnsi="Cambria Math" w:eastAsia="Times New Roman" w:cstheme="minorHAnsi"/>
                            <w:color w:val="ee0000"/>
                            <w:sz w:val="22"/>
                            <w:lang w:eastAsia="es-CL"/>
                          </w:rPr>
                          <m:rPr/>
                          <m:t>i</m:t>
                        </m:r>
                      </m:sub>
                    </m:sSub>
                    <m:r>
                      <w:rPr>
                        <w:rFonts w:ascii="Cambria Math" w:hAnsi="Cambria Math" w:eastAsia="Times New Roman" w:cstheme="minorHAnsi"/>
                        <w:color w:val="ee0000"/>
                        <w:sz w:val="22"/>
                        <w:lang w:eastAsia="es-CL"/>
                      </w:rPr>
                      <m:rPr/>
                      <m:t>∈</m:t>
                    </m:r>
                    <m:r>
                      <w:rPr>
                        <w:rFonts w:ascii="Cambria Math" w:hAnsi="Cambria Math" w:eastAsia="Times New Roman" w:cstheme="minorHAnsi"/>
                        <w:color w:val="ee0000"/>
                        <w:sz w:val="22"/>
                        <w:lang w:eastAsia="es-CL"/>
                      </w:rPr>
                      <m:rPr>
                        <m:sty m:val="p"/>
                      </m:rPr>
                      <m:t>{</m:t>
                    </m:r>
                    <m:r>
                      <w:rPr>
                        <w:rFonts w:ascii="Cambria Math" w:hAnsi="Cambria Math" w:eastAsia="Times New Roman" w:cstheme="minorHAnsi"/>
                        <w:color w:val="ee0000"/>
                        <w:sz w:val="22"/>
                        <w:lang w:eastAsia="es-CL"/>
                      </w:rPr>
                      <m:rPr/>
                      <m:t>0,1</m:t>
                    </m:r>
                    <m:r>
                      <w:rPr>
                        <w:rFonts w:ascii="Cambria Math" w:hAnsi="Cambria Math" w:eastAsia="Times New Roman" w:cstheme="minorHAnsi"/>
                        <w:color w:val="ee0000"/>
                        <w:sz w:val="22"/>
                        <w:lang w:eastAsia="es-CL"/>
                      </w:rPr>
                      <m:rPr>
                        <m:sty m:val="p"/>
                      </m:rPr>
                      <m:t>}</m:t>
                    </m:r>
                  </m:e>
                  <m:sup>
                    <m:r>
                      <w:rPr>
                        <w:rFonts w:ascii="Cambria Math" w:hAnsi="Cambria Math" w:eastAsia="Times New Roman" w:cstheme="minorHAnsi"/>
                        <w:color w:val="ee0000"/>
                        <w:sz w:val="22"/>
                        <w:lang w:eastAsia="es-CL"/>
                      </w:rPr>
                      <m:rPr/>
                      <m:t>n</m:t>
                    </m:r>
                  </m:sup>
                </m:sSup>
                <m:r>
                  <w:rPr>
                    <w:rFonts w:ascii="Cambria Math" w:hAnsi="Cambria Math" w:eastAsia="Times New Roman" w:cstheme="minorHAnsi"/>
                    <w:color w:val="ee0000"/>
                    <w:sz w:val="22"/>
                    <w:lang w:eastAsia="es-CL"/>
                  </w:rPr>
                  <m:rPr/>
                  <m:t>,</m:t>
                </m:r>
                <m:r>
                  <w:rPr>
                    <w:rFonts w:ascii="Cambria Math" w:hAnsi="Cambria Math" w:eastAsia="Times New Roman" w:cstheme="minorHAnsi"/>
                    <w:color w:val="ee0000"/>
                    <w:sz w:val="22"/>
                    <w:lang w:eastAsia="es-CL"/>
                  </w:rPr>
                  <m:rPr>
                    <m:sty m:val="p"/>
                  </m:rPr>
                  <m:t>∀</m:t>
                </m:r>
                <m:r>
                  <w:rPr>
                    <w:rFonts w:ascii="Cambria Math" w:hAnsi="Cambria Math" w:eastAsia="Times New Roman" w:cstheme="minorHAnsi"/>
                    <w:color w:val="ee0000"/>
                    <w:sz w:val="22"/>
                    <w:lang w:eastAsia="es-CL"/>
                  </w:rPr>
                  <m:rPr/>
                  <m:t>i∈{1,...,n} </m:t>
                </m:r>
              </m:oMath>
            </m:oMathPara>
            <w:r>
              <w:rPr>
                <w:rFonts w:eastAsia="Times New Roman" w:cstheme="minorHAnsi"/>
                <w:i/>
                <w:color w:val="ee0000"/>
                <w:sz w:val="22"/>
                <w:lang w:eastAsia="es-CL"/>
              </w:rPr>
            </w:r>
            <w:r>
              <w:rPr>
                <w:rFonts w:eastAsia="Times New Roman" w:cstheme="minorHAnsi"/>
                <w:i/>
                <w:color w:val="ee0000"/>
                <w:sz w:val="22"/>
                <w:lang w:eastAsia="es-CL"/>
              </w:rPr>
            </w:r>
          </w:p>
        </w:tc>
        <w:tc>
          <w:tcPr>
            <w:tcBorders/>
            <w:tcW w:w="817" w:type="dxa"/>
            <w:vAlign w:val="center"/>
            <w:textDirection w:val="lrTb"/>
            <w:noWrap w:val="false"/>
          </w:tcPr>
          <w:p>
            <w:pPr>
              <w:pBdr/>
              <w:spacing w:line="276" w:lineRule="auto"/>
              <w:ind w:firstLine="0"/>
              <w:jc w:val="center"/>
              <w:rPr>
                <w:rFonts w:eastAsia="Times New Roman" w:cstheme="minorHAnsi"/>
                <w:color w:val="ee0000"/>
                <w:sz w:val="22"/>
                <w:lang w:eastAsia="es-CL"/>
              </w:rPr>
            </w:pPr>
            <w:r>
              <w:rPr>
                <w:rFonts w:eastAsia="Times New Roman" w:cstheme="minorHAnsi"/>
                <w:color w:val="ee0000"/>
                <w:sz w:val="22"/>
                <w:lang w:eastAsia="es-CL"/>
              </w:rPr>
              <w:t xml:space="preserve">(4)</w:t>
            </w:r>
            <w:r>
              <w:rPr>
                <w:rFonts w:eastAsia="Times New Roman" w:cstheme="minorHAnsi"/>
                <w:color w:val="ee0000"/>
                <w:sz w:val="22"/>
                <w:lang w:eastAsia="es-CL"/>
              </w:rPr>
            </w:r>
            <w:r>
              <w:rPr>
                <w:rFonts w:eastAsia="Times New Roman" w:cstheme="minorHAnsi"/>
                <w:color w:val="ee0000"/>
                <w:sz w:val="22"/>
                <w:lang w:eastAsia="es-CL"/>
              </w:rPr>
            </w:r>
          </w:p>
        </w:tc>
      </w:tr>
    </w:tbl>
    <w:p>
      <w:pPr>
        <w:pStyle w:val="1048"/>
        <w:pBdr/>
        <w:spacing w:after="0" w:afterAutospacing="0" w:before="0" w:beforeAutospacing="0" w:line="276" w:lineRule="auto"/>
        <w:ind w:firstLine="0" w:left="360"/>
        <w:rPr>
          <w:rFonts w:asciiTheme="minorHAnsi" w:hAnsiTheme="minorHAnsi" w:cstheme="minorHAnsi"/>
          <w:color w:val="ee0000"/>
          <w:sz w:val="22"/>
          <w:szCs w:val="22"/>
        </w:rPr>
      </w:pPr>
      <w:r>
        <w:rPr>
          <w:rFonts w:asciiTheme="minorHAnsi" w:hAnsiTheme="minorHAnsi" w:cstheme="minorHAnsi"/>
          <w:color w:val="ee0000"/>
          <w:sz w:val="22"/>
          <w:szCs w:val="22"/>
        </w:rPr>
      </w:r>
      <w:r>
        <w:rPr>
          <w:rFonts w:asciiTheme="minorHAnsi" w:hAnsiTheme="minorHAnsi" w:cstheme="minorHAnsi"/>
          <w:color w:val="ee0000"/>
          <w:sz w:val="22"/>
          <w:szCs w:val="22"/>
        </w:rPr>
      </w:r>
      <w:r>
        <w:rPr>
          <w:rFonts w:asciiTheme="minorHAnsi" w:hAnsiTheme="minorHAnsi" w:cstheme="minorHAnsi"/>
          <w:color w:val="ee0000"/>
          <w:sz w:val="22"/>
          <w:szCs w:val="22"/>
        </w:rPr>
      </w:r>
    </w:p>
    <w:p>
      <w:pPr>
        <w:pStyle w:val="1048"/>
        <w:pBdr/>
        <w:spacing w:after="0" w:afterAutospacing="0" w:before="0" w:beforeAutospacing="0" w:line="276" w:lineRule="auto"/>
        <w:ind w:firstLine="0" w:left="360"/>
        <w:rPr>
          <w:rFonts w:asciiTheme="minorHAnsi" w:hAnsiTheme="minorHAnsi" w:cstheme="minorHAnsi"/>
          <w:sz w:val="22"/>
          <w:szCs w:val="22"/>
        </w:rPr>
      </w:pPr>
      <w:r>
        <w:rPr>
          <w:rFonts w:asciiTheme="minorHAnsi" w:hAnsiTheme="minorHAnsi" w:cstheme="minorHAnsi"/>
          <w:color w:val="ee0000"/>
          <w:sz w:val="22"/>
          <w:szCs w:val="22"/>
        </w:rPr>
        <w:t xml:space="preserve">Para aplicar directamente la GAA sobre este dominio, se requiere disponer de un conjunto de instancias para las cuales se conozca el valor óptimo o una cota inferior suficientemente ajustada, lo que permite calcular el</w:t>
      </w:r>
      <w:r>
        <w:rPr>
          <w:rFonts w:asciiTheme="minorHAnsi" w:hAnsiTheme="minorHAnsi" w:cstheme="minorHAnsi"/>
          <w:color w:val="ee0000"/>
          <w:sz w:val="22"/>
          <w:szCs w:val="22"/>
        </w:rPr>
        <w:t xml:space="preserve"> error relativo que ocurre entre la solución encontrada por el algoritmo y la solución óptima conocida</w:t>
      </w:r>
      <w:r>
        <w:rPr>
          <w:rFonts w:asciiTheme="minorHAnsi" w:hAnsiTheme="minorHAnsi" w:cstheme="minorHAnsi"/>
          <w:color w:val="ee0000"/>
          <w:sz w:val="22"/>
          <w:szCs w:val="22"/>
        </w:rPr>
        <w:t xml:space="preserve"> </w:t>
      </w:r>
      <w:r>
        <w:rPr>
          <w:rFonts w:asciiTheme="minorHAnsi" w:hAnsiTheme="minorHAnsi" w:cstheme="minorHAnsi"/>
          <w:color w:val="ee0000"/>
          <w:sz w:val="22"/>
          <w:szCs w:val="22"/>
        </w:rPr>
        <w:fldChar w:fldCharType="begin"/>
      </w:r>
      <w:r>
        <w:rPr>
          <w:rFonts w:asciiTheme="minorHAnsi" w:hAnsiTheme="minorHAnsi" w:cstheme="minorHAnsi"/>
          <w:color w:val="ee0000"/>
          <w:sz w:val="22"/>
          <w:szCs w:val="22"/>
        </w:rPr>
        <w:instrText xml:space="preserve"> ADDIN ZOTERO_ITEM CSL_CITATION {"citationID":"eF7sQiUb","properties":{"formattedCitation":"(Morales &amp; Mart\\uc0\\u237{}nez, 2024)","plain</w:instrText>
      </w:r>
      <w:r>
        <w:rPr>
          <w:rFonts w:asciiTheme="minorHAnsi" w:hAnsiTheme="minorHAnsi" w:cstheme="minorHAnsi"/>
          <w:color w:val="ee0000"/>
          <w:sz w:val="22"/>
          <w:szCs w:val="22"/>
        </w:rPr>
        <w:instrText xml:space="preserve">Citation":"(Morales &amp; Martínez, 2024)","noteIndex":0},"citationItems":[{"id":301,"uris":["http://zotero.org/users/17198791/items/XE98XSWI"],"itemData":{"id":301,"type":"article-journal","abstract":"AbstractIn this paper, an entirely novel discrete probabil</w:instrText>
      </w:r>
      <w:r>
        <w:rPr>
          <w:rFonts w:asciiTheme="minorHAnsi" w:hAnsiTheme="minorHAnsi" w:cstheme="minorHAnsi"/>
          <w:color w:val="ee0000"/>
          <w:sz w:val="22"/>
          <w:szCs w:val="22"/>
        </w:rPr>
        <w:instrText xml:space="preserve">istic model is presented to generate 0–1 Knapsack Problem instances. We analyze the expected behavior of the greedy algorithm, the eligible-first algorithm and the linear relaxation algorithm for these instances; all used to bound the solution of the 0–1 K</w:instrText>
      </w:r>
      <w:r>
        <w:rPr>
          <w:rFonts w:asciiTheme="minorHAnsi" w:hAnsiTheme="minorHAnsi" w:cstheme="minorHAnsi"/>
          <w:color w:val="ee0000"/>
          <w:sz w:val="22"/>
          <w:szCs w:val="22"/>
        </w:rPr>
        <w:instrText xml:space="preserve">napsack Problem (0–1 KP) and/or its approximation. The probabilistic setting is given and the main random variables are identified. The expected performance for each of the aforementioned algorithms is analytically established in closed forms in an unprece</w:instrText>
      </w:r>
      <w:r>
        <w:rPr>
          <w:rFonts w:asciiTheme="minorHAnsi" w:hAnsiTheme="minorHAnsi" w:cstheme="minorHAnsi"/>
          <w:color w:val="ee0000"/>
          <w:sz w:val="22"/>
          <w:szCs w:val="22"/>
        </w:rPr>
        <w:instrText xml:space="preserve">dented way.","container-title":"Computational and Applied Mathematics","DOI":"10.1007/s40314-024-02938-6","ISSN":"2238-3603, 1807-0302","issue":"8","journalAbbreviation":"Comp. Appl. Math.","language":"en","license":"https://creativecommons.org/licenses/by</w:instrText>
      </w:r>
      <w:r>
        <w:rPr>
          <w:rFonts w:asciiTheme="minorHAnsi" w:hAnsiTheme="minorHAnsi" w:cstheme="minorHAnsi"/>
          <w:color w:val="ee0000"/>
          <w:sz w:val="22"/>
          <w:szCs w:val="22"/>
        </w:rPr>
        <w:instrText xml:space="preserve">/4.0","note":"publisher: Springer Science and Business Media LLC","source":"Crossref","title":"Expectation analysis for bounding solutions of the 0–1 knapsack problem","URL":"https://link.springer.com/10.1007/s40314-024-02938-6","volume":"43","author":[{"f</w:instrText>
      </w:r>
      <w:r>
        <w:rPr>
          <w:rFonts w:asciiTheme="minorHAnsi" w:hAnsiTheme="minorHAnsi" w:cstheme="minorHAnsi"/>
          <w:color w:val="ee0000"/>
          <w:sz w:val="22"/>
          <w:szCs w:val="22"/>
        </w:rPr>
        <w:instrText xml:space="preserve">amily":"Morales","given":"Fernando A."},{"family":"Martínez","given":"Jairo A."}],"accessed":{"date-parts":[["2025",7,17]]},"issued":{"date-parts":[["2024",12]]}}}],"schema":"https://github.com/citation-style-language/schema/raw/master/csl-citation.json"} </w:instrText>
      </w:r>
      <w:r>
        <w:rPr>
          <w:rFonts w:asciiTheme="minorHAnsi" w:hAnsiTheme="minorHAnsi" w:cstheme="minorHAnsi"/>
          <w:color w:val="ee0000"/>
          <w:sz w:val="22"/>
          <w:szCs w:val="22"/>
        </w:rPr>
        <w:fldChar w:fldCharType="separate"/>
      </w:r>
      <w:r>
        <w:rPr>
          <w:rFonts w:ascii="Calibri" w:hAnsi="Calibri" w:cs="Calibri"/>
          <w:sz w:val="22"/>
        </w:rPr>
        <w:t xml:space="preserve">(Morales &amp; Martínez, 2024)</w:t>
      </w:r>
      <w:r>
        <w:rPr>
          <w:rFonts w:asciiTheme="minorHAnsi" w:hAnsiTheme="minorHAnsi" w:cstheme="minorHAnsi"/>
          <w:color w:val="ee0000"/>
          <w:sz w:val="22"/>
          <w:szCs w:val="22"/>
        </w:rPr>
        <w:fldChar w:fldCharType="end"/>
      </w:r>
      <w:r>
        <w:rPr>
          <w:rFonts w:asciiTheme="minorHAnsi" w:hAnsiTheme="minorHAnsi" w:cstheme="minorHAnsi"/>
          <w:color w:val="ee0000"/>
          <w:sz w:val="22"/>
          <w:szCs w:val="22"/>
        </w:rPr>
        <w:t xml:space="preserve">.</w:t>
      </w:r>
      <w:r>
        <w:rPr>
          <w:rFonts w:asciiTheme="minorHAnsi" w:hAnsiTheme="minorHAnsi" w:cstheme="minorHAnsi"/>
          <w:sz w:val="22"/>
          <w:szCs w:val="22"/>
        </w:rPr>
      </w:r>
      <w:r>
        <w:rPr>
          <w:rFonts w:asciiTheme="minorHAnsi" w:hAnsiTheme="minorHAnsi" w:cstheme="minorHAnsi"/>
          <w:sz w:val="22"/>
          <w:szCs w:val="22"/>
        </w:rPr>
      </w:r>
    </w:p>
    <w:p>
      <w:pPr>
        <w:pStyle w:val="1048"/>
        <w:numPr>
          <w:ilvl w:val="0"/>
          <w:numId w:val="5"/>
        </w:numPr>
        <w:pBdr/>
        <w:spacing w:after="0" w:afterAutospacing="0" w:before="0" w:beforeAutospacing="0" w:line="276" w:lineRule="auto"/>
        <w:ind w:hanging="357" w:left="357"/>
        <w:rPr>
          <w:rFonts w:asciiTheme="minorHAnsi" w:hAnsiTheme="minorHAnsi" w:cstheme="minorHAnsi"/>
          <w:color w:val="ee0000"/>
          <w:sz w:val="22"/>
          <w:szCs w:val="22"/>
        </w:rPr>
      </w:pPr>
      <w:r>
        <w:rPr>
          <w:rStyle w:val="1030"/>
          <w:rFonts w:asciiTheme="minorHAnsi" w:hAnsiTheme="minorHAnsi" w:eastAsiaTheme="majorEastAsia" w:cstheme="minorHAnsi"/>
          <w:sz w:val="22"/>
          <w:szCs w:val="22"/>
        </w:rPr>
        <w:t xml:space="preserve">Coloración de vértices </w:t>
      </w:r>
      <w:r>
        <w:rPr>
          <w:rStyle w:val="1030"/>
          <w:rFonts w:asciiTheme="minorHAnsi" w:hAnsiTheme="minorHAnsi" w:eastAsiaTheme="majorEastAsia" w:cstheme="minorHAnsi"/>
          <w:sz w:val="22"/>
          <w:szCs w:val="22"/>
        </w:rPr>
        <w:t xml:space="preserve">(</w:t>
      </w:r>
      <w:r>
        <w:rPr>
          <w:rStyle w:val="1030"/>
          <w:rFonts w:asciiTheme="minorHAnsi" w:hAnsiTheme="minorHAnsi" w:eastAsiaTheme="majorEastAsia" w:cstheme="minorHAnsi"/>
          <w:i/>
          <w:iCs/>
          <w:sz w:val="22"/>
          <w:szCs w:val="22"/>
        </w:rPr>
        <w:t xml:space="preserve">Graph</w:t>
      </w:r>
      <w:r>
        <w:rPr>
          <w:rStyle w:val="1030"/>
          <w:rFonts w:asciiTheme="minorHAnsi" w:hAnsiTheme="minorHAnsi" w:eastAsiaTheme="majorEastAsia" w:cstheme="minorHAnsi"/>
          <w:i/>
          <w:iCs/>
          <w:sz w:val="22"/>
          <w:szCs w:val="22"/>
        </w:rPr>
        <w:t xml:space="preserve"> </w:t>
      </w:r>
      <w:r>
        <w:rPr>
          <w:rStyle w:val="1030"/>
          <w:rFonts w:asciiTheme="minorHAnsi" w:hAnsiTheme="minorHAnsi" w:eastAsiaTheme="majorEastAsia" w:cstheme="minorHAnsi"/>
          <w:i/>
          <w:iCs/>
          <w:sz w:val="22"/>
          <w:szCs w:val="22"/>
        </w:rPr>
        <w:t xml:space="preserve">Coloring</w:t>
      </w:r>
      <w:r>
        <w:rPr>
          <w:rStyle w:val="1030"/>
          <w:rFonts w:asciiTheme="minorHAnsi" w:hAnsiTheme="minorHAnsi" w:eastAsiaTheme="majorEastAsia" w:cstheme="minorHAnsi"/>
          <w:sz w:val="22"/>
          <w:szCs w:val="22"/>
        </w:rPr>
        <w:t xml:space="preserve">)</w:t>
      </w:r>
      <w:r>
        <w:rPr>
          <w:rFonts w:asciiTheme="minorHAnsi" w:hAnsiTheme="minorHAnsi" w:cstheme="minorHAnsi"/>
          <w:sz w:val="22"/>
          <w:szCs w:val="22"/>
        </w:rPr>
        <w:t xml:space="preserve">.</w:t>
      </w:r>
      <w:r>
        <w:rPr>
          <w:rFonts w:asciiTheme="minorHAnsi" w:hAnsiTheme="minorHAnsi" w:cstheme="minorHAnsi"/>
          <w:sz w:val="22"/>
          <w:szCs w:val="22"/>
        </w:rPr>
        <w:t xml:space="preserve"> </w:t>
      </w:r>
      <w:r>
        <w:rPr>
          <w:rFonts w:asciiTheme="minorHAnsi" w:hAnsiTheme="minorHAnsi" w:cstheme="minorHAnsi"/>
          <w:sz w:val="22"/>
          <w:szCs w:val="22"/>
        </w:rPr>
        <w:t xml:space="preserve">Este problema consiste en </w:t>
      </w:r>
      <w:r>
        <w:rPr>
          <w:rFonts w:asciiTheme="minorHAnsi" w:hAnsiTheme="minorHAnsi" w:cstheme="minorHAnsi"/>
          <w:sz w:val="22"/>
          <w:szCs w:val="22"/>
        </w:rPr>
        <w:t xml:space="preserve">asignar colores a los vértices de un grafo de modo que vértices adyacentes tengan distinto color</w:t>
      </w:r>
      <w:r>
        <w:rPr>
          <w:rFonts w:asciiTheme="minorHAnsi" w:hAnsiTheme="minorHAnsi" w:cstheme="minorHAnsi"/>
          <w:sz w:val="22"/>
          <w:szCs w:val="22"/>
        </w:rPr>
        <w:t xml:space="preserve"> y que la cantidad de colores utilizados sea la mínima posible</w:t>
      </w:r>
      <w:r>
        <w:rPr>
          <w:rFonts w:asciiTheme="minorHAnsi" w:hAnsiTheme="minorHAnsi" w:cstheme="minorHAnsi"/>
          <w:sz w:val="22"/>
          <w:szCs w:val="22"/>
        </w:rPr>
        <w:t xml:space="preserve">.</w:t>
      </w:r>
      <w:r>
        <w:rPr>
          <w:rFonts w:asciiTheme="minorHAnsi" w:hAnsiTheme="minorHAnsi" w:cstheme="minorHAnsi"/>
          <w:sz w:val="22"/>
          <w:szCs w:val="22"/>
        </w:rPr>
        <w:t xml:space="preserve"> </w:t>
      </w:r>
      <w:r>
        <w:rPr>
          <w:rFonts w:asciiTheme="minorHAnsi" w:hAnsiTheme="minorHAnsi" w:cstheme="minorHAnsi"/>
          <w:color w:val="ee0000"/>
          <w:sz w:val="22"/>
          <w:szCs w:val="22"/>
        </w:rPr>
        <w:t xml:space="preserve">Para su formalización</w:t>
      </w:r>
      <w:r>
        <w:rPr>
          <w:rFonts w:asciiTheme="minorHAnsi" w:hAnsiTheme="minorHAnsi" w:cstheme="minorHAnsi"/>
          <w:color w:val="ee0000"/>
          <w:sz w:val="22"/>
          <w:szCs w:val="22"/>
        </w:rPr>
        <w:t xml:space="preserve">, se parte del conjunto </w:t>
      </w:r>
      <m:oMath>
        <m:r>
          <w:rPr>
            <w:rFonts w:ascii="Cambria Math" w:hAnsi="Cambria Math" w:eastAsia="Times New Roman" w:cstheme="minorHAnsi"/>
            <w:color w:val="ee0000"/>
            <w:sz w:val="22"/>
          </w:rPr>
          <m:rPr/>
          <m:t>V</m:t>
        </m:r>
      </m:oMath>
      <w:r>
        <w:rPr>
          <w:rFonts w:asciiTheme="minorHAnsi" w:hAnsiTheme="minorHAnsi" w:cstheme="minorHAnsi"/>
          <w:color w:val="ee0000"/>
          <w:sz w:val="22"/>
          <w:szCs w:val="22"/>
        </w:rPr>
        <w:t xml:space="preserve"> </w:t>
      </w:r>
      <w:r>
        <w:rPr>
          <w:rFonts w:asciiTheme="minorHAnsi" w:hAnsiTheme="minorHAnsi" w:cstheme="minorHAnsi"/>
          <w:color w:val="ee0000"/>
          <w:sz w:val="22"/>
          <w:szCs w:val="22"/>
        </w:rPr>
        <w:t xml:space="preserve">, que representa los vértices del grado y del conjunto </w:t>
      </w:r>
      <m:oMath>
        <m:r>
          <w:rPr>
            <w:rFonts w:ascii="Cambria Math" w:hAnsi="Cambria Math" w:eastAsia="Times New Roman" w:cstheme="minorHAnsi"/>
            <w:color w:val="ee0000"/>
            <w:sz w:val="22"/>
          </w:rPr>
          <m:rPr/>
          <m:t>E</m:t>
        </m:r>
      </m:oMath>
      <w:r>
        <w:rPr>
          <w:rFonts w:asciiTheme="minorHAnsi" w:hAnsiTheme="minorHAnsi" w:cstheme="minorHAnsi"/>
          <w:color w:val="ee0000"/>
          <w:sz w:val="22"/>
          <w:szCs w:val="22"/>
        </w:rPr>
        <w:t xml:space="preserve"> </w:t>
      </w:r>
      <w:r>
        <w:rPr>
          <w:rFonts w:asciiTheme="minorHAnsi" w:hAnsiTheme="minorHAnsi" w:cstheme="minorHAnsi"/>
          <w:color w:val="ee0000"/>
          <w:sz w:val="22"/>
          <w:szCs w:val="22"/>
        </w:rPr>
        <w:t xml:space="preserve">que contiene las aristas que conectan pares de vértices. A partir de estos dos conjuntos se define un grafo </w:t>
      </w:r>
      <m:oMath>
        <m:r>
          <w:rPr>
            <w:rFonts w:ascii="Cambria Math" w:hAnsi="Cambria Math" w:cstheme="minorHAnsi"/>
            <w:color w:val="ee0000"/>
            <w:sz w:val="22"/>
            <w:szCs w:val="22"/>
          </w:rPr>
          <m:rPr/>
          <m:t>G</m:t>
        </m:r>
        <m:r>
          <w:rPr>
            <w:rFonts w:ascii="Cambria Math" w:hAnsi="Cambria Math" w:cstheme="minorHAnsi"/>
            <w:color w:val="ee0000"/>
            <w:sz w:val="22"/>
            <w:szCs w:val="22"/>
          </w:rPr>
          <m:rPr>
            <m:sty m:val="p"/>
          </m:rPr>
          <m:t>=(</m:t>
        </m:r>
        <m:r>
          <w:rPr>
            <w:rFonts w:ascii="Cambria Math" w:hAnsi="Cambria Math" w:cstheme="minorHAnsi"/>
            <w:color w:val="ee0000"/>
            <w:sz w:val="22"/>
            <w:szCs w:val="22"/>
          </w:rPr>
          <m:rPr/>
          <m:t>V</m:t>
        </m:r>
        <m:r>
          <w:rPr>
            <w:rFonts w:ascii="Cambria Math" w:hAnsi="Cambria Math" w:cstheme="minorHAnsi"/>
            <w:color w:val="ee0000"/>
            <w:sz w:val="22"/>
            <w:szCs w:val="22"/>
          </w:rPr>
          <m:rPr>
            <m:sty m:val="p"/>
          </m:rPr>
          <m:t>,</m:t>
        </m:r>
        <m:r>
          <w:rPr>
            <w:rFonts w:ascii="Cambria Math" w:hAnsi="Cambria Math" w:cstheme="minorHAnsi"/>
            <w:color w:val="ee0000"/>
            <w:sz w:val="22"/>
            <w:szCs w:val="22"/>
          </w:rPr>
          <m:rPr/>
          <m:t>E</m:t>
        </m:r>
        <m:r>
          <w:rPr>
            <w:rFonts w:ascii="Cambria Math" w:hAnsi="Cambria Math" w:cstheme="minorHAnsi"/>
            <w:color w:val="ee0000"/>
            <w:sz w:val="22"/>
            <w:szCs w:val="22"/>
          </w:rPr>
          <m:rPr>
            <m:sty m:val="p"/>
          </m:rPr>
          <m:t>)</m:t>
        </m:r>
      </m:oMath>
      <w:r>
        <w:rPr>
          <w:rFonts w:asciiTheme="minorHAnsi" w:hAnsiTheme="minorHAnsi" w:cstheme="minorHAnsi"/>
          <w:iCs/>
          <w:color w:val="ee0000"/>
          <w:sz w:val="22"/>
          <w:szCs w:val="22"/>
        </w:rPr>
        <w:t xml:space="preserve">. El objetivo es encontrar una asignación válida de colores que minimice el número total de colores distintos empleados.</w:t>
      </w:r>
      <w:r>
        <w:rPr>
          <w:rFonts w:asciiTheme="minorHAnsi" w:hAnsiTheme="minorHAnsi" w:cstheme="minorHAnsi"/>
          <w:color w:val="ee0000"/>
          <w:sz w:val="22"/>
          <w:szCs w:val="22"/>
        </w:rPr>
      </w:r>
      <w:r>
        <w:rPr>
          <w:rFonts w:asciiTheme="minorHAnsi" w:hAnsiTheme="minorHAnsi" w:cstheme="minorHAnsi"/>
          <w:color w:val="ee0000"/>
          <w:sz w:val="22"/>
          <w:szCs w:val="22"/>
        </w:rPr>
      </w:r>
    </w:p>
    <w:p>
      <w:pPr>
        <w:pStyle w:val="1048"/>
        <w:pBdr/>
        <w:spacing w:after="0" w:afterAutospacing="0" w:before="0" w:beforeAutospacing="0" w:line="276" w:lineRule="auto"/>
        <w:ind w:firstLine="0" w:left="357"/>
        <w:rPr>
          <w:rFonts w:asciiTheme="minorHAnsi" w:hAnsiTheme="minorHAnsi" w:cstheme="minorHAnsi"/>
          <w:color w:val="ee0000"/>
          <w:sz w:val="22"/>
        </w:rPr>
      </w:pPr>
      <w:r>
        <w:rPr>
          <w:rFonts w:asciiTheme="minorHAnsi" w:hAnsiTheme="minorHAnsi" w:cstheme="minorHAnsi"/>
          <w:color w:val="ee0000"/>
          <w:sz w:val="22"/>
          <w:szCs w:val="22"/>
        </w:rPr>
        <w:t xml:space="preserve">Para representar esta asignación, se asume la existencia de un conjunto finito de colores, cada uno identificado mediante su índice </w:t>
      </w:r>
      <m:oMath>
        <m:r>
          <w:rPr>
            <w:rFonts w:ascii="Cambria Math" w:hAnsi="Cambria Math" w:eastAsia="Times New Roman" w:cstheme="minorHAnsi"/>
            <w:color w:val="ee0000"/>
            <w:sz w:val="22"/>
          </w:rPr>
          <m:rPr/>
          <m:t>k</m:t>
        </m:r>
      </m:oMath>
      <w:r>
        <w:rPr>
          <w:rFonts w:asciiTheme="minorHAnsi" w:hAnsiTheme="minorHAnsi" w:cstheme="minorHAnsi"/>
          <w:color w:val="ee0000"/>
          <w:sz w:val="22"/>
        </w:rPr>
        <w:t xml:space="preserve">.</w:t>
      </w:r>
      <w:r>
        <w:rPr>
          <w:rFonts w:asciiTheme="minorHAnsi" w:hAnsiTheme="minorHAnsi" w:cstheme="minorHAnsi"/>
          <w:color w:val="ee0000"/>
          <w:sz w:val="22"/>
          <w:szCs w:val="22"/>
        </w:rPr>
        <w:t xml:space="preserve"> A cada vértice </w:t>
      </w:r>
      <m:oMath>
        <m:r>
          <w:rPr>
            <w:rFonts w:ascii="Cambria Math" w:hAnsi="Cambria Math" w:eastAsia="Times New Roman" w:cstheme="minorHAnsi"/>
            <w:color w:val="ee0000"/>
            <w:sz w:val="22"/>
          </w:rPr>
          <m:rPr/>
          <m:t>v</m:t>
        </m:r>
      </m:oMath>
      <w:r>
        <w:rPr>
          <w:rFonts w:asciiTheme="minorHAnsi" w:hAnsiTheme="minorHAnsi" w:cstheme="minorHAnsi"/>
          <w:color w:val="ee0000"/>
          <w:sz w:val="22"/>
          <w:szCs w:val="22"/>
        </w:rPr>
        <w:t xml:space="preserve"> </w:t>
      </w:r>
      <m:oMath>
        <m:r>
          <w:rPr>
            <w:rFonts w:ascii="Cambria Math" w:hAnsi="Cambria Math" w:eastAsia="Times New Roman" w:cstheme="minorHAnsi"/>
            <w:color w:val="ee0000"/>
            <w:sz w:val="22"/>
          </w:rPr>
          <m:rPr/>
          <m:t>∈V</m:t>
        </m:r>
      </m:oMath>
      <w:r>
        <w:rPr>
          <w:rFonts w:asciiTheme="minorHAnsi" w:hAnsiTheme="minorHAnsi" w:cstheme="minorHAnsi"/>
          <w:color w:val="ee0000"/>
          <w:sz w:val="22"/>
          <w:szCs w:val="22"/>
        </w:rPr>
        <w:t xml:space="preserve"> debe asignársele exactamente un color, y se debe garantizar que dos vértices conectados por una arista </w:t>
      </w:r>
      <m:oMath>
        <m:r>
          <w:rPr>
            <w:rFonts w:ascii="Cambria Math" w:hAnsi="Cambria Math" w:cstheme="minorHAnsi"/>
            <w:color w:val="ee0000"/>
            <w:sz w:val="22"/>
            <w:szCs w:val="22"/>
          </w:rPr>
          <m:rPr>
            <m:sty m:val="p"/>
          </m:rPr>
          <m:t>(</m:t>
        </m:r>
        <m:r>
          <w:rPr>
            <w:rFonts w:ascii="Cambria Math" w:hAnsi="Cambria Math" w:cstheme="minorHAnsi"/>
            <w:color w:val="ee0000"/>
            <w:sz w:val="22"/>
            <w:szCs w:val="22"/>
          </w:rPr>
          <m:rPr/>
          <m:t>u</m:t>
        </m:r>
        <m:r>
          <w:rPr>
            <w:rFonts w:ascii="Cambria Math" w:hAnsi="Cambria Math" w:cstheme="minorHAnsi"/>
            <w:color w:val="ee0000"/>
            <w:sz w:val="22"/>
            <w:szCs w:val="22"/>
          </w:rPr>
          <m:rPr>
            <m:sty m:val="p"/>
          </m:rPr>
          <m:t>,</m:t>
        </m:r>
        <m:r>
          <w:rPr>
            <w:rFonts w:ascii="Cambria Math" w:hAnsi="Cambria Math" w:cstheme="minorHAnsi"/>
            <w:color w:val="ee0000"/>
            <w:sz w:val="22"/>
            <w:szCs w:val="22"/>
          </w:rPr>
          <m:rPr/>
          <m:t>v</m:t>
        </m:r>
        <m:r>
          <w:rPr>
            <w:rFonts w:ascii="Cambria Math" w:hAnsi="Cambria Math" w:cstheme="minorHAnsi"/>
            <w:color w:val="ee0000"/>
            <w:sz w:val="22"/>
            <w:szCs w:val="22"/>
          </w:rPr>
          <m:rPr>
            <m:sty m:val="p"/>
          </m:rPr>
          <m:t>)</m:t>
        </m:r>
        <m:r>
          <w:rPr>
            <w:rFonts w:ascii="Cambria Math" w:hAnsi="Cambria Math" w:eastAsia="Times New Roman" w:cstheme="minorHAnsi"/>
            <w:color w:val="ee0000"/>
            <w:sz w:val="22"/>
          </w:rPr>
          <m:rPr/>
          <m:t>∈E</m:t>
        </m:r>
      </m:oMath>
      <w:r>
        <w:rPr>
          <w:rFonts w:asciiTheme="minorHAnsi" w:hAnsiTheme="minorHAnsi" w:cstheme="minorHAnsi"/>
          <w:color w:val="ee0000"/>
          <w:sz w:val="22"/>
          <w:szCs w:val="22"/>
        </w:rPr>
        <w:t xml:space="preserve"> no compartan el mismo color. Para modelar esta situación se introduce la variable binaria </w:t>
      </w:r>
      <w:r>
        <w:rPr>
          <w:rFonts w:asciiTheme="minorHAnsi" w:hAnsiTheme="minorHAnsi" w:cstheme="minorHAnsi"/>
          <w:color w:val="ee0000"/>
          <w:sz w:val="22"/>
          <w:szCs w:val="22"/>
        </w:rPr>
        <w:t xml:space="preserve">modelar el problema se utiliza una variable binaria </w:t>
      </w:r>
      <m:oMath>
        <m:sSub>
          <m:sSubPr>
            <m:ctrlPr>
              <w:rPr>
                <w:rFonts w:ascii="Cambria Math" w:hAnsi="Cambria Math" w:eastAsia="Times New Roman" w:cstheme="minorHAnsi"/>
                <w:i/>
                <w:color w:val="ee0000"/>
                <w:sz w:val="22"/>
              </w:rPr>
            </m:ctrlPr>
          </m:sSubPr>
          <m:e>
            <m:r>
              <w:rPr>
                <w:rFonts w:ascii="Cambria Math" w:hAnsi="Cambria Math" w:eastAsia="Times New Roman" w:cstheme="minorHAnsi"/>
                <w:color w:val="ee0000"/>
                <w:sz w:val="22"/>
              </w:rPr>
              <m:rPr/>
              <m:t>x</m:t>
            </m:r>
          </m:e>
          <m:sub>
            <m:r>
              <w:rPr>
                <w:rFonts w:ascii="Cambria Math" w:hAnsi="Cambria Math" w:eastAsia="Times New Roman" w:cstheme="minorHAnsi"/>
                <w:color w:val="ee0000"/>
                <w:sz w:val="22"/>
              </w:rPr>
              <m:rPr/>
              <m:t>v,k</m:t>
            </m:r>
          </m:sub>
        </m:sSub>
      </m:oMath>
      <w:r>
        <w:rPr>
          <w:rFonts w:asciiTheme="minorHAnsi" w:hAnsiTheme="minorHAnsi" w:cstheme="minorHAnsi"/>
          <w:color w:val="ee0000"/>
          <w:sz w:val="22"/>
        </w:rPr>
        <w:t xml:space="preserve">, que toma el valor 1 si el vértice </w:t>
      </w:r>
      <m:oMath>
        <m:r>
          <w:rPr>
            <w:rFonts w:ascii="Cambria Math" w:hAnsi="Cambria Math" w:eastAsia="Times New Roman" w:cstheme="minorHAnsi"/>
            <w:color w:val="ee0000"/>
            <w:sz w:val="22"/>
          </w:rPr>
          <m:rPr/>
          <m:t>v</m:t>
        </m:r>
      </m:oMath>
      <w:r>
        <w:rPr>
          <w:rFonts w:asciiTheme="minorHAnsi" w:hAnsiTheme="minorHAnsi" w:cstheme="minorHAnsi"/>
          <w:color w:val="ee0000"/>
          <w:sz w:val="22"/>
          <w:szCs w:val="22"/>
        </w:rPr>
        <w:t xml:space="preserve"> es coloreado con el color </w:t>
      </w:r>
      <m:oMath>
        <m:r>
          <w:rPr>
            <w:rFonts w:ascii="Cambria Math" w:hAnsi="Cambria Math" w:eastAsia="Times New Roman" w:cstheme="minorHAnsi"/>
            <w:color w:val="ee0000"/>
            <w:sz w:val="22"/>
          </w:rPr>
          <m:rPr/>
          <m:t>k</m:t>
        </m:r>
      </m:oMath>
      <w:r>
        <w:rPr>
          <w:rFonts w:asciiTheme="minorHAnsi" w:hAnsiTheme="minorHAnsi" w:cstheme="minorHAnsi"/>
          <w:color w:val="ee0000"/>
          <w:sz w:val="22"/>
        </w:rPr>
        <w:t xml:space="preserve"> y 0 en caso contrario. </w:t>
      </w:r>
      <w:r>
        <w:rPr>
          <w:rFonts w:asciiTheme="minorHAnsi" w:hAnsiTheme="minorHAnsi" w:cstheme="minorHAnsi"/>
          <w:color w:val="ee0000"/>
          <w:sz w:val="22"/>
        </w:rPr>
        <w:t xml:space="preserve">Asimismo,</w:t>
      </w:r>
      <w:r>
        <w:rPr>
          <w:rFonts w:asciiTheme="minorHAnsi" w:hAnsiTheme="minorHAnsi" w:cstheme="minorHAnsi"/>
          <w:color w:val="ee0000"/>
          <w:sz w:val="22"/>
        </w:rPr>
        <w:t xml:space="preserve"> se utiliza la variable binaria </w:t>
      </w:r>
      <m:oMath>
        <m:sSub>
          <m:sSubPr>
            <m:ctrlPr>
              <w:rPr>
                <w:rFonts w:ascii="Cambria Math" w:hAnsi="Cambria Math" w:eastAsia="Times New Roman" w:cstheme="minorHAnsi"/>
                <w:i/>
                <w:color w:val="ee0000"/>
                <w:sz w:val="22"/>
              </w:rPr>
            </m:ctrlPr>
          </m:sSubPr>
          <m:e>
            <m:r>
              <w:rPr>
                <w:rFonts w:ascii="Cambria Math" w:hAnsi="Cambria Math" w:eastAsia="Times New Roman" w:cstheme="minorHAnsi"/>
                <w:color w:val="ee0000"/>
                <w:sz w:val="22"/>
              </w:rPr>
              <m:rPr/>
              <m:t>y</m:t>
            </m:r>
          </m:e>
          <m:sub>
            <m:r>
              <w:rPr>
                <w:rFonts w:ascii="Cambria Math" w:hAnsi="Cambria Math" w:eastAsia="Times New Roman" w:cstheme="minorHAnsi"/>
                <w:color w:val="ee0000"/>
                <w:sz w:val="22"/>
              </w:rPr>
              <m:rPr/>
              <m:t>k</m:t>
            </m:r>
          </m:sub>
        </m:sSub>
      </m:oMath>
      <w:r>
        <w:rPr>
          <w:rFonts w:asciiTheme="minorHAnsi" w:hAnsiTheme="minorHAnsi" w:cstheme="minorHAnsi"/>
          <w:color w:val="ee0000"/>
          <w:sz w:val="22"/>
        </w:rPr>
        <w:t xml:space="preserve"> que toma el valor 1 si el color</w:t>
      </w:r>
      <w:r>
        <w:rPr>
          <w:rFonts w:asciiTheme="minorHAnsi" w:hAnsiTheme="minorHAnsi" w:cstheme="minorHAnsi"/>
          <w:color w:val="ee0000"/>
          <w:sz w:val="22"/>
          <w:szCs w:val="22"/>
        </w:rPr>
        <w:t xml:space="preserve"> </w:t>
      </w:r>
      <m:oMath>
        <m:r>
          <w:rPr>
            <w:rFonts w:ascii="Cambria Math" w:hAnsi="Cambria Math" w:eastAsia="Times New Roman" w:cstheme="minorHAnsi"/>
            <w:color w:val="ee0000"/>
            <w:sz w:val="22"/>
          </w:rPr>
          <m:rPr/>
          <m:t>k</m:t>
        </m:r>
      </m:oMath>
      <w:r>
        <w:rPr>
          <w:rFonts w:asciiTheme="minorHAnsi" w:hAnsiTheme="minorHAnsi" w:cstheme="minorHAnsi"/>
          <w:color w:val="ee0000"/>
          <w:sz w:val="22"/>
        </w:rPr>
        <w:t xml:space="preserve"> ha sido utilizado en la solución, es decir, si al menos </w:t>
      </w:r>
      <w:r>
        <w:rPr>
          <w:rFonts w:asciiTheme="minorHAnsi" w:hAnsiTheme="minorHAnsi" w:cstheme="minorHAnsi"/>
          <w:color w:val="ee0000"/>
          <w:sz w:val="22"/>
        </w:rPr>
        <w:t xml:space="preserve">un vértice ha sido coloreado con él. El parámetro </w:t>
      </w:r>
      <m:oMath>
        <m:r>
          <w:rPr>
            <w:rFonts w:ascii="Cambria Math" w:hAnsi="Cambria Math" w:eastAsia="Times New Roman" w:cstheme="minorHAnsi"/>
            <w:color w:val="ee0000"/>
            <w:sz w:val="22"/>
          </w:rPr>
          <m:rPr/>
          <m:t>K</m:t>
        </m:r>
      </m:oMath>
      <w:r>
        <w:rPr>
          <w:rFonts w:asciiTheme="minorHAnsi" w:hAnsiTheme="minorHAnsi" w:cstheme="minorHAnsi"/>
          <w:color w:val="ee0000"/>
          <w:sz w:val="22"/>
        </w:rPr>
        <w:t xml:space="preserve"> representa un límite superior para la cantidad de colores disponibles.</w:t>
      </w:r>
      <w:r>
        <w:rPr>
          <w:rFonts w:asciiTheme="minorHAnsi" w:hAnsiTheme="minorHAnsi" w:cstheme="minorHAnsi"/>
          <w:color w:val="ee0000"/>
          <w:sz w:val="22"/>
        </w:rPr>
      </w:r>
      <w:r>
        <w:rPr>
          <w:rFonts w:asciiTheme="minorHAnsi" w:hAnsiTheme="minorHAnsi" w:cstheme="minorHAnsi"/>
          <w:color w:val="ee0000"/>
          <w:sz w:val="22"/>
        </w:rPr>
      </w:r>
    </w:p>
    <w:p>
      <w:pPr>
        <w:pStyle w:val="1048"/>
        <w:pBdr/>
        <w:spacing w:before="0" w:beforeAutospacing="0" w:line="276" w:lineRule="auto"/>
        <w:ind w:firstLine="0" w:left="357"/>
        <w:rPr>
          <w:rFonts w:asciiTheme="minorHAnsi" w:hAnsiTheme="minorHAnsi" w:cstheme="minorHAnsi"/>
          <w:color w:val="ee0000"/>
          <w:sz w:val="22"/>
          <w:szCs w:val="22"/>
        </w:rPr>
      </w:pPr>
      <w:r>
        <w:rPr>
          <w:rFonts w:asciiTheme="minorHAnsi" w:hAnsiTheme="minorHAnsi" w:cstheme="minorHAnsi"/>
          <w:color w:val="ee0000"/>
          <w:sz w:val="22"/>
          <w:szCs w:val="22"/>
        </w:rPr>
        <w:t xml:space="preserve">Formalmente</w:t>
      </w:r>
      <w:r>
        <w:rPr>
          <w:rFonts w:asciiTheme="minorHAnsi" w:hAnsiTheme="minorHAnsi" w:cstheme="minorHAnsi"/>
          <w:color w:val="ee0000"/>
          <w:sz w:val="22"/>
          <w:szCs w:val="22"/>
        </w:rPr>
        <w:t xml:space="preserve">, el problema puede </w:t>
      </w:r>
      <w:r>
        <w:rPr>
          <w:rFonts w:asciiTheme="minorHAnsi" w:hAnsiTheme="minorHAnsi" w:cstheme="minorHAnsi"/>
          <w:color w:val="ee0000"/>
          <w:sz w:val="22"/>
          <w:szCs w:val="22"/>
        </w:rPr>
        <w:t xml:space="preserve">expresarse mediante las </w:t>
      </w:r>
      <w:r>
        <w:rPr>
          <w:rFonts w:asciiTheme="minorHAnsi" w:hAnsiTheme="minorHAnsi" w:cstheme="minorHAnsi"/>
          <w:color w:val="ee0000"/>
          <w:sz w:val="22"/>
          <w:szCs w:val="22"/>
        </w:rPr>
        <w:t xml:space="preserve">Ecs</w:t>
      </w:r>
      <w:r>
        <w:rPr>
          <w:rFonts w:asciiTheme="minorHAnsi" w:hAnsiTheme="minorHAnsi" w:cstheme="minorHAnsi"/>
          <w:color w:val="ee0000"/>
          <w:sz w:val="22"/>
          <w:szCs w:val="22"/>
        </w:rPr>
        <w:t xml:space="preserve">. (5)–(8):</w:t>
      </w:r>
      <w:r>
        <w:rPr>
          <w:rFonts w:asciiTheme="minorHAnsi" w:hAnsiTheme="minorHAnsi" w:cstheme="minorHAnsi"/>
          <w:color w:val="ee0000"/>
          <w:sz w:val="22"/>
          <w:szCs w:val="22"/>
        </w:rPr>
      </w:r>
      <w:r>
        <w:rPr>
          <w:rFonts w:asciiTheme="minorHAnsi" w:hAnsiTheme="minorHAnsi" w:cstheme="minorHAnsi"/>
          <w:color w:val="ee0000"/>
          <w:sz w:val="22"/>
          <w:szCs w:val="22"/>
        </w:rPr>
      </w:r>
    </w:p>
    <w:tbl>
      <w:tblPr>
        <w:tblStyle w:val="1044"/>
        <w:jc w:val="cen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636"/>
        <w:gridCol w:w="478"/>
        <w:gridCol w:w="1077"/>
        <w:gridCol w:w="766"/>
        <w:gridCol w:w="425"/>
        <w:gridCol w:w="1701"/>
        <w:gridCol w:w="689"/>
        <w:gridCol w:w="772"/>
      </w:tblGrid>
      <w:tr>
        <w:trPr>
          <w:jc w:val="center"/>
        </w:trPr>
        <w:tc>
          <w:tcPr>
            <w:tcBorders/>
            <w:tcW w:w="2636" w:type="dxa"/>
            <w:vAlign w:val="center"/>
            <w:textDirection w:val="lrTb"/>
            <w:noWrap w:val="false"/>
          </w:tcPr>
          <w:p>
            <w:pPr>
              <w:pBdr/>
              <w:spacing w:line="276" w:lineRule="auto"/>
              <w:ind w:firstLine="0"/>
              <w:rPr>
                <w:rFonts w:eastAsia="Times New Roman" w:cstheme="minorHAnsi"/>
                <w:color w:val="ee0000"/>
                <w:sz w:val="22"/>
                <w:lang w:eastAsia="es-CL"/>
              </w:rPr>
            </w:pPr>
            <w:r>
              <w:rPr>
                <w:rFonts w:eastAsia="Times New Roman" w:cstheme="minorHAnsi"/>
                <w:color w:val="ee0000"/>
                <w:sz w:val="22"/>
                <w:lang w:eastAsia="es-CL"/>
              </w:rPr>
            </w:r>
            <w:r>
              <w:rPr>
                <w:rFonts w:eastAsia="Times New Roman" w:cstheme="minorHAnsi"/>
                <w:color w:val="ee0000"/>
                <w:sz w:val="22"/>
                <w:lang w:eastAsia="es-CL"/>
              </w:rPr>
            </w:r>
            <w:r>
              <w:rPr>
                <w:rFonts w:eastAsia="Times New Roman" w:cstheme="minorHAnsi"/>
                <w:color w:val="ee0000"/>
                <w:sz w:val="22"/>
                <w:lang w:eastAsia="es-CL"/>
              </w:rPr>
            </w:r>
          </w:p>
        </w:tc>
        <w:tc>
          <w:tcPr>
            <w:gridSpan w:val="2"/>
            <w:tcBorders/>
            <w:tcW w:w="1555" w:type="dxa"/>
            <w:vAlign w:val="center"/>
            <w:textDirection w:val="lrTb"/>
            <w:noWrap w:val="false"/>
          </w:tcPr>
          <w:p>
            <w:pPr>
              <w:pBdr/>
              <w:spacing w:line="276" w:lineRule="auto"/>
              <w:ind w:firstLine="0"/>
              <w:rPr>
                <w:rFonts w:eastAsia="Times New Roman" w:cstheme="minorHAnsi"/>
                <w:color w:val="ee0000"/>
                <w:sz w:val="22"/>
                <w:lang w:eastAsia="es-CL"/>
              </w:rPr>
            </w:pPr>
            <w:r/>
            <m:oMathPara>
              <m:oMathParaPr>
                <m:jc m:val="left"/>
              </m:oMathParaPr>
              <m:oMath>
                <m:r>
                  <w:rPr>
                    <w:rFonts w:eastAsia="Times New Roman" w:cstheme="minorHAnsi"/>
                    <w:color w:val="ee0000"/>
                    <w:sz w:val="22"/>
                    <w:lang w:eastAsia="es-CL"/>
                  </w:rPr>
                  <m:rPr>
                    <m:nor m:val="on"/>
                  </m:rPr>
                  <m:t>Minimizar</m:t>
                </m:r>
              </m:oMath>
            </m:oMathPara>
            <w:r>
              <w:rPr>
                <w:rFonts w:eastAsia="Times New Roman" w:cstheme="minorHAnsi"/>
                <w:color w:val="ee0000"/>
                <w:sz w:val="22"/>
                <w:lang w:eastAsia="es-CL"/>
              </w:rPr>
            </w:r>
            <w:r>
              <w:rPr>
                <w:rFonts w:eastAsia="Times New Roman" w:cstheme="minorHAnsi"/>
                <w:color w:val="ee0000"/>
                <w:sz w:val="22"/>
                <w:lang w:eastAsia="es-CL"/>
              </w:rPr>
            </w:r>
          </w:p>
        </w:tc>
        <w:tc>
          <w:tcPr>
            <w:gridSpan w:val="4"/>
            <w:tcBorders/>
            <w:tcW w:w="3581" w:type="dxa"/>
            <w:textDirection w:val="lrTb"/>
            <w:noWrap w:val="false"/>
          </w:tcPr>
          <w:p>
            <w:pPr>
              <w:pBdr/>
              <w:spacing w:line="276" w:lineRule="auto"/>
              <w:ind w:firstLine="0"/>
              <w:jc w:val="left"/>
              <w:rPr>
                <w:rFonts w:eastAsia="Times New Roman" w:cstheme="minorHAnsi"/>
                <w:i/>
                <w:color w:val="ee0000"/>
                <w:sz w:val="22"/>
                <w:lang w:eastAsia="es-CL"/>
              </w:rPr>
            </w:pPr>
            <w:r/>
            <m:oMathPara>
              <m:oMathParaPr>
                <m:jc m:val="left"/>
              </m:oMathParaPr>
              <m:oMath>
                <m:nary>
                  <m:naryPr>
                    <m:chr m:val="∑"/>
                    <m:grow m:val="off"/>
                    <m:ctrlPr>
                      <w:rPr>
                        <w:rFonts w:ascii="Cambria Math" w:hAnsi="Cambria Math" w:eastAsia="Times New Roman" w:cstheme="minorHAnsi"/>
                        <w:i/>
                        <w:color w:val="ee0000"/>
                        <w:sz w:val="22"/>
                        <w:lang w:eastAsia="es-CL"/>
                      </w:rPr>
                    </m:ctrlPr>
                  </m:naryPr>
                  <m:sub>
                    <m:r>
                      <w:rPr>
                        <w:rFonts w:ascii="Cambria Math" w:hAnsi="Cambria Math" w:eastAsia="Times New Roman" w:cstheme="minorHAnsi"/>
                        <w:color w:val="ee0000"/>
                        <w:sz w:val="22"/>
                        <w:lang w:eastAsia="es-CL"/>
                      </w:rPr>
                      <m:rPr/>
                      <m:t>k=1</m:t>
                    </m:r>
                  </m:sub>
                  <m:sup>
                    <m:r>
                      <w:rPr>
                        <w:rFonts w:ascii="Cambria Math" w:hAnsi="Cambria Math" w:eastAsia="Times New Roman" w:cstheme="minorHAnsi"/>
                        <w:color w:val="ee0000"/>
                        <w:sz w:val="22"/>
                        <w:lang w:eastAsia="es-CL"/>
                      </w:rPr>
                      <m:rPr/>
                      <m:t>K</m:t>
                    </m:r>
                  </m:sup>
                  <m:e>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y</m:t>
                        </m:r>
                      </m:e>
                      <m:sub>
                        <m:r>
                          <w:rPr>
                            <w:rFonts w:ascii="Cambria Math" w:hAnsi="Cambria Math" w:eastAsia="Times New Roman" w:cstheme="minorHAnsi"/>
                            <w:color w:val="ee0000"/>
                            <w:sz w:val="22"/>
                            <w:lang w:eastAsia="es-CL"/>
                          </w:rPr>
                          <m:rPr/>
                          <m:t>k</m:t>
                        </m:r>
                      </m:sub>
                    </m:sSub>
                  </m:e>
                </m:nary>
              </m:oMath>
            </m:oMathPara>
            <w:r>
              <w:rPr>
                <w:rFonts w:eastAsia="Times New Roman" w:cstheme="minorHAnsi"/>
                <w:i/>
                <w:color w:val="ee0000"/>
                <w:sz w:val="22"/>
                <w:lang w:eastAsia="es-CL"/>
              </w:rPr>
            </w:r>
            <w:r>
              <w:rPr>
                <w:rFonts w:eastAsia="Times New Roman" w:cstheme="minorHAnsi"/>
                <w:i/>
                <w:color w:val="ee0000"/>
                <w:sz w:val="22"/>
                <w:lang w:eastAsia="es-CL"/>
              </w:rPr>
            </w:r>
          </w:p>
        </w:tc>
        <w:tc>
          <w:tcPr>
            <w:tcBorders/>
            <w:tcW w:w="772" w:type="dxa"/>
            <w:vAlign w:val="center"/>
            <w:textDirection w:val="lrTb"/>
            <w:noWrap w:val="false"/>
          </w:tcPr>
          <w:p>
            <w:pPr>
              <w:pBdr/>
              <w:spacing w:line="276" w:lineRule="auto"/>
              <w:ind w:firstLine="0"/>
              <w:jc w:val="center"/>
              <w:rPr>
                <w:rFonts w:eastAsia="Times New Roman" w:cstheme="minorHAnsi"/>
                <w:color w:val="ee0000"/>
                <w:sz w:val="22"/>
                <w:lang w:eastAsia="es-CL"/>
              </w:rPr>
            </w:pPr>
            <w:r>
              <w:rPr>
                <w:rFonts w:eastAsia="Times New Roman" w:cstheme="minorHAnsi"/>
                <w:color w:val="ee0000"/>
                <w:sz w:val="22"/>
                <w:lang w:eastAsia="es-CL"/>
              </w:rPr>
              <w:t xml:space="preserve">(5)</w:t>
            </w:r>
            <w:r>
              <w:rPr>
                <w:rFonts w:eastAsia="Times New Roman" w:cstheme="minorHAnsi"/>
                <w:color w:val="ee0000"/>
                <w:sz w:val="22"/>
                <w:lang w:eastAsia="es-CL"/>
              </w:rPr>
            </w:r>
            <w:r>
              <w:rPr>
                <w:rFonts w:eastAsia="Times New Roman" w:cstheme="minorHAnsi"/>
                <w:color w:val="ee0000"/>
                <w:sz w:val="22"/>
                <w:lang w:eastAsia="es-CL"/>
              </w:rPr>
            </w:r>
          </w:p>
        </w:tc>
      </w:tr>
      <w:tr>
        <w:trPr>
          <w:jc w:val="center"/>
        </w:trPr>
        <w:tc>
          <w:tcPr>
            <w:tcBorders/>
            <w:tcW w:w="2636" w:type="dxa"/>
            <w:vAlign w:val="center"/>
            <w:textDirection w:val="lrTb"/>
            <w:noWrap w:val="false"/>
          </w:tcPr>
          <w:p>
            <w:pPr>
              <w:pBdr/>
              <w:spacing w:line="276" w:lineRule="auto"/>
              <w:ind w:firstLine="0"/>
              <w:rPr>
                <w:rFonts w:eastAsia="Times New Roman" w:cstheme="minorHAnsi"/>
                <w:color w:val="ee0000"/>
                <w:sz w:val="22"/>
                <w:lang w:eastAsia="es-CL"/>
              </w:rPr>
            </w:pPr>
            <w:r>
              <w:rPr>
                <w:rFonts w:eastAsia="Times New Roman" w:cstheme="minorHAnsi"/>
                <w:color w:val="ee0000"/>
                <w:sz w:val="22"/>
                <w:lang w:eastAsia="es-CL"/>
              </w:rPr>
            </w:r>
            <w:r>
              <w:rPr>
                <w:rFonts w:eastAsia="Times New Roman" w:cstheme="minorHAnsi"/>
                <w:color w:val="ee0000"/>
                <w:sz w:val="22"/>
                <w:lang w:eastAsia="es-CL"/>
              </w:rPr>
            </w:r>
            <w:r>
              <w:rPr>
                <w:rFonts w:eastAsia="Times New Roman" w:cstheme="minorHAnsi"/>
                <w:color w:val="ee0000"/>
                <w:sz w:val="22"/>
                <w:lang w:eastAsia="es-CL"/>
              </w:rPr>
            </w:r>
          </w:p>
        </w:tc>
        <w:tc>
          <w:tcPr>
            <w:gridSpan w:val="2"/>
            <w:tcBorders/>
            <w:tcW w:w="1555" w:type="dxa"/>
            <w:vAlign w:val="center"/>
            <w:textDirection w:val="lrTb"/>
            <w:noWrap w:val="false"/>
          </w:tcPr>
          <w:p>
            <w:pPr>
              <w:pBdr/>
              <w:spacing w:line="276" w:lineRule="auto"/>
              <w:ind w:firstLine="0"/>
              <w:rPr>
                <w:rFonts w:eastAsia="Times New Roman" w:cstheme="minorHAnsi"/>
                <w:color w:val="ee0000"/>
                <w:sz w:val="22"/>
                <w:lang w:eastAsia="es-CL"/>
              </w:rPr>
            </w:pPr>
            <w:r/>
            <m:oMathPara>
              <m:oMathParaPr>
                <m:jc m:val="left"/>
              </m:oMathParaPr>
              <m:oMath>
                <m:r>
                  <w:rPr>
                    <w:rFonts w:eastAsia="Times New Roman" w:cstheme="minorHAnsi"/>
                    <w:color w:val="ee0000"/>
                    <w:sz w:val="22"/>
                    <w:lang w:eastAsia="es-CL"/>
                  </w:rPr>
                  <m:rPr>
                    <m:nor m:val="on"/>
                  </m:rPr>
                  <m:t>Sujeto a</m:t>
                </m:r>
              </m:oMath>
            </m:oMathPara>
            <w:r>
              <w:rPr>
                <w:rFonts w:eastAsia="Times New Roman" w:cstheme="minorHAnsi"/>
                <w:color w:val="ee0000"/>
                <w:sz w:val="22"/>
                <w:lang w:eastAsia="es-CL"/>
              </w:rPr>
            </w:r>
            <w:r>
              <w:rPr>
                <w:rFonts w:eastAsia="Times New Roman" w:cstheme="minorHAnsi"/>
                <w:color w:val="ee0000"/>
                <w:sz w:val="22"/>
                <w:lang w:eastAsia="es-CL"/>
              </w:rPr>
            </w:r>
          </w:p>
        </w:tc>
        <w:tc>
          <w:tcPr>
            <w:gridSpan w:val="4"/>
            <w:tcBorders/>
            <w:tcW w:w="3581" w:type="dxa"/>
            <w:textDirection w:val="lrTb"/>
            <w:noWrap w:val="false"/>
          </w:tcPr>
          <w:p>
            <w:pPr>
              <w:pBdr/>
              <w:spacing w:line="276" w:lineRule="auto"/>
              <w:ind w:firstLine="0"/>
              <w:jc w:val="left"/>
              <w:rPr>
                <w:rFonts w:eastAsia="Times New Roman" w:cstheme="minorHAnsi"/>
                <w:i/>
                <w:color w:val="ee0000"/>
                <w:sz w:val="22"/>
                <w:lang w:eastAsia="es-CL"/>
              </w:rPr>
            </w:pPr>
            <w:r/>
            <m:oMathPara>
              <m:oMathParaPr>
                <m:jc m:val="left"/>
              </m:oMathParaPr>
              <m:oMath>
                <m:nary>
                  <m:naryPr>
                    <m:chr m:val="∑"/>
                    <m:grow m:val="off"/>
                    <m:ctrlPr>
                      <w:rPr>
                        <w:rFonts w:ascii="Cambria Math" w:hAnsi="Cambria Math" w:eastAsia="Times New Roman" w:cstheme="minorHAnsi"/>
                        <w:i/>
                        <w:color w:val="ee0000"/>
                        <w:sz w:val="22"/>
                        <w:lang w:eastAsia="es-CL"/>
                      </w:rPr>
                    </m:ctrlPr>
                  </m:naryPr>
                  <m:sub>
                    <m:r>
                      <w:rPr>
                        <w:rFonts w:ascii="Cambria Math" w:hAnsi="Cambria Math" w:eastAsia="Times New Roman" w:cstheme="minorHAnsi"/>
                        <w:color w:val="ee0000"/>
                        <w:sz w:val="22"/>
                        <w:lang w:eastAsia="es-CL"/>
                      </w:rPr>
                      <m:rPr/>
                      <m:t>k=1</m:t>
                    </m:r>
                  </m:sub>
                  <m:sup>
                    <m:r>
                      <w:rPr>
                        <w:rFonts w:ascii="Cambria Math" w:hAnsi="Cambria Math" w:eastAsia="Times New Roman" w:cstheme="minorHAnsi"/>
                        <w:color w:val="ee0000"/>
                        <w:sz w:val="22"/>
                        <w:lang w:eastAsia="es-CL"/>
                      </w:rPr>
                      <m:rPr/>
                      <m:t>K</m:t>
                    </m:r>
                  </m:sup>
                  <m:e>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x</m:t>
                        </m:r>
                      </m:e>
                      <m:sub>
                        <m:r>
                          <w:rPr>
                            <w:rFonts w:ascii="Cambria Math" w:hAnsi="Cambria Math" w:eastAsia="Times New Roman" w:cstheme="minorHAnsi"/>
                            <w:color w:val="ee0000"/>
                            <w:sz w:val="22"/>
                            <w:lang w:eastAsia="es-CL"/>
                          </w:rPr>
                          <m:rPr/>
                          <m:t>v,k</m:t>
                        </m:r>
                      </m:sub>
                    </m:sSub>
                  </m:e>
                </m:nary>
                <m:r>
                  <w:rPr>
                    <w:rFonts w:ascii="Cambria Math" w:hAnsi="Cambria Math" w:eastAsia="Times New Roman" w:cstheme="minorHAnsi"/>
                    <w:color w:val="ee0000"/>
                    <w:sz w:val="22"/>
                    <w:lang w:eastAsia="es-CL"/>
                  </w:rPr>
                  <m:rPr/>
                  <m:t>=1,  ∀v∈V</m:t>
                </m:r>
              </m:oMath>
            </m:oMathPara>
            <w:r>
              <w:rPr>
                <w:rFonts w:eastAsia="Times New Roman" w:cstheme="minorHAnsi"/>
                <w:i/>
                <w:color w:val="ee0000"/>
                <w:sz w:val="22"/>
                <w:lang w:eastAsia="es-CL"/>
              </w:rPr>
            </w:r>
            <w:r>
              <w:rPr>
                <w:rFonts w:eastAsia="Times New Roman" w:cstheme="minorHAnsi"/>
                <w:i/>
                <w:color w:val="ee0000"/>
                <w:sz w:val="22"/>
                <w:lang w:eastAsia="es-CL"/>
              </w:rPr>
            </w:r>
          </w:p>
        </w:tc>
        <w:tc>
          <w:tcPr>
            <w:tcBorders/>
            <w:tcW w:w="772" w:type="dxa"/>
            <w:vAlign w:val="center"/>
            <w:textDirection w:val="lrTb"/>
            <w:noWrap w:val="false"/>
          </w:tcPr>
          <w:p>
            <w:pPr>
              <w:pBdr/>
              <w:spacing w:line="276" w:lineRule="auto"/>
              <w:ind w:firstLine="0"/>
              <w:jc w:val="center"/>
              <w:rPr>
                <w:rFonts w:eastAsia="Times New Roman" w:cstheme="minorHAnsi"/>
                <w:color w:val="ee0000"/>
                <w:sz w:val="22"/>
                <w:lang w:eastAsia="es-CL"/>
              </w:rPr>
            </w:pPr>
            <w:r>
              <w:rPr>
                <w:rFonts w:eastAsia="Times New Roman" w:cstheme="minorHAnsi"/>
                <w:color w:val="ee0000"/>
                <w:sz w:val="22"/>
                <w:lang w:eastAsia="es-CL"/>
              </w:rPr>
              <w:t xml:space="preserve">(6)</w:t>
            </w:r>
            <w:r>
              <w:rPr>
                <w:rFonts w:eastAsia="Times New Roman" w:cstheme="minorHAnsi"/>
                <w:color w:val="ee0000"/>
                <w:sz w:val="22"/>
                <w:lang w:eastAsia="es-CL"/>
              </w:rPr>
            </w:r>
            <w:r>
              <w:rPr>
                <w:rFonts w:eastAsia="Times New Roman" w:cstheme="minorHAnsi"/>
                <w:color w:val="ee0000"/>
                <w:sz w:val="22"/>
                <w:lang w:eastAsia="es-CL"/>
              </w:rPr>
            </w:r>
          </w:p>
        </w:tc>
      </w:tr>
      <w:tr>
        <w:trPr>
          <w:jc w:val="center"/>
        </w:trPr>
        <w:tc>
          <w:tcPr>
            <w:tcBorders/>
            <w:tcW w:w="2636" w:type="dxa"/>
            <w:vAlign w:val="center"/>
            <w:textDirection w:val="lrTb"/>
            <w:noWrap w:val="false"/>
          </w:tcPr>
          <w:p>
            <w:pPr>
              <w:pBdr/>
              <w:spacing w:line="276" w:lineRule="auto"/>
              <w:ind w:firstLine="0"/>
              <w:rPr>
                <w:rFonts w:eastAsia="Times New Roman" w:cstheme="minorHAnsi"/>
                <w:i/>
                <w:color w:val="ee0000"/>
                <w:sz w:val="22"/>
                <w:lang w:eastAsia="es-CL"/>
              </w:rPr>
            </w:pPr>
            <w:r/>
            <m:oMathPara>
              <m:oMathParaPr>
                <m:jc m:val="right"/>
              </m:oMathParaPr>
              <m:oMath>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x</m:t>
                    </m:r>
                  </m:e>
                  <m:sub>
                    <m:r>
                      <w:rPr>
                        <w:rFonts w:ascii="Cambria Math" w:hAnsi="Cambria Math" w:eastAsia="Times New Roman" w:cstheme="minorHAnsi"/>
                        <w:color w:val="ee0000"/>
                        <w:sz w:val="22"/>
                        <w:lang w:eastAsia="es-CL"/>
                      </w:rPr>
                      <m:rPr/>
                      <m:t>u,k</m:t>
                    </m:r>
                  </m:sub>
                </m:sSub>
                <m:r>
                  <w:rPr>
                    <w:rFonts w:ascii="Cambria Math" w:hAnsi="Cambria Math" w:eastAsia="Times New Roman" w:cstheme="minorHAnsi"/>
                    <w:color w:val="ee0000"/>
                    <w:sz w:val="22"/>
                    <w:lang w:eastAsia="es-CL"/>
                  </w:rPr>
                  <m:rPr/>
                  <m:t>+</m:t>
                </m:r>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x</m:t>
                    </m:r>
                  </m:e>
                  <m:sub>
                    <m:r>
                      <w:rPr>
                        <w:rFonts w:ascii="Cambria Math" w:hAnsi="Cambria Math" w:eastAsia="Times New Roman" w:cstheme="minorHAnsi"/>
                        <w:color w:val="ee0000"/>
                        <w:sz w:val="22"/>
                        <w:lang w:eastAsia="es-CL"/>
                      </w:rPr>
                      <m:rPr/>
                      <m:t>v,k</m:t>
                    </m:r>
                  </m:sub>
                </m:sSub>
                <m:r>
                  <w:rPr>
                    <w:rFonts w:ascii="Cambria Math" w:hAnsi="Cambria Math" w:eastAsia="Times New Roman" w:cstheme="minorHAnsi"/>
                    <w:color w:val="ee0000"/>
                    <w:sz w:val="22"/>
                    <w:lang w:eastAsia="es-CL"/>
                  </w:rPr>
                  <m:rPr/>
                  <m:t>≤</m:t>
                </m:r>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y</m:t>
                    </m:r>
                  </m:e>
                  <m:sub>
                    <m:r>
                      <w:rPr>
                        <w:rFonts w:ascii="Cambria Math" w:hAnsi="Cambria Math" w:eastAsia="Times New Roman" w:cstheme="minorHAnsi"/>
                        <w:color w:val="ee0000"/>
                        <w:sz w:val="22"/>
                        <w:lang w:eastAsia="es-CL"/>
                      </w:rPr>
                      <m:rPr/>
                      <m:t>k</m:t>
                    </m:r>
                  </m:sub>
                </m:sSub>
                <m:r>
                  <w:rPr>
                    <w:rFonts w:ascii="Cambria Math" w:hAnsi="Cambria Math" w:eastAsia="Times New Roman" w:cstheme="minorHAnsi"/>
                    <w:color w:val="ee0000"/>
                    <w:sz w:val="22"/>
                    <w:lang w:eastAsia="es-CL"/>
                  </w:rPr>
                  <m:rPr/>
                  <m:t>,</m:t>
                </m:r>
              </m:oMath>
            </m:oMathPara>
            <w:r>
              <w:rPr>
                <w:rFonts w:eastAsia="Times New Roman" w:cstheme="minorHAnsi"/>
                <w:i/>
                <w:color w:val="ee0000"/>
                <w:sz w:val="22"/>
                <w:lang w:eastAsia="es-CL"/>
              </w:rPr>
            </w:r>
            <w:r>
              <w:rPr>
                <w:rFonts w:eastAsia="Times New Roman" w:cstheme="minorHAnsi"/>
                <w:i/>
                <w:color w:val="ee0000"/>
                <w:sz w:val="22"/>
                <w:lang w:eastAsia="es-CL"/>
              </w:rPr>
            </w:r>
          </w:p>
        </w:tc>
        <w:tc>
          <w:tcPr>
            <w:tcBorders/>
            <w:tcW w:w="478" w:type="dxa"/>
            <w:vAlign w:val="center"/>
            <w:textDirection w:val="lrTb"/>
            <w:noWrap w:val="false"/>
          </w:tcPr>
          <w:p>
            <w:pPr>
              <w:pBdr/>
              <w:spacing w:line="276" w:lineRule="auto"/>
              <w:ind w:firstLine="0"/>
              <w:rPr>
                <w:rFonts w:eastAsia="Times New Roman" w:cstheme="minorHAnsi"/>
                <w:i/>
                <w:color w:val="ee0000"/>
                <w:sz w:val="22"/>
                <w:lang w:eastAsia="es-CL"/>
              </w:rPr>
            </w:pPr>
            <w:r>
              <w:rPr>
                <w:rFonts w:eastAsia="Times New Roman" w:cstheme="minorHAnsi"/>
                <w:i/>
                <w:color w:val="ee0000"/>
                <w:sz w:val="22"/>
                <w:lang w:eastAsia="es-CL"/>
              </w:rPr>
            </w:r>
            <w:r>
              <w:rPr>
                <w:rFonts w:eastAsia="Times New Roman" w:cstheme="minorHAnsi"/>
                <w:i/>
                <w:color w:val="ee0000"/>
                <w:sz w:val="22"/>
                <w:lang w:eastAsia="es-CL"/>
              </w:rPr>
            </w:r>
            <w:r>
              <w:rPr>
                <w:rFonts w:eastAsia="Times New Roman" w:cstheme="minorHAnsi"/>
                <w:i/>
                <w:color w:val="ee0000"/>
                <w:sz w:val="22"/>
                <w:lang w:eastAsia="es-CL"/>
              </w:rPr>
            </w:r>
          </w:p>
        </w:tc>
        <w:tc>
          <w:tcPr>
            <w:gridSpan w:val="2"/>
            <w:tcBorders/>
            <w:tcW w:w="1843" w:type="dxa"/>
            <w:vAlign w:val="center"/>
            <w:textDirection w:val="lrTb"/>
            <w:noWrap w:val="false"/>
          </w:tcPr>
          <w:p>
            <w:pPr>
              <w:pBdr/>
              <w:spacing w:line="276" w:lineRule="auto"/>
              <w:ind w:firstLine="0"/>
              <w:jc w:val="right"/>
              <w:rPr>
                <w:rFonts w:eastAsia="Times New Roman" w:cstheme="minorHAnsi"/>
                <w:i/>
                <w:color w:val="ee0000"/>
                <w:sz w:val="22"/>
                <w:lang w:eastAsia="es-CL"/>
              </w:rPr>
            </w:pPr>
            <w:r/>
            <m:oMathPara>
              <m:oMathParaPr>
                <m:jc m:val="right"/>
              </m:oMathParaPr>
              <m:oMath>
                <m:r>
                  <w:rPr>
                    <w:rFonts w:ascii="Cambria Math" w:hAnsi="Cambria Math" w:eastAsia="Times New Roman" w:cstheme="minorHAnsi"/>
                    <w:color w:val="ee0000"/>
                    <w:sz w:val="22"/>
                    <w:lang w:eastAsia="es-CL"/>
                  </w:rPr>
                  <m:rPr/>
                  <m:t>∀(u,v)∈E,</m:t>
                </m:r>
              </m:oMath>
            </m:oMathPara>
            <w:r>
              <w:rPr>
                <w:rFonts w:eastAsia="Times New Roman" w:cstheme="minorHAnsi"/>
                <w:i/>
                <w:color w:val="ee0000"/>
                <w:sz w:val="22"/>
                <w:lang w:eastAsia="es-CL"/>
              </w:rPr>
            </w:r>
            <w:r>
              <w:rPr>
                <w:rFonts w:eastAsia="Times New Roman" w:cstheme="minorHAnsi"/>
                <w:i/>
                <w:color w:val="ee0000"/>
                <w:sz w:val="22"/>
                <w:lang w:eastAsia="es-CL"/>
              </w:rPr>
            </w:r>
          </w:p>
        </w:tc>
        <w:tc>
          <w:tcPr>
            <w:tcBorders/>
            <w:tcW w:w="425" w:type="dxa"/>
            <w:vAlign w:val="center"/>
            <w:textDirection w:val="lrTb"/>
            <w:noWrap w:val="false"/>
          </w:tcPr>
          <w:p>
            <w:pPr>
              <w:pBdr/>
              <w:spacing w:line="276" w:lineRule="auto"/>
              <w:ind w:firstLine="0"/>
              <w:rPr>
                <w:rFonts w:eastAsia="Times New Roman" w:cstheme="minorHAnsi"/>
                <w:i/>
                <w:color w:val="ee0000"/>
                <w:sz w:val="22"/>
                <w:lang w:eastAsia="es-CL"/>
              </w:rPr>
            </w:pPr>
            <w:r>
              <w:rPr>
                <w:rFonts w:eastAsia="Times New Roman" w:cstheme="minorHAnsi"/>
                <w:i/>
                <w:color w:val="ee0000"/>
                <w:sz w:val="22"/>
                <w:lang w:eastAsia="es-CL"/>
              </w:rPr>
            </w:r>
            <w:r>
              <w:rPr>
                <w:rFonts w:eastAsia="Times New Roman" w:cstheme="minorHAnsi"/>
                <w:i/>
                <w:color w:val="ee0000"/>
                <w:sz w:val="22"/>
                <w:lang w:eastAsia="es-CL"/>
              </w:rPr>
            </w:r>
            <w:r>
              <w:rPr>
                <w:rFonts w:eastAsia="Times New Roman" w:cstheme="minorHAnsi"/>
                <w:i/>
                <w:color w:val="ee0000"/>
                <w:sz w:val="22"/>
                <w:lang w:eastAsia="es-CL"/>
              </w:rPr>
            </w:r>
          </w:p>
        </w:tc>
        <w:tc>
          <w:tcPr>
            <w:tcBorders/>
            <w:tcW w:w="1701" w:type="dxa"/>
            <w:vAlign w:val="center"/>
            <w:textDirection w:val="lrTb"/>
            <w:noWrap w:val="false"/>
          </w:tcPr>
          <w:p>
            <w:pPr>
              <w:pBdr/>
              <w:spacing w:line="276" w:lineRule="auto"/>
              <w:ind w:firstLine="0"/>
              <w:rPr>
                <w:rFonts w:eastAsia="Times New Roman" w:cstheme="minorHAnsi"/>
                <w:i/>
                <w:color w:val="ee0000"/>
                <w:sz w:val="22"/>
                <w:lang w:eastAsia="es-CL"/>
              </w:rPr>
            </w:pPr>
            <w:r/>
            <m:oMathPara>
              <m:oMathParaPr/>
              <m:oMath>
                <m:r>
                  <w:rPr>
                    <w:rFonts w:ascii="Cambria Math" w:hAnsi="Cambria Math" w:eastAsia="Times New Roman" w:cstheme="minorHAnsi"/>
                    <w:color w:val="ee0000"/>
                    <w:sz w:val="22"/>
                    <w:lang w:eastAsia="es-CL"/>
                  </w:rPr>
                  <m:rPr/>
                  <m:t>∀k∈{1,...,K}</m:t>
                </m:r>
              </m:oMath>
            </m:oMathPara>
            <w:r>
              <w:rPr>
                <w:rFonts w:eastAsia="Times New Roman" w:cstheme="minorHAnsi"/>
                <w:i/>
                <w:color w:val="ee0000"/>
                <w:sz w:val="22"/>
                <w:lang w:eastAsia="es-CL"/>
              </w:rPr>
            </w:r>
            <w:r>
              <w:rPr>
                <w:rFonts w:eastAsia="Times New Roman" w:cstheme="minorHAnsi"/>
                <w:i/>
                <w:color w:val="ee0000"/>
                <w:sz w:val="22"/>
                <w:lang w:eastAsia="es-CL"/>
              </w:rPr>
            </w:r>
          </w:p>
        </w:tc>
        <w:tc>
          <w:tcPr>
            <w:tcBorders/>
            <w:tcW w:w="689" w:type="dxa"/>
            <w:vAlign w:val="center"/>
            <w:textDirection w:val="lrTb"/>
            <w:noWrap w:val="false"/>
          </w:tcPr>
          <w:p>
            <w:pPr>
              <w:pBdr/>
              <w:spacing w:line="276" w:lineRule="auto"/>
              <w:ind w:firstLine="0"/>
              <w:rPr>
                <w:rFonts w:eastAsia="Times New Roman" w:cstheme="minorHAnsi"/>
                <w:i/>
                <w:color w:val="ee0000"/>
                <w:sz w:val="22"/>
                <w:lang w:eastAsia="es-CL"/>
              </w:rPr>
            </w:pPr>
            <w:r>
              <w:rPr>
                <w:rFonts w:eastAsia="Times New Roman" w:cstheme="minorHAnsi"/>
                <w:i/>
                <w:color w:val="ee0000"/>
                <w:sz w:val="22"/>
                <w:lang w:eastAsia="es-CL"/>
              </w:rPr>
            </w:r>
            <w:r>
              <w:rPr>
                <w:rFonts w:eastAsia="Times New Roman" w:cstheme="minorHAnsi"/>
                <w:i/>
                <w:color w:val="ee0000"/>
                <w:sz w:val="22"/>
                <w:lang w:eastAsia="es-CL"/>
              </w:rPr>
            </w:r>
            <w:r>
              <w:rPr>
                <w:rFonts w:eastAsia="Times New Roman" w:cstheme="minorHAnsi"/>
                <w:i/>
                <w:color w:val="ee0000"/>
                <w:sz w:val="22"/>
                <w:lang w:eastAsia="es-CL"/>
              </w:rPr>
            </w:r>
          </w:p>
        </w:tc>
        <w:tc>
          <w:tcPr>
            <w:tcBorders/>
            <w:tcW w:w="772" w:type="dxa"/>
            <w:vAlign w:val="center"/>
            <w:textDirection w:val="lrTb"/>
            <w:noWrap w:val="false"/>
          </w:tcPr>
          <w:p>
            <w:pPr>
              <w:pBdr/>
              <w:spacing w:line="276" w:lineRule="auto"/>
              <w:ind w:firstLine="0"/>
              <w:jc w:val="center"/>
              <w:rPr>
                <w:rFonts w:eastAsia="Times New Roman" w:cstheme="minorHAnsi"/>
                <w:color w:val="ee0000"/>
                <w:sz w:val="22"/>
                <w:lang w:eastAsia="es-CL"/>
              </w:rPr>
            </w:pPr>
            <w:r>
              <w:rPr>
                <w:rFonts w:eastAsia="Times New Roman" w:cstheme="minorHAnsi"/>
                <w:color w:val="ee0000"/>
                <w:sz w:val="22"/>
                <w:lang w:eastAsia="es-CL"/>
              </w:rPr>
              <w:t xml:space="preserve">(7)</w:t>
            </w:r>
            <w:r>
              <w:rPr>
                <w:rFonts w:eastAsia="Times New Roman" w:cstheme="minorHAnsi"/>
                <w:color w:val="ee0000"/>
                <w:sz w:val="22"/>
                <w:lang w:eastAsia="es-CL"/>
              </w:rPr>
            </w:r>
            <w:r>
              <w:rPr>
                <w:rFonts w:eastAsia="Times New Roman" w:cstheme="minorHAnsi"/>
                <w:color w:val="ee0000"/>
                <w:sz w:val="22"/>
                <w:lang w:eastAsia="es-CL"/>
              </w:rPr>
            </w:r>
          </w:p>
        </w:tc>
      </w:tr>
      <w:tr>
        <w:trPr>
          <w:jc w:val="center"/>
        </w:trPr>
        <w:tc>
          <w:tcPr>
            <w:tcBorders/>
            <w:tcW w:w="2636" w:type="dxa"/>
            <w:vAlign w:val="center"/>
            <w:textDirection w:val="lrTb"/>
            <w:noWrap w:val="false"/>
          </w:tcPr>
          <w:p>
            <w:pPr>
              <w:pBdr/>
              <w:spacing w:line="276" w:lineRule="auto"/>
              <w:ind w:firstLine="0"/>
              <w:rPr>
                <w:rFonts w:eastAsia="Times New Roman" w:cstheme="minorHAnsi"/>
                <w:i/>
                <w:color w:val="ee0000"/>
                <w:sz w:val="22"/>
                <w:lang w:eastAsia="es-CL"/>
              </w:rPr>
            </w:pPr>
            <w:r/>
            <m:oMathPara>
              <m:oMathParaPr>
                <m:jc m:val="right"/>
              </m:oMathParaPr>
              <m:oMath>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x</m:t>
                    </m:r>
                  </m:e>
                  <m:sub>
                    <m:r>
                      <w:rPr>
                        <w:rFonts w:ascii="Cambria Math" w:hAnsi="Cambria Math" w:eastAsia="Times New Roman" w:cstheme="minorHAnsi"/>
                        <w:color w:val="ee0000"/>
                        <w:sz w:val="22"/>
                        <w:lang w:eastAsia="es-CL"/>
                      </w:rPr>
                      <m:rPr/>
                      <m:t>v,k</m:t>
                    </m:r>
                  </m:sub>
                </m:sSub>
                <m:r>
                  <w:rPr>
                    <w:rFonts w:ascii="Cambria Math" w:hAnsi="Cambria Math" w:eastAsia="Times New Roman" w:cstheme="minorHAnsi"/>
                    <w:color w:val="ee0000"/>
                    <w:sz w:val="22"/>
                    <w:lang w:eastAsia="es-CL"/>
                  </w:rPr>
                  <m:rPr/>
                  <m:t>≤</m:t>
                </m:r>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y</m:t>
                    </m:r>
                  </m:e>
                  <m:sub>
                    <m:r>
                      <w:rPr>
                        <w:rFonts w:ascii="Cambria Math" w:hAnsi="Cambria Math" w:eastAsia="Times New Roman" w:cstheme="minorHAnsi"/>
                        <w:color w:val="ee0000"/>
                        <w:sz w:val="22"/>
                        <w:lang w:eastAsia="es-CL"/>
                      </w:rPr>
                      <m:rPr/>
                      <m:t>k</m:t>
                    </m:r>
                  </m:sub>
                </m:sSub>
                <m:r>
                  <w:rPr>
                    <w:rFonts w:ascii="Cambria Math" w:hAnsi="Cambria Math" w:eastAsia="Times New Roman" w:cstheme="minorHAnsi"/>
                    <w:color w:val="ee0000"/>
                    <w:sz w:val="22"/>
                    <w:lang w:eastAsia="es-CL"/>
                  </w:rPr>
                  <m:rPr/>
                  <m:t>,</m:t>
                </m:r>
              </m:oMath>
            </m:oMathPara>
            <w:r>
              <w:rPr>
                <w:rFonts w:eastAsia="Times New Roman" w:cstheme="minorHAnsi"/>
                <w:i/>
                <w:color w:val="ee0000"/>
                <w:sz w:val="22"/>
                <w:lang w:eastAsia="es-CL"/>
              </w:rPr>
            </w:r>
            <w:r>
              <w:rPr>
                <w:rFonts w:eastAsia="Times New Roman" w:cstheme="minorHAnsi"/>
                <w:i/>
                <w:color w:val="ee0000"/>
                <w:sz w:val="22"/>
                <w:lang w:eastAsia="es-CL"/>
              </w:rPr>
            </w:r>
          </w:p>
        </w:tc>
        <w:tc>
          <w:tcPr>
            <w:tcBorders/>
            <w:tcW w:w="478" w:type="dxa"/>
            <w:vAlign w:val="center"/>
            <w:textDirection w:val="lrTb"/>
            <w:noWrap w:val="false"/>
          </w:tcPr>
          <w:p>
            <w:pPr>
              <w:pBdr/>
              <w:spacing w:line="276" w:lineRule="auto"/>
              <w:ind w:firstLine="0"/>
              <w:rPr>
                <w:rFonts w:eastAsia="Times New Roman" w:cstheme="minorHAnsi"/>
                <w:i/>
                <w:color w:val="ee0000"/>
                <w:sz w:val="22"/>
                <w:lang w:eastAsia="es-CL"/>
              </w:rPr>
            </w:pPr>
            <w:r>
              <w:rPr>
                <w:rFonts w:eastAsia="Times New Roman" w:cstheme="minorHAnsi"/>
                <w:i/>
                <w:color w:val="ee0000"/>
                <w:sz w:val="22"/>
                <w:lang w:eastAsia="es-CL"/>
              </w:rPr>
            </w:r>
            <w:r>
              <w:rPr>
                <w:rFonts w:eastAsia="Times New Roman" w:cstheme="minorHAnsi"/>
                <w:i/>
                <w:color w:val="ee0000"/>
                <w:sz w:val="22"/>
                <w:lang w:eastAsia="es-CL"/>
              </w:rPr>
            </w:r>
            <w:r>
              <w:rPr>
                <w:rFonts w:eastAsia="Times New Roman" w:cstheme="minorHAnsi"/>
                <w:i/>
                <w:color w:val="ee0000"/>
                <w:sz w:val="22"/>
                <w:lang w:eastAsia="es-CL"/>
              </w:rPr>
            </w:r>
          </w:p>
        </w:tc>
        <w:tc>
          <w:tcPr>
            <w:gridSpan w:val="2"/>
            <w:tcBorders/>
            <w:tcW w:w="1843" w:type="dxa"/>
            <w:vAlign w:val="center"/>
            <w:textDirection w:val="lrTb"/>
            <w:noWrap w:val="false"/>
          </w:tcPr>
          <w:p>
            <w:pPr>
              <w:pBdr/>
              <w:spacing w:line="276" w:lineRule="auto"/>
              <w:ind w:firstLine="0"/>
              <w:jc w:val="right"/>
              <w:rPr>
                <w:rFonts w:eastAsia="Times New Roman" w:cstheme="minorHAnsi"/>
                <w:i/>
                <w:color w:val="ee0000"/>
                <w:sz w:val="22"/>
                <w:lang w:eastAsia="es-CL"/>
              </w:rPr>
            </w:pPr>
            <w:r/>
            <m:oMathPara>
              <m:oMathParaPr>
                <m:jc m:val="right"/>
              </m:oMathParaPr>
              <m:oMath>
                <m:r>
                  <w:rPr>
                    <w:rFonts w:ascii="Cambria Math" w:hAnsi="Cambria Math" w:eastAsia="Times New Roman" w:cstheme="minorHAnsi"/>
                    <w:color w:val="ee0000"/>
                    <w:sz w:val="22"/>
                    <w:lang w:eastAsia="es-CL"/>
                  </w:rPr>
                  <m:rPr/>
                  <m:t>∀v∈V,</m:t>
                </m:r>
              </m:oMath>
            </m:oMathPara>
            <w:r>
              <w:rPr>
                <w:rFonts w:eastAsia="Times New Roman" w:cstheme="minorHAnsi"/>
                <w:i/>
                <w:color w:val="ee0000"/>
                <w:sz w:val="22"/>
                <w:lang w:eastAsia="es-CL"/>
              </w:rPr>
            </w:r>
            <w:r>
              <w:rPr>
                <w:rFonts w:eastAsia="Times New Roman" w:cstheme="minorHAnsi"/>
                <w:i/>
                <w:color w:val="ee0000"/>
                <w:sz w:val="22"/>
                <w:lang w:eastAsia="es-CL"/>
              </w:rPr>
            </w:r>
          </w:p>
        </w:tc>
        <w:tc>
          <w:tcPr>
            <w:tcBorders/>
            <w:tcW w:w="425" w:type="dxa"/>
            <w:vAlign w:val="center"/>
            <w:textDirection w:val="lrTb"/>
            <w:noWrap w:val="false"/>
          </w:tcPr>
          <w:p>
            <w:pPr>
              <w:pBdr/>
              <w:spacing w:line="276" w:lineRule="auto"/>
              <w:ind w:firstLine="0"/>
              <w:rPr>
                <w:rFonts w:eastAsia="Times New Roman" w:cstheme="minorHAnsi"/>
                <w:i/>
                <w:color w:val="ee0000"/>
                <w:sz w:val="22"/>
                <w:lang w:eastAsia="es-CL"/>
              </w:rPr>
            </w:pPr>
            <w:r>
              <w:rPr>
                <w:rFonts w:eastAsia="Times New Roman" w:cstheme="minorHAnsi"/>
                <w:i/>
                <w:color w:val="ee0000"/>
                <w:sz w:val="22"/>
                <w:lang w:eastAsia="es-CL"/>
              </w:rPr>
            </w:r>
            <w:r>
              <w:rPr>
                <w:rFonts w:eastAsia="Times New Roman" w:cstheme="minorHAnsi"/>
                <w:i/>
                <w:color w:val="ee0000"/>
                <w:sz w:val="22"/>
                <w:lang w:eastAsia="es-CL"/>
              </w:rPr>
            </w:r>
            <w:r>
              <w:rPr>
                <w:rFonts w:eastAsia="Times New Roman" w:cstheme="minorHAnsi"/>
                <w:i/>
                <w:color w:val="ee0000"/>
                <w:sz w:val="22"/>
                <w:lang w:eastAsia="es-CL"/>
              </w:rPr>
            </w:r>
          </w:p>
        </w:tc>
        <w:tc>
          <w:tcPr>
            <w:tcBorders/>
            <w:tcW w:w="1701" w:type="dxa"/>
            <w:vAlign w:val="center"/>
            <w:textDirection w:val="lrTb"/>
            <w:noWrap w:val="false"/>
          </w:tcPr>
          <w:p>
            <w:pPr>
              <w:pBdr/>
              <w:spacing w:line="276" w:lineRule="auto"/>
              <w:ind w:firstLine="0"/>
              <w:rPr>
                <w:rFonts w:eastAsia="Times New Roman" w:cstheme="minorHAnsi"/>
                <w:i/>
                <w:color w:val="ee0000"/>
                <w:sz w:val="22"/>
                <w:lang w:eastAsia="es-CL"/>
              </w:rPr>
            </w:pPr>
            <w:r/>
            <m:oMathPara>
              <m:oMathParaPr/>
              <m:oMath>
                <m:r>
                  <w:rPr>
                    <w:rFonts w:ascii="Cambria Math" w:hAnsi="Cambria Math" w:eastAsia="Times New Roman" w:cstheme="minorHAnsi"/>
                    <w:color w:val="ee0000"/>
                    <w:sz w:val="22"/>
                    <w:lang w:eastAsia="es-CL"/>
                  </w:rPr>
                  <m:rPr/>
                  <m:t>∀k∈{1,...,K}</m:t>
                </m:r>
              </m:oMath>
            </m:oMathPara>
            <w:r>
              <w:rPr>
                <w:rFonts w:eastAsia="Times New Roman" w:cstheme="minorHAnsi"/>
                <w:i/>
                <w:color w:val="ee0000"/>
                <w:sz w:val="22"/>
                <w:lang w:eastAsia="es-CL"/>
              </w:rPr>
            </w:r>
            <w:r>
              <w:rPr>
                <w:rFonts w:eastAsia="Times New Roman" w:cstheme="minorHAnsi"/>
                <w:i/>
                <w:color w:val="ee0000"/>
                <w:sz w:val="22"/>
                <w:lang w:eastAsia="es-CL"/>
              </w:rPr>
            </w:r>
          </w:p>
        </w:tc>
        <w:tc>
          <w:tcPr>
            <w:tcBorders/>
            <w:tcW w:w="689" w:type="dxa"/>
            <w:vAlign w:val="center"/>
            <w:textDirection w:val="lrTb"/>
            <w:noWrap w:val="false"/>
          </w:tcPr>
          <w:p>
            <w:pPr>
              <w:pBdr/>
              <w:spacing w:line="276" w:lineRule="auto"/>
              <w:ind w:firstLine="0"/>
              <w:rPr>
                <w:rFonts w:eastAsia="Times New Roman" w:cstheme="minorHAnsi"/>
                <w:i/>
                <w:color w:val="ee0000"/>
                <w:sz w:val="22"/>
                <w:lang w:eastAsia="es-CL"/>
              </w:rPr>
            </w:pPr>
            <w:r>
              <w:rPr>
                <w:rFonts w:eastAsia="Times New Roman" w:cstheme="minorHAnsi"/>
                <w:i/>
                <w:color w:val="ee0000"/>
                <w:sz w:val="22"/>
                <w:lang w:eastAsia="es-CL"/>
              </w:rPr>
            </w:r>
            <w:r>
              <w:rPr>
                <w:rFonts w:eastAsia="Times New Roman" w:cstheme="minorHAnsi"/>
                <w:i/>
                <w:color w:val="ee0000"/>
                <w:sz w:val="22"/>
                <w:lang w:eastAsia="es-CL"/>
              </w:rPr>
            </w:r>
            <w:r>
              <w:rPr>
                <w:rFonts w:eastAsia="Times New Roman" w:cstheme="minorHAnsi"/>
                <w:i/>
                <w:color w:val="ee0000"/>
                <w:sz w:val="22"/>
                <w:lang w:eastAsia="es-CL"/>
              </w:rPr>
            </w:r>
          </w:p>
        </w:tc>
        <w:tc>
          <w:tcPr>
            <w:tcBorders/>
            <w:tcW w:w="772" w:type="dxa"/>
            <w:vAlign w:val="center"/>
            <w:textDirection w:val="lrTb"/>
            <w:noWrap w:val="false"/>
          </w:tcPr>
          <w:p>
            <w:pPr>
              <w:pBdr/>
              <w:spacing w:line="276" w:lineRule="auto"/>
              <w:ind w:firstLine="0"/>
              <w:jc w:val="center"/>
              <w:rPr>
                <w:rFonts w:eastAsia="Times New Roman" w:cstheme="minorHAnsi"/>
                <w:color w:val="ee0000"/>
                <w:sz w:val="22"/>
                <w:lang w:eastAsia="es-CL"/>
              </w:rPr>
            </w:pPr>
            <w:r>
              <w:rPr>
                <w:rFonts w:eastAsia="Times New Roman" w:cstheme="minorHAnsi"/>
                <w:color w:val="ee0000"/>
                <w:sz w:val="22"/>
                <w:lang w:eastAsia="es-CL"/>
              </w:rPr>
              <w:t xml:space="preserve">(8)</w:t>
            </w:r>
            <w:r>
              <w:rPr>
                <w:rFonts w:eastAsia="Times New Roman" w:cstheme="minorHAnsi"/>
                <w:color w:val="ee0000"/>
                <w:sz w:val="22"/>
                <w:lang w:eastAsia="es-CL"/>
              </w:rPr>
            </w:r>
            <w:r>
              <w:rPr>
                <w:rFonts w:eastAsia="Times New Roman" w:cstheme="minorHAnsi"/>
                <w:color w:val="ee0000"/>
                <w:sz w:val="22"/>
                <w:lang w:eastAsia="es-CL"/>
              </w:rPr>
            </w:r>
          </w:p>
        </w:tc>
      </w:tr>
    </w:tbl>
    <w:p>
      <w:pPr>
        <w:pStyle w:val="1048"/>
        <w:pBdr/>
        <w:spacing w:after="0" w:afterAutospacing="0" w:line="276" w:lineRule="auto"/>
        <w:ind w:firstLine="0" w:left="357"/>
        <w:rPr>
          <w:rFonts w:asciiTheme="minorHAnsi" w:hAnsiTheme="minorHAnsi" w:cstheme="minorHAnsi"/>
          <w:sz w:val="22"/>
          <w:szCs w:val="22"/>
        </w:rPr>
      </w:pPr>
      <w:r>
        <w:rPr>
          <w:rFonts w:asciiTheme="minorHAnsi" w:hAnsiTheme="minorHAnsi" w:cstheme="minorHAnsi"/>
          <w:color w:val="ee0000"/>
          <w:sz w:val="22"/>
          <w:szCs w:val="22"/>
        </w:rPr>
        <w:t xml:space="preserve">La </w:t>
      </w:r>
      <w:r>
        <w:rPr>
          <w:rFonts w:asciiTheme="minorHAnsi" w:hAnsiTheme="minorHAnsi" w:cstheme="minorHAnsi"/>
          <w:color w:val="ee0000"/>
          <w:sz w:val="22"/>
          <w:szCs w:val="22"/>
        </w:rPr>
        <w:t xml:space="preserve">Ec</w:t>
      </w:r>
      <w:r>
        <w:rPr>
          <w:rFonts w:asciiTheme="minorHAnsi" w:hAnsiTheme="minorHAnsi" w:cstheme="minorHAnsi"/>
          <w:color w:val="ee0000"/>
          <w:sz w:val="22"/>
          <w:szCs w:val="22"/>
        </w:rPr>
        <w:t xml:space="preserve">. (6) </w:t>
      </w:r>
      <w:r>
        <w:rPr>
          <w:rFonts w:asciiTheme="minorHAnsi" w:hAnsiTheme="minorHAnsi" w:cstheme="minorHAnsi"/>
          <w:color w:val="ee0000"/>
          <w:sz w:val="22"/>
          <w:szCs w:val="22"/>
        </w:rPr>
        <w:t xml:space="preserve">asegura</w:t>
      </w:r>
      <w:r>
        <w:rPr>
          <w:rFonts w:asciiTheme="minorHAnsi" w:hAnsiTheme="minorHAnsi" w:cstheme="minorHAnsi"/>
          <w:color w:val="ee0000"/>
          <w:sz w:val="22"/>
          <w:szCs w:val="22"/>
        </w:rPr>
        <w:t xml:space="preserve"> que cada vértice reciba exactamente un único color. La Ec. (7) im</w:t>
      </w:r>
      <w:r>
        <w:rPr>
          <w:rFonts w:asciiTheme="minorHAnsi" w:hAnsiTheme="minorHAnsi" w:cstheme="minorHAnsi"/>
          <w:color w:val="ee0000"/>
          <w:sz w:val="22"/>
          <w:szCs w:val="22"/>
        </w:rPr>
        <w:t xml:space="preserve">pide que dos vértices </w:t>
      </w:r>
      <w:r>
        <w:rPr>
          <w:rFonts w:asciiTheme="minorHAnsi" w:hAnsiTheme="minorHAnsi" w:cstheme="minorHAnsi"/>
          <w:color w:val="ee0000"/>
          <w:sz w:val="22"/>
          <w:szCs w:val="22"/>
        </w:rPr>
        <w:t xml:space="preserve">adyacentes</w:t>
      </w:r>
      <w:r>
        <w:rPr>
          <w:rFonts w:asciiTheme="minorHAnsi" w:hAnsiTheme="minorHAnsi" w:cstheme="minorHAnsi"/>
          <w:color w:val="ee0000"/>
          <w:sz w:val="22"/>
          <w:szCs w:val="22"/>
        </w:rPr>
        <w:t xml:space="preserve"> compartan el mismo color, y la </w:t>
      </w:r>
      <w:r>
        <w:rPr>
          <w:rFonts w:asciiTheme="minorHAnsi" w:hAnsiTheme="minorHAnsi" w:cstheme="minorHAnsi"/>
          <w:color w:val="ee0000"/>
          <w:sz w:val="22"/>
          <w:szCs w:val="22"/>
        </w:rPr>
        <w:t xml:space="preserve">la</w:t>
      </w:r>
      <w:r>
        <w:rPr>
          <w:rFonts w:asciiTheme="minorHAnsi" w:hAnsiTheme="minorHAnsi" w:cstheme="minorHAnsi"/>
          <w:color w:val="ee0000"/>
          <w:sz w:val="22"/>
          <w:szCs w:val="22"/>
        </w:rPr>
        <w:t xml:space="preserve"> </w:t>
      </w:r>
      <w:r>
        <w:rPr>
          <w:rFonts w:asciiTheme="minorHAnsi" w:hAnsiTheme="minorHAnsi" w:cstheme="minorHAnsi"/>
          <w:color w:val="ee0000"/>
          <w:sz w:val="22"/>
          <w:szCs w:val="22"/>
        </w:rPr>
        <w:t xml:space="preserve">Ec</w:t>
      </w:r>
      <w:r>
        <w:rPr>
          <w:rFonts w:asciiTheme="minorHAnsi" w:hAnsiTheme="minorHAnsi" w:cstheme="minorHAnsi"/>
          <w:color w:val="ee0000"/>
          <w:sz w:val="22"/>
          <w:szCs w:val="22"/>
        </w:rPr>
        <w:t xml:space="preserve">. (8) fuerza que u</w:t>
      </w:r>
      <w:r>
        <w:rPr>
          <w:rFonts w:asciiTheme="minorHAnsi" w:hAnsiTheme="minorHAnsi" w:cstheme="minorHAnsi"/>
          <w:color w:val="ee0000"/>
          <w:sz w:val="22"/>
          <w:szCs w:val="22"/>
        </w:rPr>
        <w:t xml:space="preserve">n</w:t>
      </w:r>
      <w:r>
        <w:rPr>
          <w:rFonts w:asciiTheme="minorHAnsi" w:hAnsiTheme="minorHAnsi" w:cstheme="minorHAnsi"/>
          <w:color w:val="ee0000"/>
          <w:sz w:val="22"/>
          <w:szCs w:val="22"/>
        </w:rPr>
        <w:t xml:space="preserve"> color</w:t>
      </w:r>
      <w:r>
        <w:rPr>
          <w:rFonts w:asciiTheme="minorHAnsi" w:hAnsiTheme="minorHAnsi" w:cstheme="minorHAnsi"/>
          <w:color w:val="ee0000"/>
          <w:sz w:val="22"/>
          <w:szCs w:val="22"/>
        </w:rPr>
        <w:t xml:space="preserve"> solo se considere utilizando si ha sido asignado a al menos un vértice</w:t>
      </w:r>
      <w:r>
        <w:rPr>
          <w:rFonts w:asciiTheme="minorHAnsi" w:hAnsiTheme="minorHAnsi" w:cstheme="minorHAnsi"/>
          <w:color w:val="ee0000"/>
          <w:sz w:val="22"/>
          <w:szCs w:val="22"/>
        </w:rPr>
        <w:t xml:space="preserve">. Esta formulación genera un espacio de soluciones de complejidad exponencial</w:t>
      </w:r>
      <w:r>
        <w:rPr>
          <w:rFonts w:asciiTheme="minorHAnsi" w:hAnsiTheme="minorHAnsi" w:cstheme="minorHAnsi"/>
          <w:color w:val="ee0000"/>
          <w:sz w:val="22"/>
          <w:szCs w:val="22"/>
        </w:rPr>
        <w:t xml:space="preserve"> </w:t>
      </w:r>
      <w:r>
        <w:rPr>
          <w:rFonts w:asciiTheme="minorHAnsi" w:hAnsiTheme="minorHAnsi" w:cstheme="minorHAnsi"/>
          <w:color w:val="ee0000"/>
          <w:sz w:val="22"/>
          <w:szCs w:val="22"/>
        </w:rPr>
        <w:fldChar w:fldCharType="begin"/>
      </w:r>
      <w:r>
        <w:rPr>
          <w:rFonts w:asciiTheme="minorHAnsi" w:hAnsiTheme="minorHAnsi" w:cstheme="minorHAnsi"/>
          <w:color w:val="ee0000"/>
          <w:sz w:val="22"/>
          <w:szCs w:val="22"/>
        </w:rPr>
        <w:instrText xml:space="preserve"> ADDIN ZOTERO_ITEM CSL_CITATION {"citationID":"ZQahh4Xc","properties":{"formattedCitation":"(Zhu et\\uc0\\u160{}al., 2025)","plainCitation":"(Zhu et al., 2025)"</w:instrText>
      </w:r>
      <w:r>
        <w:rPr>
          <w:rFonts w:asciiTheme="minorHAnsi" w:hAnsiTheme="minorHAnsi" w:cstheme="minorHAnsi"/>
          <w:color w:val="ee0000"/>
          <w:sz w:val="22"/>
          <w:szCs w:val="22"/>
        </w:rPr>
        <w:instrText xml:space="preserve">,"noteIndex":0},"citationItems":[{"id":300,"uris":["http://zotero.org/users/17198791/items/WD3LZ7W8"],"itemData":{"id":300,"type":"article","abstract":"The graph coloring problem (GCP) is a classic combinatorial optimization problem that aims to find the m</w:instrText>
      </w:r>
      <w:r>
        <w:rPr>
          <w:rFonts w:asciiTheme="minorHAnsi" w:hAnsiTheme="minorHAnsi" w:cstheme="minorHAnsi"/>
          <w:color w:val="ee0000"/>
          <w:sz w:val="22"/>
          <w:szCs w:val="22"/>
        </w:rPr>
        <w:instrText xml:space="preserve">inimum number of colors assigned to vertices of a graph such that no two adjacent vertices receive the same color. GCP has been extensively studied by researchers from various fields, including mathematics, computer science, and biological science. Due to </w:instrText>
      </w:r>
      <w:r>
        <w:rPr>
          <w:rFonts w:asciiTheme="minorHAnsi" w:hAnsiTheme="minorHAnsi" w:cstheme="minorHAnsi"/>
          <w:color w:val="ee0000"/>
          <w:sz w:val="22"/>
          <w:szCs w:val="22"/>
        </w:rPr>
        <w:instrText xml:space="preserve">the NP-hard nature, many heuristic algorithms have been proposed to solve GCP. However, existing GCP algorithms focus on either small hard graphs or large-scale sparse graphs (with up to 10^7 vertices). This paper presents an efficient hybrid heuristic alg</w:instrText>
      </w:r>
      <w:r>
        <w:rPr>
          <w:rFonts w:asciiTheme="minorHAnsi" w:hAnsiTheme="minorHAnsi" w:cstheme="minorHAnsi"/>
          <w:color w:val="ee0000"/>
          <w:sz w:val="22"/>
          <w:szCs w:val="22"/>
        </w:rPr>
        <w:instrText xml:space="preserve">orithm for GCP, named HyColor, which excels in handling large-scale sparse graphs while achieving impressive results on small dense graphs. The efficiency of HyColor comes from the following three aspects: a local decision strategy to improve the lower bou</w:instrText>
      </w:r>
      <w:r>
        <w:rPr>
          <w:rFonts w:asciiTheme="minorHAnsi" w:hAnsiTheme="minorHAnsi" w:cstheme="minorHAnsi"/>
          <w:color w:val="ee0000"/>
          <w:sz w:val="22"/>
          <w:szCs w:val="22"/>
        </w:rPr>
        <w:instrText xml:space="preserve">nd on the chromatic number; a graph-reduction strategy to reduce the working graph; and a k-core and mixed degree-based greedy heuristic for efficiently coloring graphs. HyColor is evaluated against three state-of-the-art GCP algorithms across four benchma</w:instrText>
      </w:r>
      <w:r>
        <w:rPr>
          <w:rFonts w:asciiTheme="minorHAnsi" w:hAnsiTheme="minorHAnsi" w:cstheme="minorHAnsi"/>
          <w:color w:val="ee0000"/>
          <w:sz w:val="22"/>
          <w:szCs w:val="22"/>
        </w:rPr>
        <w:instrText xml:space="preserve">rks, comprising three large-scale sparse graph benchmarks and one small dense graph benchmark, totaling 209 instances. The results demonstrate that HyColor consistently outperforms existing heuristic algorithms in both solution accuracy and computational e</w:instrText>
      </w:r>
      <w:r>
        <w:rPr>
          <w:rFonts w:asciiTheme="minorHAnsi" w:hAnsiTheme="minorHAnsi" w:cstheme="minorHAnsi"/>
          <w:color w:val="ee0000"/>
          <w:sz w:val="22"/>
          <w:szCs w:val="22"/>
        </w:rPr>
        <w:instrText xml:space="preserve">fficiency for the majority of instances. Notably, HyColor achieved the best solutions in 194 instances (over 93%), with 34 of these solutions significantly surpassing those of other algorithms. Furthermore, HyColor successfully determined the chromatic num</w:instrText>
      </w:r>
      <w:r>
        <w:rPr>
          <w:rFonts w:asciiTheme="minorHAnsi" w:hAnsiTheme="minorHAnsi" w:cstheme="minorHAnsi"/>
          <w:color w:val="ee0000"/>
          <w:sz w:val="22"/>
          <w:szCs w:val="22"/>
        </w:rPr>
        <w:instrText xml:space="preserve">ber and achieved optimal coloring in 128 instances.","DOI":"10.48550/ARXIV.2506.07373","license":"arXiv.org perpetual, non-exclusive license","note":"version: 1","publisher":"arXiv","source":"DOI.org (Datacite)","title":"HyColor: An Efficient Heuristic Alg</w:instrText>
      </w:r>
      <w:r>
        <w:rPr>
          <w:rFonts w:asciiTheme="minorHAnsi" w:hAnsiTheme="minorHAnsi" w:cstheme="minorHAnsi"/>
          <w:color w:val="ee0000"/>
          <w:sz w:val="22"/>
          <w:szCs w:val="22"/>
        </w:rPr>
        <w:instrText xml:space="preserve">orithm for Graph Coloring","title-short":"HyColor","URL":"https://arxiv.org/abs/2506.07373","author":[{"family":"Zhu","given":"Enqiang"},{"family":"Zhang","given":"Yu"},{"family":"Sun","given":"Haopeng"},{"family":"Wei","given":"Ziqi"},{"family":"Pedrycz",</w:instrText>
      </w:r>
      <w:r>
        <w:rPr>
          <w:rFonts w:asciiTheme="minorHAnsi" w:hAnsiTheme="minorHAnsi" w:cstheme="minorHAnsi"/>
          <w:color w:val="ee0000"/>
          <w:sz w:val="22"/>
          <w:szCs w:val="22"/>
        </w:rPr>
        <w:instrText xml:space="preserve">"given":"Witold"},{"family":"Liu","given":"Chanjuan"},{"family":"Xu","given":"Jin"}],"accessed":{"date-parts":[["2025",7,17]]},"issued":{"date-parts":[["2025"]]}}}],"schema":"https://github.com/citation-style-language/schema/raw/master/csl-citation.json"} </w:instrText>
      </w:r>
      <w:r>
        <w:rPr>
          <w:rFonts w:asciiTheme="minorHAnsi" w:hAnsiTheme="minorHAnsi" w:cstheme="minorHAnsi"/>
          <w:color w:val="ee0000"/>
          <w:sz w:val="22"/>
          <w:szCs w:val="22"/>
        </w:rPr>
        <w:fldChar w:fldCharType="separate"/>
      </w:r>
      <w:r>
        <w:rPr>
          <w:rFonts w:ascii="Calibri" w:hAnsi="Calibri" w:cs="Calibri"/>
          <w:sz w:val="22"/>
        </w:rPr>
        <w:t xml:space="preserve">(Zhu et al., 2025)</w:t>
      </w:r>
      <w:r>
        <w:rPr>
          <w:rFonts w:asciiTheme="minorHAnsi" w:hAnsiTheme="minorHAnsi" w:cstheme="minorHAnsi"/>
          <w:color w:val="ee0000"/>
          <w:sz w:val="22"/>
          <w:szCs w:val="22"/>
        </w:rPr>
        <w:fldChar w:fldCharType="end"/>
      </w:r>
      <w:r>
        <w:rPr>
          <w:rFonts w:asciiTheme="minorHAnsi" w:hAnsiTheme="minorHAnsi" w:cstheme="minorHAnsi"/>
          <w:color w:val="ee0000"/>
          <w:sz w:val="22"/>
          <w:szCs w:val="22"/>
        </w:rPr>
        <w:t xml:space="preserve">. </w:t>
      </w:r>
      <w:r>
        <w:rPr>
          <w:rFonts w:asciiTheme="minorHAnsi" w:hAnsiTheme="minorHAnsi" w:cstheme="minorHAnsi"/>
          <w:sz w:val="22"/>
          <w:szCs w:val="22"/>
        </w:rPr>
        <w:t xml:space="preserve">Este problema modela situaciones de asignación de frecuencias en telecomunicaciones y </w:t>
      </w:r>
      <w:r>
        <w:rPr>
          <w:rFonts w:asciiTheme="minorHAnsi" w:hAnsiTheme="minorHAnsi" w:cstheme="minorHAnsi"/>
          <w:i/>
          <w:iCs/>
          <w:sz w:val="22"/>
          <w:szCs w:val="22"/>
        </w:rPr>
        <w:t xml:space="preserve">scheduling</w:t>
      </w:r>
      <w:r>
        <w:rPr>
          <w:rFonts w:asciiTheme="minorHAnsi" w:hAnsiTheme="minorHAnsi" w:cstheme="minorHAnsi"/>
          <w:sz w:val="22"/>
          <w:szCs w:val="22"/>
        </w:rPr>
        <w:t xml:space="preserve"> de exámenes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ADDIN ZOTERO_ITEM CSL_CITATION {"citationID":"cXaOM7fz","properties":{"formattedCitation":"(</w:instrText>
      </w:r>
      <w:r>
        <w:rPr>
          <w:rFonts w:asciiTheme="minorHAnsi" w:hAnsiTheme="minorHAnsi" w:cstheme="minorHAnsi"/>
          <w:sz w:val="22"/>
          <w:szCs w:val="22"/>
        </w:rPr>
        <w:instrText xml:space="preserve">Johnson &amp; Trick, 1996)","plainCitation":"(Johnson &amp; Trick, 1996)","noteIndex":0},"citationItems":[{"id":41,"uris":["http://zotero.org/users/17198791/items/PKM6SPTX"],"itemData":{"id":41,"type":"book","collection-title":"DIMACS Series in Discrete Mathematic</w:instrText>
      </w:r>
      <w:r>
        <w:rPr>
          <w:rFonts w:asciiTheme="minorHAnsi" w:hAnsiTheme="minorHAnsi" w:cstheme="minorHAnsi"/>
          <w:sz w:val="22"/>
          <w:szCs w:val="22"/>
        </w:rPr>
        <w:instrText xml:space="preserve">s and Theoretical Computer Science","edition":"Primera","event-place":"USA","ISBN":"978-1-4704-3984-2","language":"Inglés","license":"© 1996 American Mathematical Society. Todos los derechos reservados.","number-of-pages":"657","publisher":"American Mathem</w:instrText>
      </w:r>
      <w:r>
        <w:rPr>
          <w:rFonts w:asciiTheme="minorHAnsi" w:hAnsiTheme="minorHAnsi" w:cstheme="minorHAnsi"/>
          <w:sz w:val="22"/>
          <w:szCs w:val="22"/>
        </w:rPr>
        <w:instrText xml:space="preserve">atical Society (AMS), en coedición con DIMACS","publisher-place":"USA","title":"Cliques, Coloring, and Satisfiability: Second DIMACS Implementation Challenge, October 11–13, 1993","title-short":"Cliques, Coloring, and Satisfiability","URL":"https://booksto</w:instrText>
      </w:r>
      <w:r>
        <w:rPr>
          <w:rFonts w:asciiTheme="minorHAnsi" w:hAnsiTheme="minorHAnsi" w:cstheme="minorHAnsi"/>
          <w:sz w:val="22"/>
          <w:szCs w:val="22"/>
        </w:rPr>
        <w:instrText xml:space="preserve">re.ams.org/DIMACS/26","volume":"26","author":[{"family":"Johnson","given":"David S."},{"family":"Trick","given":"Michael A."}],"issued":{"date-parts":[["1996"]]}}}],"schema":"https://github.com/citation-style-language/schema/raw/master/csl-citation.json"} </w:instrText>
      </w:r>
      <w:r>
        <w:rPr>
          <w:rFonts w:asciiTheme="minorHAnsi" w:hAnsiTheme="minorHAnsi" w:cstheme="minorHAnsi"/>
          <w:sz w:val="22"/>
          <w:szCs w:val="22"/>
        </w:rPr>
        <w:fldChar w:fldCharType="separate"/>
      </w:r>
      <w:r>
        <w:rPr>
          <w:rFonts w:asciiTheme="minorHAnsi" w:hAnsiTheme="minorHAnsi" w:cstheme="minorHAnsi"/>
          <w:sz w:val="22"/>
          <w:szCs w:val="22"/>
        </w:rPr>
        <w:t xml:space="preserve">(Johnson &amp; Trick, 1996)</w:t>
      </w:r>
      <w:r>
        <w:rPr>
          <w:rFonts w:asciiTheme="minorHAnsi" w:hAnsiTheme="minorHAnsi" w:cstheme="minorHAnsi"/>
          <w:sz w:val="22"/>
          <w:szCs w:val="22"/>
        </w:rPr>
        <w:fldChar w:fldCharType="end"/>
      </w:r>
      <w:r>
        <w:rPr>
          <w:rFonts w:asciiTheme="minorHAnsi" w:hAnsiTheme="minorHAnsi" w:cstheme="minorHAnsi"/>
          <w:sz w:val="22"/>
          <w:szCs w:val="22"/>
        </w:rPr>
        <w:t xml:space="preserve">. Se emplearán grafos de referencia de la </w:t>
      </w:r>
      <w:r>
        <w:rPr>
          <w:rFonts w:asciiTheme="minorHAnsi" w:hAnsiTheme="minorHAnsi" w:cstheme="minorHAnsi"/>
          <w:i/>
          <w:iCs/>
          <w:sz w:val="22"/>
          <w:szCs w:val="22"/>
        </w:rPr>
        <w:t xml:space="preserve">DIMACS </w:t>
      </w:r>
      <w:r>
        <w:rPr>
          <w:rFonts w:asciiTheme="minorHAnsi" w:hAnsiTheme="minorHAnsi" w:cstheme="minorHAnsi"/>
          <w:i/>
          <w:iCs/>
          <w:sz w:val="22"/>
          <w:szCs w:val="22"/>
        </w:rPr>
        <w:t xml:space="preserve">Challenge</w:t>
      </w:r>
      <w:r>
        <w:rPr>
          <w:rFonts w:asciiTheme="minorHAnsi" w:hAnsiTheme="minorHAnsi" w:cstheme="minorHAnsi"/>
          <w:sz w:val="22"/>
          <w:szCs w:val="22"/>
        </w:rPr>
        <w:t xml:space="preserve"> para comprobar la capacidad de la GAA de generar heurísticos adaptados a estructuras de grafo variadas</w:t>
      </w:r>
      <w:r>
        <w:rPr>
          <w:rFonts w:asciiTheme="minorHAnsi" w:hAnsiTheme="minorHAnsi" w:cstheme="minorHAnsi"/>
          <w:sz w:val="22"/>
          <w:szCs w:val="22"/>
        </w:rPr>
        <w:t xml:space="preserve">.</w:t>
      </w:r>
      <w:r>
        <w:rPr>
          <w:rFonts w:asciiTheme="minorHAnsi" w:hAnsiTheme="minorHAnsi" w:cstheme="minorHAnsi"/>
          <w:sz w:val="22"/>
          <w:szCs w:val="22"/>
        </w:rPr>
      </w:r>
      <w:r>
        <w:rPr>
          <w:rFonts w:asciiTheme="minorHAnsi" w:hAnsiTheme="minorHAnsi" w:cstheme="minorHAnsi"/>
          <w:sz w:val="22"/>
          <w:szCs w:val="22"/>
        </w:rPr>
      </w:r>
    </w:p>
    <w:p>
      <w:pPr>
        <w:pStyle w:val="1048"/>
        <w:numPr>
          <w:ilvl w:val="0"/>
          <w:numId w:val="5"/>
        </w:numPr>
        <w:pBdr/>
        <w:spacing w:after="0" w:afterAutospacing="0" w:before="0" w:beforeAutospacing="0" w:line="276" w:lineRule="auto"/>
        <w:ind w:hanging="357" w:left="357"/>
        <w:rPr>
          <w:rFonts w:asciiTheme="minorHAnsi" w:hAnsiTheme="minorHAnsi" w:cstheme="minorHAnsi"/>
          <w:color w:val="ee0000"/>
          <w:sz w:val="22"/>
          <w:szCs w:val="22"/>
        </w:rPr>
      </w:pPr>
      <w:r>
        <w:rPr>
          <w:rStyle w:val="1030"/>
          <w:rFonts w:asciiTheme="minorHAnsi" w:hAnsiTheme="minorHAnsi" w:eastAsiaTheme="majorEastAsia" w:cstheme="minorHAnsi"/>
          <w:i/>
          <w:iCs/>
          <w:sz w:val="22"/>
          <w:szCs w:val="22"/>
          <w:lang w:val="en-US"/>
        </w:rPr>
        <w:t xml:space="preserve">Vehicle Routing Problem with Time Windows </w:t>
      </w:r>
      <w:r>
        <w:rPr>
          <w:rStyle w:val="1030"/>
          <w:rFonts w:asciiTheme="minorHAnsi" w:hAnsiTheme="minorHAnsi" w:eastAsiaTheme="majorEastAsia" w:cstheme="minorHAnsi"/>
          <w:sz w:val="22"/>
          <w:szCs w:val="22"/>
          <w:lang w:val="en-US"/>
        </w:rPr>
        <w:t xml:space="preserve">(</w:t>
      </w:r>
      <w:r>
        <w:rPr>
          <w:rStyle w:val="1030"/>
          <w:rFonts w:asciiTheme="minorHAnsi" w:hAnsiTheme="minorHAnsi" w:eastAsiaTheme="majorEastAsia" w:cstheme="minorHAnsi"/>
          <w:i/>
          <w:iCs/>
          <w:sz w:val="22"/>
          <w:szCs w:val="22"/>
          <w:lang w:val="en-US"/>
        </w:rPr>
        <w:t xml:space="preserve">VRPTW</w:t>
      </w:r>
      <w:r>
        <w:rPr>
          <w:rStyle w:val="1030"/>
          <w:rFonts w:asciiTheme="minorHAnsi" w:hAnsiTheme="minorHAnsi" w:eastAsiaTheme="majorEastAsia" w:cstheme="minorHAnsi"/>
          <w:sz w:val="22"/>
          <w:szCs w:val="22"/>
          <w:lang w:val="en-US"/>
        </w:rPr>
        <w:t xml:space="preserve">)</w:t>
      </w:r>
      <w:r>
        <w:rPr>
          <w:rStyle w:val="1030"/>
          <w:rFonts w:asciiTheme="minorHAnsi" w:hAnsiTheme="minorHAnsi" w:eastAsiaTheme="majorEastAsia" w:cstheme="minorHAnsi"/>
          <w:i/>
          <w:iCs/>
          <w:sz w:val="22"/>
          <w:szCs w:val="22"/>
          <w:lang w:val="en-US"/>
        </w:rPr>
        <w:t xml:space="preserve">.</w:t>
      </w:r>
      <w:r>
        <w:rPr>
          <w:rFonts w:asciiTheme="minorHAnsi" w:hAnsiTheme="minorHAnsi" w:cstheme="minorHAnsi"/>
          <w:color w:val="ee0000"/>
          <w:sz w:val="22"/>
          <w:szCs w:val="22"/>
          <w:lang w:val="en-US"/>
        </w:rPr>
        <w:t xml:space="preserve"> </w:t>
      </w:r>
      <w:r>
        <w:rPr>
          <w:rFonts w:asciiTheme="minorHAnsi" w:hAnsiTheme="minorHAnsi" w:cstheme="minorHAnsi"/>
          <w:color w:val="ee0000"/>
          <w:sz w:val="22"/>
          <w:szCs w:val="22"/>
        </w:rPr>
        <w:t xml:space="preserve">Este problema </w:t>
      </w:r>
      <w:r>
        <w:rPr>
          <w:rFonts w:asciiTheme="minorHAnsi" w:hAnsiTheme="minorHAnsi" w:cstheme="minorHAnsi"/>
          <w:color w:val="ee0000"/>
          <w:sz w:val="22"/>
          <w:szCs w:val="22"/>
        </w:rPr>
        <w:t xml:space="preserve">pertenece a la familia de los problemas de ruteo de vehículos, cuya finalidad es diseñar rutas óptimas para una flota de vehículos que parte desde un depósito central con el objetivo de atender a un conjunto de clientes</w:t>
      </w:r>
      <w:r>
        <w:rPr>
          <w:rFonts w:asciiTheme="minorHAnsi" w:hAnsiTheme="minorHAnsi" w:cstheme="minorHAnsi"/>
          <w:color w:val="ee0000"/>
          <w:sz w:val="22"/>
          <w:szCs w:val="22"/>
          <w:lang w:val="es-ES"/>
        </w:rPr>
        <w:t xml:space="preserve">.</w:t>
      </w:r>
      <w:r>
        <w:rPr>
          <w:rFonts w:asciiTheme="minorHAnsi" w:hAnsiTheme="minorHAnsi" w:cstheme="minorHAnsi"/>
          <w:color w:val="ee0000"/>
          <w:sz w:val="22"/>
          <w:szCs w:val="22"/>
          <w:lang w:val="es-ES"/>
        </w:rPr>
        <w:t xml:space="preserve"> A diferencia del</w:t>
      </w:r>
      <w:r>
        <w:rPr>
          <w:rFonts w:asciiTheme="minorHAnsi" w:hAnsiTheme="minorHAnsi" w:cstheme="minorHAnsi"/>
          <w:color w:val="ee0000"/>
          <w:sz w:val="22"/>
          <w:szCs w:val="22"/>
          <w:lang w:val="es-ES"/>
        </w:rPr>
        <w:t xml:space="preserve"> </w:t>
      </w:r>
      <w:r>
        <w:rPr>
          <w:rFonts w:asciiTheme="minorHAnsi" w:hAnsiTheme="minorHAnsi" w:cstheme="minorHAnsi"/>
          <w:i/>
          <w:iCs/>
          <w:color w:val="ee0000"/>
          <w:sz w:val="22"/>
          <w:szCs w:val="22"/>
        </w:rPr>
        <w:t xml:space="preserve">VRP</w:t>
      </w:r>
      <w:r>
        <w:rPr>
          <w:rFonts w:asciiTheme="minorHAnsi" w:hAnsiTheme="minorHAnsi" w:cstheme="minorHAnsi"/>
          <w:color w:val="ee0000"/>
          <w:sz w:val="22"/>
          <w:szCs w:val="22"/>
        </w:rPr>
        <w:t xml:space="preserve"> clásico</w:t>
      </w:r>
      <w:r>
        <w:rPr>
          <w:rFonts w:asciiTheme="minorHAnsi" w:hAnsiTheme="minorHAnsi" w:cstheme="minorHAnsi"/>
          <w:color w:val="ee0000"/>
          <w:sz w:val="22"/>
          <w:szCs w:val="22"/>
        </w:rPr>
        <w:t xml:space="preserve">, el VRPTW</w:t>
      </w:r>
      <w:r>
        <w:rPr>
          <w:rFonts w:asciiTheme="minorHAnsi" w:hAnsiTheme="minorHAnsi" w:cstheme="minorHAnsi"/>
          <w:color w:val="ee0000"/>
          <w:sz w:val="22"/>
          <w:szCs w:val="22"/>
        </w:rPr>
        <w:t xml:space="preserve"> incorpora</w:t>
      </w:r>
      <w:r>
        <w:rPr>
          <w:rFonts w:asciiTheme="minorHAnsi" w:hAnsiTheme="minorHAnsi" w:cstheme="minorHAnsi"/>
          <w:color w:val="ee0000"/>
          <w:sz w:val="22"/>
          <w:szCs w:val="22"/>
        </w:rPr>
        <w:t xml:space="preserve"> </w:t>
      </w:r>
      <w:r>
        <w:rPr>
          <w:rFonts w:asciiTheme="minorHAnsi" w:hAnsiTheme="minorHAnsi" w:cstheme="minorHAnsi"/>
          <w:color w:val="ee0000"/>
          <w:sz w:val="22"/>
          <w:szCs w:val="22"/>
        </w:rPr>
        <w:t xml:space="preserve">ventanas de tiempo</w:t>
      </w:r>
      <w:r>
        <w:rPr>
          <w:rFonts w:asciiTheme="minorHAnsi" w:hAnsiTheme="minorHAnsi" w:cstheme="minorHAnsi"/>
          <w:color w:val="ee0000"/>
          <w:sz w:val="22"/>
          <w:szCs w:val="22"/>
        </w:rPr>
        <w:t xml:space="preserve">, es decir, intervalos durante los cuales cada cliente debe ser atendido. </w:t>
      </w:r>
      <w:r>
        <w:rPr>
          <w:rFonts w:asciiTheme="minorHAnsi" w:hAnsiTheme="minorHAnsi" w:cstheme="minorHAnsi"/>
          <w:color w:val="ee0000"/>
          <w:sz w:val="22"/>
          <w:szCs w:val="22"/>
        </w:rPr>
        <w:t xml:space="preserve">Este caso ilustra aplicaciones logísticas reales, como reparto urbano y rutas de servicios de mensajería</w:t>
      </w:r>
      <w:r>
        <w:rPr>
          <w:rFonts w:asciiTheme="minorHAnsi" w:hAnsiTheme="minorHAnsi" w:cstheme="minorHAnsi"/>
          <w:color w:val="ee0000"/>
          <w:sz w:val="22"/>
          <w:szCs w:val="22"/>
        </w:rPr>
        <w:t xml:space="preserve"> </w:t>
      </w:r>
      <w:r>
        <w:rPr>
          <w:rFonts w:asciiTheme="minorHAnsi" w:hAnsiTheme="minorHAnsi" w:cstheme="minorHAnsi"/>
          <w:color w:val="ee0000"/>
          <w:sz w:val="22"/>
          <w:szCs w:val="22"/>
        </w:rPr>
        <w:fldChar w:fldCharType="begin"/>
      </w:r>
      <w:r>
        <w:rPr>
          <w:rFonts w:asciiTheme="minorHAnsi" w:hAnsiTheme="minorHAnsi" w:cstheme="minorHAnsi"/>
          <w:color w:val="ee0000"/>
          <w:sz w:val="22"/>
          <w:szCs w:val="22"/>
        </w:rPr>
        <w:instrText xml:space="preserve"> ADDIN ZOTERO_ITEM CSL_CITATION {"citationID":"vcH1P3gr","p</w:instrText>
      </w:r>
      <w:r>
        <w:rPr>
          <w:rFonts w:asciiTheme="minorHAnsi" w:hAnsiTheme="minorHAnsi" w:cstheme="minorHAnsi"/>
          <w:color w:val="ee0000"/>
          <w:sz w:val="22"/>
          <w:szCs w:val="22"/>
        </w:rPr>
        <w:instrText xml:space="preserve">roperties":{"formattedCitation":"(Solomon, 1987)","plainCitation":"(Solomon, 1987)","noteIndex":0},"citationItems":[{"id":52,"uris":["http://zotero.org/users/17198791/items/ZWP94AHI"],"itemData":{"id":52,"type":"article-journal","abstract":"This paper cons</w:instrText>
      </w:r>
      <w:r>
        <w:rPr>
          <w:rFonts w:asciiTheme="minorHAnsi" w:hAnsiTheme="minorHAnsi" w:cstheme="minorHAnsi"/>
          <w:color w:val="ee0000"/>
          <w:sz w:val="22"/>
          <w:szCs w:val="22"/>
        </w:rPr>
        <w:instrText xml:space="preserve">iders the design and analysis of algorithms for vehicle routing and scheduling problems with time window constraints. Given the intrinsic difficulty of this problem class, approximation methods seem to offer the most promise for practical size problems. Af</w:instrText>
      </w:r>
      <w:r>
        <w:rPr>
          <w:rFonts w:asciiTheme="minorHAnsi" w:hAnsiTheme="minorHAnsi" w:cstheme="minorHAnsi"/>
          <w:color w:val="ee0000"/>
          <w:sz w:val="22"/>
          <w:szCs w:val="22"/>
        </w:rPr>
        <w:instrText xml:space="preserve">ter describing a variety of heuristics, we conduct an extensive computational study of their performance. The problem set includes routing and scheduling environments that differ in terms of the type of data used to generate the problems, the percentage of</w:instrText>
      </w:r>
      <w:r>
        <w:rPr>
          <w:rFonts w:asciiTheme="minorHAnsi" w:hAnsiTheme="minorHAnsi" w:cstheme="minorHAnsi"/>
          <w:color w:val="ee0000"/>
          <w:sz w:val="22"/>
          <w:szCs w:val="22"/>
        </w:rPr>
        <w:instrText xml:space="preserve"> customers with time windows, their tightness and positioning, and the scheduling horizon. We found that several heuristics performed well in different problem environments; in particular an insertion-type heuristic consistently gave very good results.","c</w:instrText>
      </w:r>
      <w:r>
        <w:rPr>
          <w:rFonts w:asciiTheme="minorHAnsi" w:hAnsiTheme="minorHAnsi" w:cstheme="minorHAnsi"/>
          <w:color w:val="ee0000"/>
          <w:sz w:val="22"/>
          <w:szCs w:val="22"/>
        </w:rPr>
        <w:instrText xml:space="preserve">ontainer-title":"Operations Research","DOI":"10.1287/opre.35.2.254","ISSN":"0030-364X, 1526-5463","issue":"2","journalAbbreviation":"Operations Research","language":"en","page":"254-265","source":"DOI.org (Crossref)","title":"Algorithms for the Vehicle Rou</w:instrText>
      </w:r>
      <w:r>
        <w:rPr>
          <w:rFonts w:asciiTheme="minorHAnsi" w:hAnsiTheme="minorHAnsi" w:cstheme="minorHAnsi"/>
          <w:color w:val="ee0000"/>
          <w:sz w:val="22"/>
          <w:szCs w:val="22"/>
        </w:rPr>
        <w:instrText xml:space="preserve">ting and Scheduling Problems with Time Window Constraints","volume":"35","author":[{"family":"Solomon","given":"Marius M."}],"issued":{"date-parts":[["1987",4]]}}}],"schema":"https://github.com/citation-style-language/schema/raw/master/csl-citation.json"} </w:instrText>
      </w:r>
      <w:r>
        <w:rPr>
          <w:rFonts w:asciiTheme="minorHAnsi" w:hAnsiTheme="minorHAnsi" w:cstheme="minorHAnsi"/>
          <w:color w:val="ee0000"/>
          <w:sz w:val="22"/>
          <w:szCs w:val="22"/>
        </w:rPr>
        <w:fldChar w:fldCharType="separate"/>
      </w:r>
      <w:r>
        <w:rPr>
          <w:rFonts w:asciiTheme="minorHAnsi" w:hAnsiTheme="minorHAnsi" w:cstheme="minorHAnsi"/>
          <w:color w:val="ee0000"/>
          <w:sz w:val="22"/>
          <w:szCs w:val="22"/>
        </w:rPr>
        <w:t xml:space="preserve">(Solomon, 1987)</w:t>
      </w:r>
      <w:r>
        <w:rPr>
          <w:rFonts w:asciiTheme="minorHAnsi" w:hAnsiTheme="minorHAnsi" w:cstheme="minorHAnsi"/>
          <w:color w:val="ee0000"/>
          <w:sz w:val="22"/>
          <w:szCs w:val="22"/>
        </w:rPr>
        <w:fldChar w:fldCharType="end"/>
      </w:r>
      <w:r>
        <w:rPr>
          <w:rFonts w:asciiTheme="minorHAnsi" w:hAnsiTheme="minorHAnsi" w:cstheme="minorHAnsi"/>
          <w:color w:val="ee0000"/>
          <w:sz w:val="22"/>
          <w:szCs w:val="22"/>
        </w:rPr>
        <w:t xml:space="preserve">.</w:t>
      </w:r>
      <w:r>
        <w:rPr>
          <w:rFonts w:asciiTheme="minorHAnsi" w:hAnsiTheme="minorHAnsi" w:cstheme="minorHAnsi"/>
          <w:color w:val="ee0000"/>
          <w:sz w:val="22"/>
          <w:szCs w:val="22"/>
        </w:rPr>
      </w:r>
      <w:r>
        <w:rPr>
          <w:rFonts w:asciiTheme="minorHAnsi" w:hAnsiTheme="minorHAnsi" w:cstheme="minorHAnsi"/>
          <w:color w:val="ee0000"/>
          <w:sz w:val="22"/>
          <w:szCs w:val="22"/>
        </w:rPr>
      </w:r>
    </w:p>
    <w:p>
      <w:pPr>
        <w:pStyle w:val="1048"/>
        <w:pBdr/>
        <w:spacing w:after="0" w:afterAutospacing="0" w:before="0" w:beforeAutospacing="0" w:line="276" w:lineRule="auto"/>
        <w:ind w:left="357"/>
        <w:rPr>
          <w:rFonts w:asciiTheme="minorHAnsi" w:hAnsiTheme="minorHAnsi" w:eastAsiaTheme="majorEastAsia" w:cstheme="minorHAnsi"/>
          <w:color w:val="ee0000"/>
          <w:sz w:val="22"/>
        </w:rPr>
      </w:pPr>
      <w:r>
        <w:rPr>
          <w:rStyle w:val="1030"/>
          <w:rFonts w:asciiTheme="minorHAnsi" w:hAnsiTheme="minorHAnsi" w:eastAsiaTheme="majorEastAsia" w:cstheme="minorHAnsi"/>
          <w:color w:val="ee0000"/>
          <w:sz w:val="22"/>
          <w:szCs w:val="22"/>
        </w:rPr>
        <w:t xml:space="preserve">Para representar el problema,</w:t>
      </w:r>
      <w:r>
        <w:rPr>
          <w:rStyle w:val="1030"/>
          <w:rFonts w:asciiTheme="minorHAnsi" w:hAnsiTheme="minorHAnsi" w:eastAsiaTheme="majorEastAsia" w:cstheme="minorHAnsi"/>
          <w:color w:val="ee0000"/>
          <w:sz w:val="22"/>
          <w:szCs w:val="22"/>
        </w:rPr>
        <w:t xml:space="preserve"> se considera un conjunto de nodos </w:t>
      </w:r>
      <m:oMath>
        <m:r>
          <w:rPr>
            <w:rFonts w:ascii="Cambria Math" w:hAnsi="Cambria Math" w:cstheme="minorHAnsi"/>
            <w:color w:val="ee0000"/>
            <w:sz w:val="22"/>
            <w:szCs w:val="22"/>
          </w:rPr>
          <m:rPr/>
          <m:t>N</m:t>
        </m:r>
        <m:r>
          <w:rPr>
            <w:rFonts w:ascii="Cambria Math" w:hAnsi="Cambria Math" w:cstheme="minorHAnsi"/>
            <w:color w:val="ee0000"/>
            <w:sz w:val="22"/>
            <w:szCs w:val="22"/>
          </w:rPr>
          <m:rPr>
            <m:sty m:val="p"/>
          </m:rPr>
          <m:t>=</m:t>
        </m:r>
        <m:r>
          <w:rPr>
            <w:rFonts w:ascii="Cambria Math" w:hAnsi="Cambria Math" w:eastAsia="Times New Roman" w:cstheme="minorHAnsi"/>
            <w:color w:val="ee0000"/>
            <w:sz w:val="22"/>
            <w:szCs w:val="22"/>
          </w:rPr>
          <m:rPr>
            <m:sty m:val="p"/>
          </m:rPr>
          <m:t>{</m:t>
        </m:r>
        <m:r>
          <w:rPr>
            <w:rFonts w:ascii="Cambria Math" w:hAnsi="Cambria Math" w:eastAsia="Times New Roman" w:cstheme="minorHAnsi"/>
            <w:color w:val="ee0000"/>
            <w:sz w:val="22"/>
            <w:szCs w:val="22"/>
          </w:rPr>
          <m:rPr/>
          <m:t>0</m:t>
        </m:r>
        <m:r>
          <w:rPr>
            <w:rFonts w:ascii="Cambria Math" w:hAnsi="Cambria Math" w:eastAsia="Times New Roman" w:cstheme="minorHAnsi"/>
            <w:color w:val="ee0000"/>
            <w:sz w:val="22"/>
            <w:szCs w:val="22"/>
          </w:rPr>
          <m:rPr>
            <m:sty m:val="p"/>
          </m:rPr>
          <m:t>,</m:t>
        </m:r>
        <m:r>
          <w:rPr>
            <w:rFonts w:ascii="Cambria Math" w:hAnsi="Cambria Math" w:eastAsia="Times New Roman" w:cstheme="minorHAnsi"/>
            <w:color w:val="ee0000"/>
            <w:sz w:val="22"/>
            <w:szCs w:val="22"/>
          </w:rPr>
          <m:rPr/>
          <m:t>1</m:t>
        </m:r>
        <m:r>
          <w:rPr>
            <w:rFonts w:ascii="Cambria Math" w:hAnsi="Cambria Math" w:eastAsia="Times New Roman" w:cstheme="minorHAnsi"/>
            <w:color w:val="ee0000"/>
            <w:sz w:val="22"/>
            <w:szCs w:val="22"/>
          </w:rPr>
          <m:rPr>
            <m:sty m:val="p"/>
          </m:rPr>
          <m:t>,</m:t>
        </m:r>
        <m:r>
          <w:rPr>
            <w:rFonts w:ascii="Cambria Math" w:hAnsi="Cambria Math" w:eastAsia="Times New Roman" w:cstheme="minorHAnsi"/>
            <w:color w:val="ee0000"/>
            <w:sz w:val="22"/>
            <w:szCs w:val="22"/>
          </w:rPr>
          <m:rPr/>
          <m:t>2</m:t>
        </m:r>
        <m:r>
          <w:rPr>
            <w:rFonts w:ascii="Cambria Math" w:hAnsi="Cambria Math" w:eastAsia="Times New Roman" w:cstheme="minorHAnsi"/>
            <w:color w:val="ee0000"/>
            <w:sz w:val="22"/>
            <w:szCs w:val="22"/>
          </w:rPr>
          <m:rPr>
            <m:sty m:val="p"/>
          </m:rPr>
          <m:t>,...,</m:t>
        </m:r>
        <m:r>
          <w:rPr>
            <w:rFonts w:ascii="Cambria Math" w:hAnsi="Cambria Math" w:eastAsia="Times New Roman" w:cstheme="minorHAnsi"/>
            <w:color w:val="ee0000"/>
            <w:sz w:val="22"/>
            <w:szCs w:val="22"/>
          </w:rPr>
          <m:rPr/>
          <m:t>n</m:t>
        </m:r>
        <m:r>
          <w:rPr>
            <w:rFonts w:ascii="Cambria Math" w:hAnsi="Cambria Math" w:eastAsia="Times New Roman" w:cstheme="minorHAnsi"/>
            <w:color w:val="ee0000"/>
            <w:sz w:val="22"/>
            <w:szCs w:val="22"/>
          </w:rPr>
          <m:rPr>
            <m:sty m:val="p"/>
          </m:rPr>
          <m:t>}</m:t>
        </m:r>
      </m:oMath>
      <w:r>
        <w:rPr>
          <w:rFonts w:asciiTheme="minorHAnsi" w:hAnsiTheme="minorHAnsi" w:eastAsiaTheme="majorEastAsia" w:cstheme="minorHAnsi"/>
          <w:iCs/>
          <w:color w:val="ee0000"/>
          <w:sz w:val="22"/>
          <w:szCs w:val="22"/>
        </w:rPr>
        <w:t xml:space="preserve">,  donde el nodo 0 corresponde al depósito central y </w:t>
      </w:r>
      <w:r>
        <w:rPr>
          <w:rFonts w:asciiTheme="minorHAnsi" w:hAnsiTheme="minorHAnsi" w:eastAsiaTheme="majorEastAsia" w:cstheme="minorHAnsi"/>
          <w:iCs/>
          <w:color w:val="ee0000"/>
          <w:sz w:val="22"/>
          <w:szCs w:val="22"/>
        </w:rPr>
        <w:t xml:space="preserve">los nodos restantes conforman el cliente de clientes </w:t>
      </w:r>
      <m:oMath>
        <m:r>
          <w:rPr>
            <w:rFonts w:ascii="Cambria Math" w:hAnsi="Cambria Math" w:eastAsia="Times New Roman" w:cstheme="minorHAnsi"/>
            <w:color w:val="ee0000"/>
            <w:sz w:val="22"/>
          </w:rPr>
          <m:rPr/>
          <m:t>C=N</m:t>
        </m:r>
      </m:oMath>
      <w:r>
        <w:rPr>
          <w:rFonts w:asciiTheme="minorHAnsi" w:hAnsiTheme="minorHAnsi" w:eastAsiaTheme="majorEastAsia" w:cstheme="minorHAnsi"/>
          <w:color w:val="ee0000"/>
          <w:sz w:val="22"/>
        </w:rPr>
        <w:t xml:space="preserve"> </w:t>
      </w:r>
      <w:r>
        <w:rPr>
          <w:rFonts w:asciiTheme="minorHAnsi" w:hAnsiTheme="minorHAnsi" w:eastAsiaTheme="majorEastAsia" w:cstheme="minorHAnsi"/>
          <w:color w:val="ee0000"/>
          <w:sz w:val="22"/>
        </w:rPr>
        <w:t xml:space="preserve">\</w:t>
      </w:r>
      <w:r>
        <w:rPr>
          <w:rFonts w:asciiTheme="minorHAnsi" w:hAnsiTheme="minorHAnsi" w:eastAsiaTheme="majorEastAsia" w:cstheme="minorHAnsi"/>
          <w:color w:val="ee0000"/>
          <w:sz w:val="22"/>
        </w:rPr>
        <w:t xml:space="preserve"> </w:t>
      </w:r>
      <m:oMath>
        <m:r>
          <w:rPr>
            <w:rFonts w:ascii="Cambria Math" w:hAnsi="Cambria Math" w:eastAsia="Times New Roman" w:cstheme="minorHAnsi"/>
            <w:color w:val="ee0000"/>
            <w:sz w:val="22"/>
            <w:szCs w:val="22"/>
          </w:rPr>
          <m:rPr>
            <m:sty m:val="p"/>
          </m:rPr>
          <m:t>{</m:t>
        </m:r>
        <m:r>
          <w:rPr>
            <w:rFonts w:ascii="Cambria Math" w:hAnsi="Cambria Math" w:eastAsia="Times New Roman" w:cstheme="minorHAnsi"/>
            <w:color w:val="ee0000"/>
            <w:sz w:val="22"/>
            <w:szCs w:val="22"/>
          </w:rPr>
          <m:rPr/>
          <m:t>0</m:t>
        </m:r>
        <m:r>
          <w:rPr>
            <w:rFonts w:ascii="Cambria Math" w:hAnsi="Cambria Math" w:eastAsia="Times New Roman" w:cstheme="minorHAnsi"/>
            <w:color w:val="ee0000"/>
            <w:sz w:val="22"/>
            <w:szCs w:val="22"/>
          </w:rPr>
          <m:rPr>
            <m:sty m:val="p"/>
          </m:rPr>
          <m:t>}</m:t>
        </m:r>
      </m:oMath>
      <w:r>
        <w:rPr>
          <w:rFonts w:asciiTheme="minorHAnsi" w:hAnsiTheme="minorHAnsi" w:eastAsiaTheme="majorEastAsia" w:cstheme="minorHAnsi"/>
          <w:iCs/>
          <w:color w:val="ee0000"/>
          <w:sz w:val="22"/>
          <w:szCs w:val="22"/>
        </w:rPr>
        <w:t xml:space="preserve">. Cada cliente </w:t>
      </w:r>
      <m:oMath>
        <m:r>
          <w:rPr>
            <w:rFonts w:ascii="Cambria Math" w:hAnsi="Cambria Math" w:eastAsia="Times New Roman" w:cstheme="minorHAnsi"/>
            <w:color w:val="ee0000"/>
            <w:sz w:val="22"/>
          </w:rPr>
          <m:rPr/>
          <m:t>j∈C</m:t>
        </m:r>
      </m:oMath>
      <w:r>
        <w:rPr>
          <w:rFonts w:asciiTheme="minorHAnsi" w:hAnsiTheme="minorHAnsi" w:eastAsiaTheme="majorEastAsia" w:cstheme="minorHAnsi"/>
          <w:color w:val="ee0000"/>
          <w:sz w:val="22"/>
        </w:rPr>
        <w:t xml:space="preserve"> tiene una demanda </w:t>
      </w:r>
      <m:oMath>
        <m:sSub>
          <m:sSubPr>
            <m:ctrlPr>
              <w:rPr>
                <w:rFonts w:ascii="Cambria Math" w:hAnsi="Cambria Math" w:eastAsia="Times New Roman" w:cstheme="minorHAnsi"/>
                <w:i/>
                <w:color w:val="ee0000"/>
                <w:sz w:val="22"/>
              </w:rPr>
            </m:ctrlPr>
          </m:sSubPr>
          <m:e>
            <m:r>
              <w:rPr>
                <w:rFonts w:ascii="Cambria Math" w:hAnsi="Cambria Math" w:eastAsia="Times New Roman" w:cstheme="minorHAnsi"/>
                <w:color w:val="ee0000"/>
                <w:sz w:val="22"/>
              </w:rPr>
              <m:rPr/>
              <m:t>d</m:t>
            </m:r>
          </m:e>
          <m:sub>
            <m:r>
              <w:rPr>
                <w:rFonts w:ascii="Cambria Math" w:hAnsi="Cambria Math" w:eastAsia="Times New Roman" w:cstheme="minorHAnsi"/>
                <w:color w:val="ee0000"/>
                <w:sz w:val="22"/>
              </w:rPr>
              <m:rPr/>
              <m:t>j</m:t>
            </m:r>
          </m:sub>
        </m:sSub>
      </m:oMath>
      <w:r>
        <w:rPr>
          <w:rFonts w:asciiTheme="minorHAnsi" w:hAnsiTheme="minorHAnsi" w:eastAsiaTheme="majorEastAsia" w:cstheme="minorHAnsi"/>
          <w:color w:val="ee0000"/>
          <w:sz w:val="22"/>
        </w:rPr>
        <w:t xml:space="preserve"> , que debe ser transportada desde el depósito por un vehículo y debe ser atendido dentro de una ventana de tiempo </w:t>
      </w:r>
      <m:oMath>
        <m:d>
          <m:dPr>
            <m:begChr m:val="["/>
            <m:endChr m:val="]"/>
            <m:ctrlPr>
              <w:rPr>
                <w:rFonts w:ascii="Cambria Math" w:hAnsi="Cambria Math" w:cstheme="minorHAnsi"/>
                <w:i/>
                <w:color w:val="ee0000"/>
                <w:sz w:val="22"/>
                <w:szCs w:val="22"/>
              </w:rPr>
            </m:ctrlPr>
          </m:dPr>
          <m:e>
            <m:sSub>
              <m:sSubPr>
                <m:ctrlPr>
                  <w:rPr>
                    <w:rFonts w:ascii="Cambria Math" w:hAnsi="Cambria Math" w:cstheme="minorHAnsi"/>
                    <w:i/>
                    <w:color w:val="ee0000"/>
                    <w:sz w:val="22"/>
                    <w:szCs w:val="22"/>
                  </w:rPr>
                </m:ctrlPr>
              </m:sSubPr>
              <m:e>
                <m:r>
                  <w:rPr>
                    <w:rFonts w:ascii="Cambria Math" w:hAnsi="Cambria Math" w:cstheme="minorHAnsi"/>
                    <w:color w:val="ee0000"/>
                    <w:sz w:val="22"/>
                    <w:szCs w:val="22"/>
                  </w:rPr>
                  <m:rPr/>
                  <m:t>e</m:t>
                </m:r>
              </m:e>
              <m:sub>
                <m:r>
                  <w:rPr>
                    <w:rFonts w:ascii="Cambria Math" w:hAnsi="Cambria Math" w:cstheme="minorHAnsi"/>
                    <w:color w:val="ee0000"/>
                    <w:sz w:val="22"/>
                    <w:szCs w:val="22"/>
                  </w:rPr>
                  <m:rPr/>
                  <m:t>j</m:t>
                </m:r>
              </m:sub>
            </m:sSub>
            <m:r>
              <w:rPr>
                <w:rFonts w:ascii="Cambria Math" w:hAnsi="Cambria Math" w:cstheme="minorHAnsi"/>
                <w:color w:val="ee0000"/>
                <w:sz w:val="22"/>
                <w:szCs w:val="22"/>
              </w:rPr>
              <m:rPr/>
              <m:t>,</m:t>
            </m:r>
            <m:sSub>
              <m:sSubPr>
                <m:ctrlPr>
                  <w:rPr>
                    <w:rFonts w:ascii="Cambria Math" w:hAnsi="Cambria Math" w:cstheme="minorHAnsi"/>
                    <w:i/>
                    <w:color w:val="ee0000"/>
                    <w:sz w:val="22"/>
                    <w:szCs w:val="22"/>
                  </w:rPr>
                </m:ctrlPr>
              </m:sSubPr>
              <m:e>
                <m:r>
                  <w:rPr>
                    <w:rFonts w:ascii="Cambria Math" w:hAnsi="Cambria Math" w:cstheme="minorHAnsi"/>
                    <w:color w:val="ee0000"/>
                    <w:sz w:val="22"/>
                    <w:szCs w:val="22"/>
                  </w:rPr>
                  <m:rPr/>
                  <m:t>l</m:t>
                </m:r>
              </m:e>
              <m:sub>
                <m:r>
                  <w:rPr>
                    <w:rFonts w:ascii="Cambria Math" w:hAnsi="Cambria Math" w:cstheme="minorHAnsi"/>
                    <w:color w:val="ee0000"/>
                    <w:sz w:val="22"/>
                    <w:szCs w:val="22"/>
                  </w:rPr>
                  <m:rPr/>
                  <m:t>j</m:t>
                </m:r>
              </m:sub>
            </m:sSub>
          </m:e>
        </m:d>
      </m:oMath>
      <w:r>
        <w:rPr>
          <w:rFonts w:asciiTheme="minorHAnsi" w:hAnsiTheme="minorHAnsi" w:eastAsiaTheme="majorEastAsia" w:cstheme="minorHAnsi"/>
          <w:color w:val="ee0000"/>
          <w:sz w:val="22"/>
          <w:szCs w:val="22"/>
        </w:rPr>
        <w:t xml:space="preserve">, donde </w:t>
      </w:r>
      <m:oMath>
        <m:sSub>
          <m:sSubPr>
            <m:ctrlPr>
              <w:rPr>
                <w:rFonts w:ascii="Cambria Math" w:hAnsi="Cambria Math" w:cstheme="minorHAnsi"/>
                <w:i/>
                <w:color w:val="ee0000"/>
                <w:sz w:val="22"/>
                <w:szCs w:val="22"/>
              </w:rPr>
            </m:ctrlPr>
          </m:sSubPr>
          <m:e>
            <m:r>
              <w:rPr>
                <w:rFonts w:ascii="Cambria Math" w:hAnsi="Cambria Math" w:cstheme="minorHAnsi"/>
                <w:color w:val="ee0000"/>
                <w:sz w:val="22"/>
                <w:szCs w:val="22"/>
              </w:rPr>
              <m:rPr/>
              <m:t>e</m:t>
            </m:r>
          </m:e>
          <m:sub>
            <m:r>
              <w:rPr>
                <w:rFonts w:ascii="Cambria Math" w:hAnsi="Cambria Math" w:cstheme="minorHAnsi"/>
                <w:color w:val="ee0000"/>
                <w:sz w:val="22"/>
                <w:szCs w:val="22"/>
              </w:rPr>
              <m:rPr/>
              <m:t>j</m:t>
            </m:r>
          </m:sub>
        </m:sSub>
      </m:oMath>
      <w:r>
        <w:rPr>
          <w:rFonts w:asciiTheme="minorHAnsi" w:hAnsiTheme="minorHAnsi" w:eastAsiaTheme="majorEastAsia" w:cstheme="minorHAnsi"/>
          <w:color w:val="ee0000"/>
          <w:sz w:val="22"/>
          <w:szCs w:val="22"/>
        </w:rPr>
        <w:t xml:space="preserve"> es el tiempo más temprano en que puede comenzar el servicio y </w:t>
      </w:r>
      <m:oMath>
        <m:sSub>
          <m:sSubPr>
            <m:ctrlPr>
              <w:rPr>
                <w:rFonts w:ascii="Cambria Math" w:hAnsi="Cambria Math" w:cstheme="minorHAnsi"/>
                <w:i/>
                <w:color w:val="ee0000"/>
                <w:sz w:val="22"/>
                <w:szCs w:val="22"/>
              </w:rPr>
            </m:ctrlPr>
          </m:sSubPr>
          <m:e>
            <m:r>
              <w:rPr>
                <w:rFonts w:ascii="Cambria Math" w:hAnsi="Cambria Math" w:cstheme="minorHAnsi"/>
                <w:color w:val="ee0000"/>
                <w:sz w:val="22"/>
                <w:szCs w:val="22"/>
              </w:rPr>
              <m:rPr/>
              <m:t>l</m:t>
            </m:r>
          </m:e>
          <m:sub>
            <m:r>
              <w:rPr>
                <w:rFonts w:ascii="Cambria Math" w:hAnsi="Cambria Math" w:cstheme="minorHAnsi"/>
                <w:color w:val="ee0000"/>
                <w:sz w:val="22"/>
                <w:szCs w:val="22"/>
              </w:rPr>
              <m:rPr/>
              <m:t>j</m:t>
            </m:r>
          </m:sub>
        </m:sSub>
      </m:oMath>
      <w:r>
        <w:rPr>
          <w:rFonts w:asciiTheme="minorHAnsi" w:hAnsiTheme="minorHAnsi" w:eastAsiaTheme="majorEastAsia" w:cstheme="minorHAnsi"/>
          <w:color w:val="ee0000"/>
          <w:sz w:val="22"/>
          <w:szCs w:val="22"/>
        </w:rPr>
        <w:t xml:space="preserve"> es el tiempo más tardío permitido. El servicio de cada nodo </w:t>
      </w:r>
      <m:oMath>
        <m:r>
          <w:rPr>
            <w:rFonts w:ascii="Cambria Math" w:hAnsi="Cambria Math" w:eastAsia="Times New Roman" w:cstheme="minorHAnsi"/>
            <w:color w:val="ee0000"/>
            <w:sz w:val="22"/>
          </w:rPr>
          <m:rPr/>
          <m:t>i</m:t>
        </m:r>
      </m:oMath>
      <w:r>
        <w:rPr>
          <w:rFonts w:asciiTheme="minorHAnsi" w:hAnsiTheme="minorHAnsi" w:eastAsiaTheme="majorEastAsia" w:cstheme="minorHAnsi"/>
          <w:color w:val="ee0000"/>
          <w:sz w:val="22"/>
        </w:rPr>
        <w:t xml:space="preserve"> </w:t>
      </w:r>
      <m:oMath>
        <m:r>
          <w:rPr>
            <w:rFonts w:ascii="Cambria Math" w:hAnsi="Cambria Math" w:eastAsia="Times New Roman" w:cstheme="minorHAnsi"/>
            <w:color w:val="ee0000"/>
            <w:sz w:val="22"/>
          </w:rPr>
          <m:rPr/>
          <m:t>∈N</m:t>
        </m:r>
      </m:oMath>
      <w:r>
        <w:rPr>
          <w:rFonts w:asciiTheme="minorHAnsi" w:hAnsiTheme="minorHAnsi" w:eastAsiaTheme="majorEastAsia" w:cstheme="minorHAnsi"/>
          <w:color w:val="ee0000"/>
          <w:sz w:val="22"/>
        </w:rPr>
        <w:t xml:space="preserve"> tiene una duración </w:t>
      </w:r>
      <m:oMath>
        <m:sSub>
          <m:sSubPr>
            <m:ctrlPr>
              <w:rPr>
                <w:rFonts w:ascii="Cambria Math" w:hAnsi="Cambria Math" w:eastAsia="Times New Roman" w:cstheme="minorHAnsi"/>
                <w:i/>
                <w:color w:val="ee0000"/>
                <w:sz w:val="22"/>
              </w:rPr>
            </m:ctrlPr>
          </m:sSubPr>
          <m:e>
            <m:r>
              <w:rPr>
                <w:rFonts w:ascii="Cambria Math" w:hAnsi="Cambria Math" w:eastAsia="Times New Roman" w:cstheme="minorHAnsi"/>
                <w:color w:val="ee0000"/>
                <w:sz w:val="22"/>
              </w:rPr>
              <m:rPr/>
              <m:t>s</m:t>
            </m:r>
          </m:e>
          <m:sub>
            <m:r>
              <w:rPr>
                <w:rFonts w:ascii="Cambria Math" w:hAnsi="Cambria Math" w:eastAsia="Times New Roman" w:cstheme="minorHAnsi"/>
                <w:color w:val="ee0000"/>
                <w:sz w:val="22"/>
              </w:rPr>
              <m:rPr/>
              <m:t>i</m:t>
            </m:r>
          </m:sub>
        </m:sSub>
      </m:oMath>
      <w:r>
        <w:rPr>
          <w:rFonts w:asciiTheme="minorHAnsi" w:hAnsiTheme="minorHAnsi" w:eastAsiaTheme="majorEastAsia" w:cstheme="minorHAnsi"/>
          <w:color w:val="ee0000"/>
          <w:sz w:val="22"/>
        </w:rPr>
        <w:t xml:space="preserve"> correspondiente al tiempo que el vehículo permanece en el lugar atendiendo al cliente.</w:t>
      </w:r>
      <w:r>
        <w:rPr>
          <w:rFonts w:asciiTheme="minorHAnsi" w:hAnsiTheme="minorHAnsi" w:eastAsiaTheme="majorEastAsia" w:cstheme="minorHAnsi"/>
          <w:color w:val="ee0000"/>
          <w:sz w:val="22"/>
        </w:rPr>
      </w:r>
      <w:r>
        <w:rPr>
          <w:rFonts w:asciiTheme="minorHAnsi" w:hAnsiTheme="minorHAnsi" w:eastAsiaTheme="majorEastAsia" w:cstheme="minorHAnsi"/>
          <w:color w:val="ee0000"/>
          <w:sz w:val="22"/>
        </w:rPr>
      </w:r>
    </w:p>
    <w:p>
      <w:pPr>
        <w:pStyle w:val="1048"/>
        <w:pBdr/>
        <w:spacing w:before="0" w:beforeAutospacing="0" w:line="276" w:lineRule="auto"/>
        <w:ind w:left="357"/>
        <w:rPr>
          <w:rFonts w:asciiTheme="minorHAnsi" w:hAnsiTheme="minorHAnsi" w:cstheme="minorHAnsi"/>
          <w:color w:val="ee0000"/>
          <w:sz w:val="22"/>
          <w:szCs w:val="22"/>
        </w:rPr>
      </w:pPr>
      <w:r>
        <w:rPr>
          <w:rFonts w:asciiTheme="minorHAnsi" w:hAnsiTheme="minorHAnsi" w:eastAsiaTheme="majorEastAsia" w:cstheme="minorHAnsi"/>
          <w:color w:val="ee0000"/>
          <w:sz w:val="22"/>
        </w:rPr>
        <w:t xml:space="preserve">Entre cada par de nodos </w:t>
      </w:r>
      <m:oMath>
        <m:r>
          <w:rPr>
            <w:rFonts w:ascii="Cambria Math" w:hAnsi="Cambria Math" w:eastAsia="Times New Roman" w:cstheme="minorHAnsi"/>
            <w:color w:val="ee0000"/>
            <w:sz w:val="22"/>
          </w:rPr>
          <m:rPr/>
          <m:t>i,j</m:t>
        </m:r>
      </m:oMath>
      <w:r>
        <w:rPr>
          <w:rFonts w:asciiTheme="minorHAnsi" w:hAnsiTheme="minorHAnsi" w:eastAsiaTheme="majorEastAsia" w:cstheme="minorHAnsi"/>
          <w:iCs/>
          <w:color w:val="ee0000"/>
          <w:sz w:val="22"/>
        </w:rPr>
        <w:t xml:space="preserve"> </w:t>
      </w:r>
      <m:oMath>
        <m:r>
          <w:rPr>
            <w:rFonts w:ascii="Cambria Math" w:hAnsi="Cambria Math" w:eastAsia="Times New Roman" w:cstheme="minorHAnsi"/>
            <w:color w:val="ee0000"/>
            <w:sz w:val="22"/>
          </w:rPr>
          <m:rPr>
            <m:sty m:val="p"/>
          </m:rPr>
          <m:t>∈</m:t>
        </m:r>
        <m:r>
          <w:rPr>
            <w:rFonts w:ascii="Cambria Math" w:hAnsi="Cambria Math" w:eastAsia="Times New Roman" w:cstheme="minorHAnsi"/>
            <w:color w:val="ee0000"/>
            <w:sz w:val="22"/>
          </w:rPr>
          <m:rPr/>
          <m:t>N</m:t>
        </m:r>
      </m:oMath>
      <w:r>
        <w:rPr>
          <w:rFonts w:asciiTheme="minorHAnsi" w:hAnsiTheme="minorHAnsi" w:eastAsiaTheme="majorEastAsia" w:cstheme="minorHAnsi"/>
          <w:color w:val="ee0000"/>
          <w:sz w:val="22"/>
        </w:rPr>
        <w:t xml:space="preserve">, se define un</w:t>
      </w:r>
      <w:r>
        <w:rPr>
          <w:rFonts w:asciiTheme="minorHAnsi" w:hAnsiTheme="minorHAnsi" w:eastAsiaTheme="majorEastAsia" w:cstheme="minorHAnsi"/>
          <w:color w:val="ee0000"/>
          <w:sz w:val="22"/>
        </w:rPr>
        <w:t xml:space="preserve"> costo de recorrido </w:t>
      </w:r>
      <m:oMath>
        <m:sSub>
          <m:sSubPr>
            <m:ctrlPr>
              <w:rPr>
                <w:rFonts w:ascii="Cambria Math" w:hAnsi="Cambria Math" w:eastAsia="Times New Roman" w:cstheme="minorHAnsi"/>
                <w:i/>
                <w:color w:val="ee0000"/>
                <w:sz w:val="22"/>
              </w:rPr>
            </m:ctrlPr>
          </m:sSubPr>
          <m:e>
            <m:r>
              <w:rPr>
                <w:rFonts w:ascii="Cambria Math" w:hAnsi="Cambria Math" w:eastAsia="Times New Roman" w:cstheme="minorHAnsi"/>
                <w:color w:val="ee0000"/>
                <w:sz w:val="22"/>
              </w:rPr>
              <m:rPr/>
              <m:t>c</m:t>
            </m:r>
          </m:e>
          <m:sub>
            <m:r>
              <w:rPr>
                <w:rFonts w:ascii="Cambria Math" w:hAnsi="Cambria Math" w:eastAsia="Times New Roman" w:cstheme="minorHAnsi"/>
                <w:color w:val="ee0000"/>
                <w:sz w:val="22"/>
              </w:rPr>
              <m:rPr/>
              <m:t>ij</m:t>
            </m:r>
          </m:sub>
        </m:sSub>
      </m:oMath>
      <w:r>
        <w:rPr>
          <w:rFonts w:asciiTheme="minorHAnsi" w:hAnsiTheme="minorHAnsi" w:eastAsiaTheme="majorEastAsia" w:cstheme="minorHAnsi"/>
          <w:color w:val="ee0000"/>
          <w:sz w:val="22"/>
        </w:rPr>
        <w:t xml:space="preserve">, que puede representar distancia, tiempo o consumo de recursos, y un tiempo de viaje </w:t>
      </w:r>
      <m:oMath>
        <m:sSub>
          <m:sSubPr>
            <m:ctrlPr>
              <w:rPr>
                <w:rFonts w:ascii="Cambria Math" w:hAnsi="Cambria Math" w:eastAsia="Times New Roman" w:cstheme="minorHAnsi"/>
                <w:i/>
                <w:color w:val="ee0000"/>
                <w:sz w:val="22"/>
              </w:rPr>
            </m:ctrlPr>
          </m:sSubPr>
          <m:e>
            <m:r>
              <w:rPr>
                <w:rFonts w:ascii="Cambria Math" w:hAnsi="Cambria Math" w:eastAsia="Times New Roman" w:cstheme="minorHAnsi"/>
                <w:color w:val="ee0000"/>
                <w:sz w:val="22"/>
              </w:rPr>
              <m:rPr/>
              <m:t>d</m:t>
            </m:r>
          </m:e>
          <m:sub>
            <m:r>
              <w:rPr>
                <w:rFonts w:ascii="Cambria Math" w:hAnsi="Cambria Math" w:eastAsia="Times New Roman" w:cstheme="minorHAnsi"/>
                <w:color w:val="ee0000"/>
                <w:sz w:val="22"/>
              </w:rPr>
              <m:rPr/>
              <m:t>ij</m:t>
            </m:r>
          </m:sub>
        </m:sSub>
      </m:oMath>
      <w:r>
        <w:rPr>
          <w:rFonts w:asciiTheme="minorHAnsi" w:hAnsiTheme="minorHAnsi" w:eastAsiaTheme="majorEastAsia" w:cstheme="minorHAnsi"/>
          <w:color w:val="ee0000"/>
          <w:sz w:val="22"/>
        </w:rPr>
        <w:t xml:space="preserve"> entre los dos puntos. Al llegar al nodo </w:t>
      </w:r>
      <m:oMath>
        <m:r>
          <w:rPr>
            <w:rFonts w:ascii="Cambria Math" w:hAnsi="Cambria Math" w:eastAsia="Times New Roman" w:cstheme="minorHAnsi"/>
            <w:color w:val="ee0000"/>
            <w:sz w:val="22"/>
          </w:rPr>
          <m:rPr/>
          <m:t>i</m:t>
        </m:r>
      </m:oMath>
      <w:r>
        <w:rPr>
          <w:rFonts w:asciiTheme="minorHAnsi" w:hAnsiTheme="minorHAnsi" w:eastAsiaTheme="majorEastAsia" w:cstheme="minorHAnsi"/>
          <w:color w:val="ee0000"/>
          <w:sz w:val="22"/>
        </w:rPr>
        <w:t xml:space="preserve">, el vehículo ha acumulado una carga </w:t>
      </w:r>
      <m:oMath>
        <m:sSub>
          <m:sSubPr>
            <m:ctrlPr>
              <w:rPr>
                <w:rFonts w:ascii="Cambria Math" w:hAnsi="Cambria Math" w:cstheme="minorHAnsi"/>
                <w:i/>
                <w:color w:val="ee0000"/>
                <w:sz w:val="22"/>
                <w:szCs w:val="22"/>
              </w:rPr>
            </m:ctrlPr>
          </m:sSubPr>
          <m:e>
            <m:r>
              <w:rPr>
                <w:rFonts w:ascii="Cambria Math" w:hAnsi="Cambria Math" w:cstheme="minorHAnsi"/>
                <w:color w:val="ee0000"/>
                <w:sz w:val="22"/>
                <w:szCs w:val="22"/>
              </w:rPr>
              <m:rPr/>
              <m:t>q</m:t>
            </m:r>
          </m:e>
          <m:sub>
            <m:r>
              <w:rPr>
                <w:rFonts w:ascii="Cambria Math" w:hAnsi="Cambria Math" w:cstheme="minorHAnsi"/>
                <w:color w:val="ee0000"/>
                <w:sz w:val="22"/>
                <w:szCs w:val="22"/>
              </w:rPr>
              <m:rPr/>
              <m:t>i</m:t>
            </m:r>
          </m:sub>
        </m:sSub>
      </m:oMath>
      <w:r>
        <w:rPr>
          <w:rFonts w:asciiTheme="minorHAnsi" w:hAnsiTheme="minorHAnsi" w:eastAsiaTheme="majorEastAsia" w:cstheme="minorHAnsi"/>
          <w:color w:val="ee0000"/>
          <w:sz w:val="22"/>
          <w:szCs w:val="22"/>
        </w:rPr>
        <w:t xml:space="preserve">, la que no debe exceder la capacidad máxima del vehículo, denotada por </w:t>
      </w:r>
      <m:oMath>
        <m:r>
          <w:rPr>
            <w:rFonts w:ascii="Cambria Math" w:hAnsi="Cambria Math" w:eastAsia="Times New Roman" w:cstheme="minorHAnsi"/>
            <w:color w:val="ee0000"/>
            <w:sz w:val="22"/>
          </w:rPr>
          <m:rPr/>
          <m:t>Q</m:t>
        </m:r>
      </m:oMath>
      <w:r>
        <w:rPr>
          <w:rFonts w:asciiTheme="minorHAnsi" w:hAnsiTheme="minorHAnsi" w:eastAsiaTheme="majorEastAsia" w:cstheme="minorHAnsi"/>
          <w:color w:val="ee0000"/>
          <w:sz w:val="22"/>
        </w:rPr>
        <w:t xml:space="preserve">. El instante en que comienza el servicio en el nodo </w:t>
      </w:r>
      <m:oMath>
        <m:r>
          <w:rPr>
            <w:rFonts w:ascii="Cambria Math" w:hAnsi="Cambria Math" w:eastAsia="Times New Roman" w:cstheme="minorHAnsi"/>
            <w:color w:val="ee0000"/>
            <w:sz w:val="22"/>
          </w:rPr>
          <m:rPr/>
          <m:t>i</m:t>
        </m:r>
      </m:oMath>
      <w:r>
        <w:rPr>
          <w:rFonts w:asciiTheme="minorHAnsi" w:hAnsiTheme="minorHAnsi" w:eastAsiaTheme="majorEastAsia" w:cstheme="minorHAnsi"/>
          <w:color w:val="ee0000"/>
          <w:sz w:val="22"/>
        </w:rPr>
        <w:t xml:space="preserve"> se modela mediante la variable continua </w:t>
      </w:r>
      <m:oMath>
        <m:sSub>
          <m:sSubPr>
            <m:ctrlPr>
              <w:rPr>
                <w:rFonts w:ascii="Cambria Math" w:hAnsi="Cambria Math" w:eastAsia="Times New Roman" w:cstheme="minorHAnsi"/>
                <w:i/>
                <w:color w:val="ee0000"/>
                <w:sz w:val="22"/>
              </w:rPr>
            </m:ctrlPr>
          </m:sSubPr>
          <m:e>
            <m:r>
              <w:rPr>
                <w:rFonts w:ascii="Cambria Math" w:hAnsi="Cambria Math" w:eastAsia="Times New Roman" w:cstheme="minorHAnsi"/>
                <w:color w:val="ee0000"/>
                <w:sz w:val="22"/>
              </w:rPr>
              <m:rPr/>
              <m:t>t</m:t>
            </m:r>
          </m:e>
          <m:sub>
            <m:r>
              <w:rPr>
                <w:rFonts w:ascii="Cambria Math" w:hAnsi="Cambria Math" w:eastAsia="Times New Roman" w:cstheme="minorHAnsi"/>
                <w:color w:val="ee0000"/>
                <w:sz w:val="22"/>
              </w:rPr>
              <m:rPr/>
              <m:t>i</m:t>
            </m:r>
          </m:sub>
        </m:sSub>
      </m:oMath>
      <w:r>
        <w:rPr>
          <w:rFonts w:asciiTheme="minorHAnsi" w:hAnsiTheme="minorHAnsi" w:eastAsiaTheme="majorEastAsia" w:cstheme="minorHAnsi"/>
          <w:color w:val="ee0000"/>
          <w:sz w:val="22"/>
        </w:rPr>
        <w:t xml:space="preserve">. Para representar la decisión de recorrer directamente la arista entre dos nodos, se utiliza una variable binaria </w:t>
      </w:r>
      <m:oMath>
        <m:sSub>
          <m:sSubPr>
            <m:ctrlPr>
              <w:rPr>
                <w:rFonts w:ascii="Cambria Math" w:hAnsi="Cambria Math" w:eastAsia="Times New Roman" w:cstheme="minorHAnsi"/>
                <w:i/>
                <w:color w:val="ee0000"/>
                <w:sz w:val="22"/>
              </w:rPr>
            </m:ctrlPr>
          </m:sSubPr>
          <m:e>
            <m:r>
              <w:rPr>
                <w:rFonts w:ascii="Cambria Math" w:hAnsi="Cambria Math" w:eastAsia="Times New Roman" w:cstheme="minorHAnsi"/>
                <w:color w:val="ee0000"/>
                <w:sz w:val="22"/>
              </w:rPr>
              <m:rPr/>
              <m:t>x</m:t>
            </m:r>
          </m:e>
          <m:sub>
            <m:r>
              <w:rPr>
                <w:rFonts w:ascii="Cambria Math" w:hAnsi="Cambria Math" w:eastAsia="Times New Roman" w:cstheme="minorHAnsi"/>
                <w:color w:val="ee0000"/>
                <w:sz w:val="22"/>
              </w:rPr>
              <m:rPr/>
              <m:t>ij</m:t>
            </m:r>
          </m:sub>
        </m:sSub>
      </m:oMath>
      <w:r>
        <w:rPr>
          <w:rFonts w:asciiTheme="minorHAnsi" w:hAnsiTheme="minorHAnsi" w:eastAsiaTheme="majorEastAsia" w:cstheme="minorHAnsi"/>
          <w:color w:val="ee0000"/>
          <w:sz w:val="22"/>
        </w:rPr>
        <w:t xml:space="preserve">, que toma el valor 1 si el vehículo viaja de </w:t>
      </w:r>
      <m:oMath>
        <m:r>
          <w:rPr>
            <w:rFonts w:ascii="Cambria Math" w:hAnsi="Cambria Math" w:eastAsia="Times New Roman" w:cstheme="minorHAnsi"/>
            <w:color w:val="ee0000"/>
            <w:sz w:val="22"/>
          </w:rPr>
          <m:rPr/>
          <m:t>i</m:t>
        </m:r>
      </m:oMath>
      <w:r>
        <w:rPr>
          <w:rFonts w:asciiTheme="minorHAnsi" w:hAnsiTheme="minorHAnsi" w:eastAsiaTheme="majorEastAsia" w:cstheme="minorHAnsi"/>
          <w:color w:val="ee0000"/>
          <w:sz w:val="22"/>
        </w:rPr>
        <w:t xml:space="preserve"> a </w:t>
      </w:r>
      <m:oMath>
        <m:r>
          <w:rPr>
            <w:rFonts w:ascii="Cambria Math" w:hAnsi="Cambria Math" w:eastAsia="Times New Roman" w:cstheme="minorHAnsi"/>
            <w:color w:val="ee0000"/>
            <w:sz w:val="22"/>
          </w:rPr>
          <m:rPr/>
          <m:t>j</m:t>
        </m:r>
      </m:oMath>
      <w:r>
        <w:rPr>
          <w:rFonts w:asciiTheme="minorHAnsi" w:hAnsiTheme="minorHAnsi" w:eastAsiaTheme="majorEastAsia" w:cstheme="minorHAnsi"/>
          <w:color w:val="ee0000"/>
          <w:sz w:val="22"/>
        </w:rPr>
        <w:t xml:space="preserve"> y en 0 en caso contrario. Finalmente, se introduce una constante grande </w:t>
      </w:r>
      <m:oMath>
        <m:r>
          <w:rPr>
            <w:rFonts w:ascii="Cambria Math" w:hAnsi="Cambria Math" w:cstheme="minorHAnsi"/>
            <w:color w:val="ee0000"/>
            <w:sz w:val="22"/>
          </w:rPr>
          <m:rPr/>
          <m:t>M</m:t>
        </m:r>
      </m:oMath>
      <w:r>
        <w:rPr>
          <w:rFonts w:asciiTheme="minorHAnsi" w:hAnsiTheme="minorHAnsi" w:eastAsiaTheme="majorEastAsia" w:cstheme="minorHAnsi"/>
          <w:color w:val="ee0000"/>
          <w:sz w:val="22"/>
        </w:rPr>
        <w:t xml:space="preserve">, empleada en varias restricciones para desactivarlas en caso de que </w:t>
      </w:r>
      <m:oMath>
        <m:sSub>
          <m:sSubPr>
            <m:ctrlPr>
              <w:rPr>
                <w:rFonts w:ascii="Cambria Math" w:hAnsi="Cambria Math" w:eastAsia="Times New Roman" w:cstheme="minorHAnsi"/>
                <w:i/>
                <w:color w:val="ee0000"/>
                <w:sz w:val="22"/>
              </w:rPr>
            </m:ctrlPr>
          </m:sSubPr>
          <m:e>
            <m:r>
              <w:rPr>
                <w:rFonts w:ascii="Cambria Math" w:hAnsi="Cambria Math" w:eastAsia="Times New Roman" w:cstheme="minorHAnsi"/>
                <w:color w:val="ee0000"/>
                <w:sz w:val="22"/>
              </w:rPr>
              <m:rPr/>
              <m:t>x</m:t>
            </m:r>
          </m:e>
          <m:sub>
            <m:r>
              <w:rPr>
                <w:rFonts w:ascii="Cambria Math" w:hAnsi="Cambria Math" w:eastAsia="Times New Roman" w:cstheme="minorHAnsi"/>
                <w:color w:val="ee0000"/>
                <w:sz w:val="22"/>
              </w:rPr>
              <m:rPr/>
              <m:t>ij</m:t>
            </m:r>
          </m:sub>
        </m:sSub>
        <m:r>
          <w:rPr>
            <w:rFonts w:ascii="Cambria Math" w:hAnsi="Cambria Math" w:eastAsiaTheme="majorEastAsia" w:cstheme="minorHAnsi"/>
            <w:color w:val="ee0000"/>
            <w:sz w:val="22"/>
          </w:rPr>
          <m:rPr>
            <m:sty m:val="p"/>
          </m:rPr>
          <m:t>=</m:t>
        </m:r>
        <m:r>
          <w:rPr>
            <w:rFonts w:ascii="Cambria Math" w:hAnsi="Cambria Math" w:eastAsiaTheme="majorEastAsia" w:cstheme="minorHAnsi"/>
            <w:color w:val="ee0000"/>
            <w:sz w:val="22"/>
          </w:rPr>
          <m:rPr/>
          <m:t>0</m:t>
        </m:r>
      </m:oMath>
      <w:r>
        <w:rPr>
          <w:rFonts w:asciiTheme="minorHAnsi" w:hAnsiTheme="minorHAnsi" w:eastAsiaTheme="majorEastAsia" w:cstheme="minorHAnsi"/>
          <w:color w:val="ee0000"/>
          <w:sz w:val="22"/>
        </w:rPr>
        <w:t xml:space="preserve">, </w:t>
      </w:r>
      <w:r>
        <w:rPr>
          <w:rFonts w:asciiTheme="minorHAnsi" w:hAnsiTheme="minorHAnsi" w:eastAsiaTheme="majorEastAsia" w:cstheme="minorHAnsi"/>
          <w:color w:val="ee0000"/>
          <w:sz w:val="22"/>
        </w:rPr>
        <w:t xml:space="preserve">siguiendo el enfoque clásico de programación lineal con “</w:t>
      </w:r>
      <w:r>
        <w:rPr>
          <w:rFonts w:asciiTheme="minorHAnsi" w:hAnsiTheme="minorHAnsi" w:eastAsiaTheme="majorEastAsia" w:cstheme="minorHAnsi"/>
          <w:color w:val="ee0000"/>
          <w:sz w:val="22"/>
        </w:rPr>
        <w:t xml:space="preserve">big</w:t>
      </w:r>
      <w:r>
        <w:rPr>
          <w:rFonts w:asciiTheme="minorHAnsi" w:hAnsiTheme="minorHAnsi" w:eastAsiaTheme="majorEastAsia" w:cstheme="minorHAnsi"/>
          <w:color w:val="ee0000"/>
          <w:sz w:val="22"/>
        </w:rPr>
        <w:t xml:space="preserve">-M”. Una vez establecidos estos elementos, el VPRTW puede formularse mediante las </w:t>
      </w:r>
      <w:r>
        <w:rPr>
          <w:rFonts w:asciiTheme="minorHAnsi" w:hAnsiTheme="minorHAnsi" w:cstheme="minorHAnsi"/>
          <w:color w:val="ee0000"/>
          <w:sz w:val="22"/>
          <w:szCs w:val="22"/>
        </w:rPr>
        <w:t xml:space="preserve">Ecs</w:t>
      </w:r>
      <w:r>
        <w:rPr>
          <w:rFonts w:asciiTheme="minorHAnsi" w:hAnsiTheme="minorHAnsi" w:cstheme="minorHAnsi"/>
          <w:color w:val="ee0000"/>
          <w:sz w:val="22"/>
          <w:szCs w:val="22"/>
        </w:rPr>
        <w:t xml:space="preserve">. (9)–(14):</w:t>
      </w:r>
      <w:r>
        <w:rPr>
          <w:rFonts w:asciiTheme="minorHAnsi" w:hAnsiTheme="minorHAnsi" w:cstheme="minorHAnsi"/>
          <w:color w:val="ee0000"/>
          <w:sz w:val="22"/>
          <w:szCs w:val="22"/>
        </w:rPr>
      </w:r>
      <w:r>
        <w:rPr>
          <w:rFonts w:asciiTheme="minorHAnsi" w:hAnsiTheme="minorHAnsi" w:cstheme="minorHAnsi"/>
          <w:color w:val="ee0000"/>
          <w:sz w:val="22"/>
          <w:szCs w:val="22"/>
        </w:rPr>
      </w:r>
    </w:p>
    <w:tbl>
      <w:tblPr>
        <w:tblStyle w:val="1044"/>
        <w:jc w:val="cen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28"/>
        <w:gridCol w:w="1277"/>
        <w:gridCol w:w="285"/>
        <w:gridCol w:w="3337"/>
        <w:gridCol w:w="817"/>
      </w:tblGrid>
      <w:tr>
        <w:trPr>
          <w:jc w:val="center"/>
        </w:trPr>
        <w:tc>
          <w:tcPr>
            <w:tcBorders/>
            <w:tcW w:w="2828" w:type="dxa"/>
            <w:vAlign w:val="center"/>
            <w:textDirection w:val="lrTb"/>
            <w:noWrap w:val="false"/>
          </w:tcPr>
          <w:p>
            <w:pPr>
              <w:pBdr/>
              <w:spacing w:line="276" w:lineRule="auto"/>
              <w:ind w:firstLine="0"/>
              <w:rPr>
                <w:rFonts w:eastAsia="Times New Roman" w:cstheme="minorHAnsi"/>
                <w:color w:val="ee0000"/>
                <w:sz w:val="22"/>
                <w:lang w:eastAsia="es-CL"/>
              </w:rPr>
            </w:pPr>
            <w:r>
              <w:rPr>
                <w:rFonts w:eastAsia="Times New Roman" w:cstheme="minorHAnsi"/>
                <w:color w:val="ee0000"/>
                <w:sz w:val="22"/>
                <w:lang w:eastAsia="es-CL"/>
              </w:rPr>
            </w:r>
            <w:r>
              <w:rPr>
                <w:rFonts w:eastAsia="Times New Roman" w:cstheme="minorHAnsi"/>
                <w:color w:val="ee0000"/>
                <w:sz w:val="22"/>
                <w:lang w:eastAsia="es-CL"/>
              </w:rPr>
            </w:r>
            <w:r>
              <w:rPr>
                <w:rFonts w:eastAsia="Times New Roman" w:cstheme="minorHAnsi"/>
                <w:color w:val="ee0000"/>
                <w:sz w:val="22"/>
                <w:lang w:eastAsia="es-CL"/>
              </w:rPr>
            </w:r>
          </w:p>
        </w:tc>
        <w:tc>
          <w:tcPr>
            <w:gridSpan w:val="2"/>
            <w:tcBorders/>
            <w:tcW w:w="1562" w:type="dxa"/>
            <w:vAlign w:val="center"/>
            <w:textDirection w:val="lrTb"/>
            <w:noWrap w:val="false"/>
          </w:tcPr>
          <w:p>
            <w:pPr>
              <w:pBdr/>
              <w:spacing w:line="276" w:lineRule="auto"/>
              <w:ind w:firstLine="0"/>
              <w:rPr>
                <w:rFonts w:eastAsia="Times New Roman" w:cstheme="minorHAnsi"/>
                <w:color w:val="ee0000"/>
                <w:sz w:val="22"/>
                <w:lang w:eastAsia="es-CL"/>
              </w:rPr>
            </w:pPr>
            <w:r/>
            <m:oMathPara>
              <m:oMathParaPr>
                <m:jc m:val="left"/>
              </m:oMathParaPr>
              <m:oMath>
                <m:r>
                  <w:rPr>
                    <w:rFonts w:eastAsia="Times New Roman" w:cstheme="minorHAnsi"/>
                    <w:color w:val="ee0000"/>
                    <w:sz w:val="22"/>
                    <w:lang w:eastAsia="es-CL"/>
                  </w:rPr>
                  <m:rPr>
                    <m:nor m:val="on"/>
                  </m:rPr>
                  <m:t>Minimizar</m:t>
                </m:r>
              </m:oMath>
            </m:oMathPara>
            <w:r>
              <w:rPr>
                <w:rFonts w:eastAsia="Times New Roman" w:cstheme="minorHAnsi"/>
                <w:color w:val="ee0000"/>
                <w:sz w:val="22"/>
                <w:lang w:eastAsia="es-CL"/>
              </w:rPr>
            </w:r>
            <w:r>
              <w:rPr>
                <w:rFonts w:eastAsia="Times New Roman" w:cstheme="minorHAnsi"/>
                <w:color w:val="ee0000"/>
                <w:sz w:val="22"/>
                <w:lang w:eastAsia="es-CL"/>
              </w:rPr>
            </w:r>
          </w:p>
        </w:tc>
        <w:tc>
          <w:tcPr>
            <w:tcBorders/>
            <w:tcW w:w="3337" w:type="dxa"/>
            <w:textDirection w:val="lrTb"/>
            <w:noWrap w:val="false"/>
          </w:tcPr>
          <w:p>
            <w:pPr>
              <w:pBdr/>
              <w:spacing w:line="276" w:lineRule="auto"/>
              <w:ind w:firstLine="0"/>
              <w:jc w:val="left"/>
              <w:rPr>
                <w:rFonts w:eastAsia="Times New Roman" w:cstheme="minorHAnsi"/>
                <w:i/>
                <w:color w:val="ee0000"/>
                <w:sz w:val="22"/>
                <w:lang w:eastAsia="es-CL"/>
              </w:rPr>
            </w:pPr>
            <w:r/>
            <m:oMathPara>
              <m:oMathParaPr>
                <m:jc m:val="left"/>
              </m:oMathParaPr>
              <m:oMath>
                <m:nary>
                  <m:naryPr>
                    <m:chr m:val="∑"/>
                    <m:grow m:val="off"/>
                    <m:limLoc m:val="undOvr"/>
                    <m:supHide m:val="on"/>
                    <m:ctrlPr>
                      <w:rPr>
                        <w:rFonts w:ascii="Cambria Math" w:hAnsi="Cambria Math" w:eastAsia="Times New Roman" w:cstheme="minorHAnsi"/>
                        <w:i/>
                        <w:color w:val="ee0000"/>
                        <w:sz w:val="22"/>
                        <w:lang w:eastAsia="es-CL"/>
                      </w:rPr>
                    </m:ctrlPr>
                  </m:naryPr>
                  <m:sub>
                    <m:r>
                      <w:rPr>
                        <w:rFonts w:ascii="Cambria Math" w:hAnsi="Cambria Math" w:eastAsia="Times New Roman" w:cstheme="minorHAnsi"/>
                        <w:color w:val="ee0000"/>
                        <w:sz w:val="22"/>
                        <w:lang w:eastAsia="es-CL"/>
                      </w:rPr>
                      <m:rPr/>
                      <m:t>i∈N</m:t>
                    </m:r>
                  </m:sub>
                  <m:sup/>
                  <m:e>
                    <m:nary>
                      <m:naryPr>
                        <m:chr m:val="∑"/>
                        <m:grow m:val="off"/>
                        <m:limLoc m:val="undOvr"/>
                        <m:supHide m:val="on"/>
                        <m:ctrlPr>
                          <w:rPr>
                            <w:rFonts w:ascii="Cambria Math" w:hAnsi="Cambria Math" w:eastAsia="Times New Roman" w:cstheme="minorHAnsi"/>
                            <w:i/>
                            <w:color w:val="ee0000"/>
                            <w:sz w:val="22"/>
                            <w:lang w:eastAsia="es-CL"/>
                          </w:rPr>
                        </m:ctrlPr>
                      </m:naryPr>
                      <m:sub>
                        <m:r>
                          <w:rPr>
                            <w:rFonts w:ascii="Cambria Math" w:hAnsi="Cambria Math" w:eastAsia="Times New Roman" w:cstheme="minorHAnsi"/>
                            <w:color w:val="ee0000"/>
                            <w:sz w:val="22"/>
                            <w:lang w:eastAsia="es-CL"/>
                          </w:rPr>
                          <m:rPr/>
                          <m:t>j∈N,j≠i</m:t>
                        </m:r>
                      </m:sub>
                      <m:sup/>
                      <m:e>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c</m:t>
                            </m:r>
                          </m:e>
                          <m:sub>
                            <m:r>
                              <w:rPr>
                                <w:rFonts w:ascii="Cambria Math" w:hAnsi="Cambria Math" w:eastAsia="Times New Roman" w:cstheme="minorHAnsi"/>
                                <w:color w:val="ee0000"/>
                                <w:sz w:val="22"/>
                                <w:lang w:eastAsia="es-CL"/>
                              </w:rPr>
                              <m:rPr/>
                              <m:t>ij</m:t>
                            </m:r>
                          </m:sub>
                        </m:sSub>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x</m:t>
                            </m:r>
                          </m:e>
                          <m:sub>
                            <m:r>
                              <w:rPr>
                                <w:rFonts w:ascii="Cambria Math" w:hAnsi="Cambria Math" w:eastAsia="Times New Roman" w:cstheme="minorHAnsi"/>
                                <w:color w:val="ee0000"/>
                                <w:sz w:val="22"/>
                                <w:lang w:eastAsia="es-CL"/>
                              </w:rPr>
                              <m:rPr/>
                              <m:t>ij</m:t>
                            </m:r>
                          </m:sub>
                        </m:sSub>
                      </m:e>
                    </m:nary>
                  </m:e>
                </m:nary>
              </m:oMath>
            </m:oMathPara>
            <w:r>
              <w:rPr>
                <w:rFonts w:eastAsia="Times New Roman" w:cstheme="minorHAnsi"/>
                <w:i/>
                <w:color w:val="ee0000"/>
                <w:sz w:val="22"/>
                <w:lang w:eastAsia="es-CL"/>
              </w:rPr>
            </w:r>
            <w:r>
              <w:rPr>
                <w:rFonts w:eastAsia="Times New Roman" w:cstheme="minorHAnsi"/>
                <w:i/>
                <w:color w:val="ee0000"/>
                <w:sz w:val="22"/>
                <w:lang w:eastAsia="es-CL"/>
              </w:rPr>
            </w:r>
          </w:p>
        </w:tc>
        <w:tc>
          <w:tcPr>
            <w:tcBorders/>
            <w:tcW w:w="817" w:type="dxa"/>
            <w:vAlign w:val="center"/>
            <w:textDirection w:val="lrTb"/>
            <w:noWrap w:val="false"/>
          </w:tcPr>
          <w:p>
            <w:pPr>
              <w:pBdr/>
              <w:spacing w:line="276" w:lineRule="auto"/>
              <w:ind w:firstLine="0"/>
              <w:jc w:val="center"/>
              <w:rPr>
                <w:rFonts w:eastAsia="Times New Roman" w:cstheme="minorHAnsi"/>
                <w:color w:val="ee0000"/>
                <w:sz w:val="22"/>
                <w:lang w:eastAsia="es-CL"/>
              </w:rPr>
            </w:pPr>
            <w:r>
              <w:rPr>
                <w:rFonts w:eastAsia="Times New Roman" w:cstheme="minorHAnsi"/>
                <w:color w:val="ee0000"/>
                <w:sz w:val="22"/>
                <w:lang w:eastAsia="es-CL"/>
              </w:rPr>
              <w:t xml:space="preserve">(9)</w:t>
            </w:r>
            <w:r>
              <w:rPr>
                <w:rFonts w:eastAsia="Times New Roman" w:cstheme="minorHAnsi"/>
                <w:color w:val="ee0000"/>
                <w:sz w:val="22"/>
                <w:lang w:eastAsia="es-CL"/>
              </w:rPr>
            </w:r>
            <w:r>
              <w:rPr>
                <w:rFonts w:eastAsia="Times New Roman" w:cstheme="minorHAnsi"/>
                <w:color w:val="ee0000"/>
                <w:sz w:val="22"/>
                <w:lang w:eastAsia="es-CL"/>
              </w:rPr>
            </w:r>
          </w:p>
        </w:tc>
      </w:tr>
      <w:tr>
        <w:trPr>
          <w:jc w:val="center"/>
        </w:trPr>
        <w:tc>
          <w:tcPr>
            <w:tcBorders/>
            <w:tcW w:w="2828" w:type="dxa"/>
            <w:vAlign w:val="center"/>
            <w:textDirection w:val="lrTb"/>
            <w:noWrap w:val="false"/>
          </w:tcPr>
          <w:p>
            <w:pPr>
              <w:pBdr/>
              <w:spacing w:line="276" w:lineRule="auto"/>
              <w:ind w:firstLine="0"/>
              <w:rPr>
                <w:rFonts w:eastAsia="Times New Roman" w:cstheme="minorHAnsi"/>
                <w:color w:val="ee0000"/>
                <w:sz w:val="22"/>
                <w:lang w:eastAsia="es-CL"/>
              </w:rPr>
            </w:pPr>
            <w:r>
              <w:rPr>
                <w:rFonts w:eastAsia="Times New Roman" w:cstheme="minorHAnsi"/>
                <w:color w:val="ee0000"/>
                <w:sz w:val="22"/>
                <w:lang w:eastAsia="es-CL"/>
              </w:rPr>
            </w:r>
            <w:r>
              <w:rPr>
                <w:rFonts w:eastAsia="Times New Roman" w:cstheme="minorHAnsi"/>
                <w:color w:val="ee0000"/>
                <w:sz w:val="22"/>
                <w:lang w:eastAsia="es-CL"/>
              </w:rPr>
            </w:r>
            <w:r>
              <w:rPr>
                <w:rFonts w:eastAsia="Times New Roman" w:cstheme="minorHAnsi"/>
                <w:color w:val="ee0000"/>
                <w:sz w:val="22"/>
                <w:lang w:eastAsia="es-CL"/>
              </w:rPr>
            </w:r>
          </w:p>
        </w:tc>
        <w:tc>
          <w:tcPr>
            <w:gridSpan w:val="2"/>
            <w:tcBorders/>
            <w:tcW w:w="1562" w:type="dxa"/>
            <w:vAlign w:val="center"/>
            <w:textDirection w:val="lrTb"/>
            <w:noWrap w:val="false"/>
          </w:tcPr>
          <w:p>
            <w:pPr>
              <w:pBdr/>
              <w:spacing w:line="276" w:lineRule="auto"/>
              <w:ind w:firstLine="0"/>
              <w:rPr>
                <w:rFonts w:eastAsia="Times New Roman" w:cstheme="minorHAnsi"/>
                <w:color w:val="ee0000"/>
                <w:sz w:val="22"/>
                <w:lang w:eastAsia="es-CL"/>
              </w:rPr>
            </w:pPr>
            <w:r/>
            <m:oMathPara>
              <m:oMathParaPr>
                <m:jc m:val="left"/>
              </m:oMathParaPr>
              <m:oMath>
                <m:r>
                  <w:rPr>
                    <w:rFonts w:eastAsia="Times New Roman" w:cstheme="minorHAnsi"/>
                    <w:color w:val="ee0000"/>
                    <w:sz w:val="22"/>
                    <w:lang w:eastAsia="es-CL"/>
                  </w:rPr>
                  <m:rPr>
                    <m:nor m:val="on"/>
                  </m:rPr>
                  <m:t>Sujeto a</m:t>
                </m:r>
              </m:oMath>
            </m:oMathPara>
            <w:r>
              <w:rPr>
                <w:rFonts w:eastAsia="Times New Roman" w:cstheme="minorHAnsi"/>
                <w:color w:val="ee0000"/>
                <w:sz w:val="22"/>
                <w:lang w:eastAsia="es-CL"/>
              </w:rPr>
            </w:r>
            <w:r>
              <w:rPr>
                <w:rFonts w:eastAsia="Times New Roman" w:cstheme="minorHAnsi"/>
                <w:color w:val="ee0000"/>
                <w:sz w:val="22"/>
                <w:lang w:eastAsia="es-CL"/>
              </w:rPr>
            </w:r>
          </w:p>
        </w:tc>
        <w:tc>
          <w:tcPr>
            <w:tcBorders/>
            <w:tcW w:w="3337" w:type="dxa"/>
            <w:textDirection w:val="lrTb"/>
            <w:noWrap w:val="false"/>
          </w:tcPr>
          <w:p>
            <w:pPr>
              <w:pBdr/>
              <w:spacing w:line="276" w:lineRule="auto"/>
              <w:ind w:firstLine="0"/>
              <w:jc w:val="left"/>
              <w:rPr>
                <w:rFonts w:eastAsia="Times New Roman" w:cstheme="minorHAnsi"/>
                <w:i/>
                <w:color w:val="ee0000"/>
                <w:sz w:val="22"/>
                <w:lang w:eastAsia="es-CL"/>
              </w:rPr>
            </w:pPr>
            <w:r/>
            <m:oMathPara>
              <m:oMathParaPr>
                <m:jc m:val="left"/>
              </m:oMathParaPr>
              <m:oMath>
                <m:nary>
                  <m:naryPr>
                    <m:chr m:val="∑"/>
                    <m:grow m:val="off"/>
                    <m:limLoc m:val="undOvr"/>
                    <m:supHide m:val="on"/>
                    <m:ctrlPr>
                      <w:rPr>
                        <w:rFonts w:ascii="Cambria Math" w:hAnsi="Cambria Math" w:eastAsia="Times New Roman" w:cstheme="minorHAnsi"/>
                        <w:i/>
                        <w:color w:val="ee0000"/>
                        <w:sz w:val="22"/>
                        <w:lang w:eastAsia="es-CL"/>
                      </w:rPr>
                    </m:ctrlPr>
                  </m:naryPr>
                  <m:sub>
                    <m:r>
                      <w:rPr>
                        <w:rFonts w:ascii="Cambria Math" w:hAnsi="Cambria Math" w:eastAsia="Times New Roman" w:cstheme="minorHAnsi"/>
                        <w:color w:val="ee0000"/>
                        <w:sz w:val="22"/>
                        <w:lang w:eastAsia="es-CL"/>
                      </w:rPr>
                      <m:rPr/>
                      <m:t>j∈N,j≠i</m:t>
                    </m:r>
                  </m:sub>
                  <m:sup/>
                  <m:e>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x</m:t>
                        </m:r>
                      </m:e>
                      <m:sub>
                        <m:r>
                          <w:rPr>
                            <w:rFonts w:ascii="Cambria Math" w:hAnsi="Cambria Math" w:eastAsia="Times New Roman" w:cstheme="minorHAnsi"/>
                            <w:color w:val="ee0000"/>
                            <w:sz w:val="22"/>
                            <w:lang w:eastAsia="es-CL"/>
                          </w:rPr>
                          <m:rPr/>
                          <m:t>ij</m:t>
                        </m:r>
                      </m:sub>
                    </m:sSub>
                  </m:e>
                </m:nary>
                <m:r>
                  <w:rPr>
                    <w:rFonts w:ascii="Cambria Math" w:hAnsi="Cambria Math" w:eastAsia="Times New Roman" w:cstheme="minorHAnsi"/>
                    <w:color w:val="ee0000"/>
                    <w:sz w:val="22"/>
                    <w:lang w:eastAsia="es-CL"/>
                  </w:rPr>
                  <m:rPr/>
                  <m:t>=1,  ∀i∈C</m:t>
                </m:r>
              </m:oMath>
            </m:oMathPara>
            <w:r>
              <w:rPr>
                <w:rFonts w:eastAsia="Times New Roman" w:cstheme="minorHAnsi"/>
                <w:i/>
                <w:color w:val="ee0000"/>
                <w:sz w:val="22"/>
                <w:lang w:eastAsia="es-CL"/>
              </w:rPr>
            </w:r>
            <w:r>
              <w:rPr>
                <w:rFonts w:eastAsia="Times New Roman" w:cstheme="minorHAnsi"/>
                <w:i/>
                <w:color w:val="ee0000"/>
                <w:sz w:val="22"/>
                <w:lang w:eastAsia="es-CL"/>
              </w:rPr>
            </w:r>
          </w:p>
        </w:tc>
        <w:tc>
          <w:tcPr>
            <w:tcBorders/>
            <w:tcW w:w="817" w:type="dxa"/>
            <w:vAlign w:val="center"/>
            <w:textDirection w:val="lrTb"/>
            <w:noWrap w:val="false"/>
          </w:tcPr>
          <w:p>
            <w:pPr>
              <w:pBdr/>
              <w:spacing w:line="276" w:lineRule="auto"/>
              <w:ind w:firstLine="0"/>
              <w:jc w:val="center"/>
              <w:rPr>
                <w:rFonts w:eastAsia="Times New Roman" w:cstheme="minorHAnsi"/>
                <w:color w:val="ee0000"/>
                <w:sz w:val="22"/>
                <w:lang w:eastAsia="es-CL"/>
              </w:rPr>
            </w:pPr>
            <w:r>
              <w:rPr>
                <w:rFonts w:eastAsia="Times New Roman" w:cstheme="minorHAnsi"/>
                <w:color w:val="ee0000"/>
                <w:sz w:val="22"/>
                <w:lang w:eastAsia="es-CL"/>
              </w:rPr>
              <w:t xml:space="preserve">(10)</w:t>
            </w:r>
            <w:r>
              <w:rPr>
                <w:rFonts w:eastAsia="Times New Roman" w:cstheme="minorHAnsi"/>
                <w:color w:val="ee0000"/>
                <w:sz w:val="22"/>
                <w:lang w:eastAsia="es-CL"/>
              </w:rPr>
            </w:r>
            <w:r>
              <w:rPr>
                <w:rFonts w:eastAsia="Times New Roman" w:cstheme="minorHAnsi"/>
                <w:color w:val="ee0000"/>
                <w:sz w:val="22"/>
                <w:lang w:eastAsia="es-CL"/>
              </w:rPr>
            </w:r>
          </w:p>
        </w:tc>
      </w:tr>
      <w:tr>
        <w:trPr>
          <w:jc w:val="center"/>
        </w:trPr>
        <w:tc>
          <w:tcPr>
            <w:gridSpan w:val="2"/>
            <w:tcBorders/>
            <w:tcW w:w="4105" w:type="dxa"/>
            <w:vAlign w:val="center"/>
            <w:textDirection w:val="lrTb"/>
            <w:noWrap w:val="false"/>
          </w:tcPr>
          <w:p>
            <w:pPr>
              <w:pBdr/>
              <w:spacing w:line="276" w:lineRule="auto"/>
              <w:ind w:firstLine="0"/>
              <w:rPr>
                <w:rFonts w:eastAsia="Times New Roman" w:cstheme="minorHAnsi"/>
                <w:i/>
                <w:color w:val="ee0000"/>
                <w:sz w:val="22"/>
                <w:lang w:eastAsia="es-CL"/>
              </w:rPr>
            </w:pPr>
            <w:r/>
            <m:oMathPara>
              <m:oMathParaPr>
                <m:jc m:val="right"/>
              </m:oMathParaPr>
              <m:oMath>
                <m:nary>
                  <m:naryPr>
                    <m:chr m:val="∑"/>
                    <m:grow m:val="off"/>
                    <m:limLoc m:val="undOvr"/>
                    <m:supHide m:val="on"/>
                    <m:ctrlPr>
                      <w:rPr>
                        <w:rFonts w:ascii="Cambria Math" w:hAnsi="Cambria Math" w:eastAsia="Times New Roman" w:cstheme="minorHAnsi"/>
                        <w:i/>
                        <w:color w:val="ee0000"/>
                        <w:sz w:val="22"/>
                        <w:lang w:eastAsia="es-CL"/>
                      </w:rPr>
                    </m:ctrlPr>
                  </m:naryPr>
                  <m:sub>
                    <m:r>
                      <w:rPr>
                        <w:rFonts w:ascii="Cambria Math" w:hAnsi="Cambria Math" w:eastAsia="Times New Roman" w:cstheme="minorHAnsi"/>
                        <w:color w:val="ee0000"/>
                        <w:sz w:val="22"/>
                        <w:lang w:eastAsia="es-CL"/>
                      </w:rPr>
                      <m:rPr/>
                      <m:t>j∈N,i≠j</m:t>
                    </m:r>
                  </m:sub>
                  <m:sup/>
                  <m:e>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x</m:t>
                        </m:r>
                      </m:e>
                      <m:sub>
                        <m:r>
                          <w:rPr>
                            <w:rFonts w:ascii="Cambria Math" w:hAnsi="Cambria Math" w:eastAsia="Times New Roman" w:cstheme="minorHAnsi"/>
                            <w:color w:val="ee0000"/>
                            <w:sz w:val="22"/>
                            <w:lang w:eastAsia="es-CL"/>
                          </w:rPr>
                          <m:rPr/>
                          <m:t>ij</m:t>
                        </m:r>
                      </m:sub>
                    </m:sSub>
                  </m:e>
                </m:nary>
                <m:r>
                  <w:rPr>
                    <w:rFonts w:ascii="Cambria Math" w:hAnsi="Cambria Math" w:eastAsia="Times New Roman" w:cstheme="minorHAnsi"/>
                    <w:color w:val="ee0000"/>
                    <w:sz w:val="22"/>
                    <w:lang w:eastAsia="es-CL"/>
                  </w:rPr>
                  <m:rPr/>
                  <m:t>=1,</m:t>
                </m:r>
              </m:oMath>
            </m:oMathPara>
            <w:r>
              <w:rPr>
                <w:rFonts w:eastAsia="Times New Roman" w:cstheme="minorHAnsi"/>
                <w:i/>
                <w:color w:val="ee0000"/>
                <w:sz w:val="22"/>
                <w:lang w:eastAsia="es-CL"/>
              </w:rPr>
            </w:r>
            <w:r>
              <w:rPr>
                <w:rFonts w:eastAsia="Times New Roman" w:cstheme="minorHAnsi"/>
                <w:i/>
                <w:color w:val="ee0000"/>
                <w:sz w:val="22"/>
                <w:lang w:eastAsia="es-CL"/>
              </w:rPr>
            </w:r>
          </w:p>
        </w:tc>
        <w:tc>
          <w:tcPr>
            <w:tcBorders/>
            <w:tcW w:w="285" w:type="dxa"/>
            <w:vAlign w:val="center"/>
            <w:textDirection w:val="lrTb"/>
            <w:noWrap w:val="false"/>
          </w:tcPr>
          <w:p>
            <w:pPr>
              <w:pBdr/>
              <w:spacing w:line="276" w:lineRule="auto"/>
              <w:ind w:firstLine="0"/>
              <w:rPr>
                <w:rFonts w:eastAsia="Times New Roman" w:cstheme="minorHAnsi"/>
                <w:i/>
                <w:color w:val="ee0000"/>
                <w:sz w:val="22"/>
                <w:lang w:eastAsia="es-CL"/>
              </w:rPr>
            </w:pPr>
            <w:r>
              <w:rPr>
                <w:rFonts w:eastAsia="Times New Roman" w:cstheme="minorHAnsi"/>
                <w:i/>
                <w:color w:val="ee0000"/>
                <w:sz w:val="22"/>
                <w:lang w:eastAsia="es-CL"/>
              </w:rPr>
            </w:r>
            <w:r>
              <w:rPr>
                <w:rFonts w:eastAsia="Times New Roman" w:cstheme="minorHAnsi"/>
                <w:i/>
                <w:color w:val="ee0000"/>
                <w:sz w:val="22"/>
                <w:lang w:eastAsia="es-CL"/>
              </w:rPr>
            </w:r>
            <w:r>
              <w:rPr>
                <w:rFonts w:eastAsia="Times New Roman" w:cstheme="minorHAnsi"/>
                <w:i/>
                <w:color w:val="ee0000"/>
                <w:sz w:val="22"/>
                <w:lang w:eastAsia="es-CL"/>
              </w:rPr>
            </w:r>
          </w:p>
        </w:tc>
        <w:tc>
          <w:tcPr>
            <w:tcBorders/>
            <w:tcW w:w="3337" w:type="dxa"/>
            <w:vAlign w:val="center"/>
            <w:textDirection w:val="lrTb"/>
            <w:noWrap w:val="false"/>
          </w:tcPr>
          <w:p>
            <w:pPr>
              <w:pBdr/>
              <w:spacing w:line="276" w:lineRule="auto"/>
              <w:ind w:firstLine="0"/>
              <w:rPr>
                <w:rFonts w:eastAsia="Times New Roman" w:cstheme="minorHAnsi"/>
                <w:i/>
                <w:color w:val="ee0000"/>
                <w:sz w:val="22"/>
                <w:lang w:eastAsia="es-CL"/>
              </w:rPr>
            </w:pPr>
            <w:r/>
            <m:oMathPara>
              <m:oMathParaPr>
                <m:jc m:val="left"/>
              </m:oMathParaPr>
              <m:oMath>
                <m:r>
                  <w:rPr>
                    <w:rFonts w:ascii="Cambria Math" w:hAnsi="Cambria Math" w:eastAsia="Times New Roman" w:cstheme="minorHAnsi"/>
                    <w:color w:val="ee0000"/>
                    <w:sz w:val="22"/>
                    <w:lang w:eastAsia="es-CL"/>
                  </w:rPr>
                  <m:rPr/>
                  <m:t>∀j∈C</m:t>
                </m:r>
              </m:oMath>
            </m:oMathPara>
            <w:r>
              <w:rPr>
                <w:rFonts w:eastAsia="Times New Roman" w:cstheme="minorHAnsi"/>
                <w:i/>
                <w:color w:val="ee0000"/>
                <w:sz w:val="22"/>
                <w:lang w:eastAsia="es-CL"/>
              </w:rPr>
            </w:r>
            <w:r>
              <w:rPr>
                <w:rFonts w:eastAsia="Times New Roman" w:cstheme="minorHAnsi"/>
                <w:i/>
                <w:color w:val="ee0000"/>
                <w:sz w:val="22"/>
                <w:lang w:eastAsia="es-CL"/>
              </w:rPr>
            </w:r>
          </w:p>
        </w:tc>
        <w:tc>
          <w:tcPr>
            <w:tcBorders/>
            <w:tcW w:w="817" w:type="dxa"/>
            <w:vAlign w:val="center"/>
            <w:textDirection w:val="lrTb"/>
            <w:noWrap w:val="false"/>
          </w:tcPr>
          <w:p>
            <w:pPr>
              <w:pBdr/>
              <w:spacing w:line="276" w:lineRule="auto"/>
              <w:ind w:firstLine="0"/>
              <w:jc w:val="center"/>
              <w:rPr>
                <w:rFonts w:eastAsia="Times New Roman" w:cstheme="minorHAnsi"/>
                <w:color w:val="ee0000"/>
                <w:sz w:val="22"/>
                <w:lang w:eastAsia="es-CL"/>
              </w:rPr>
            </w:pPr>
            <w:r>
              <w:rPr>
                <w:rFonts w:eastAsia="Times New Roman" w:cstheme="minorHAnsi"/>
                <w:color w:val="ee0000"/>
                <w:sz w:val="22"/>
                <w:lang w:eastAsia="es-CL"/>
              </w:rPr>
              <w:t xml:space="preserve">(11)</w:t>
            </w:r>
            <w:r>
              <w:rPr>
                <w:rFonts w:eastAsia="Times New Roman" w:cstheme="minorHAnsi"/>
                <w:color w:val="ee0000"/>
                <w:sz w:val="22"/>
                <w:lang w:eastAsia="es-CL"/>
              </w:rPr>
            </w:r>
            <w:r>
              <w:rPr>
                <w:rFonts w:eastAsia="Times New Roman" w:cstheme="minorHAnsi"/>
                <w:color w:val="ee0000"/>
                <w:sz w:val="22"/>
                <w:lang w:eastAsia="es-CL"/>
              </w:rPr>
            </w:r>
          </w:p>
        </w:tc>
      </w:tr>
      <w:tr>
        <w:trPr>
          <w:jc w:val="center"/>
        </w:trPr>
        <w:tc>
          <w:tcPr>
            <w:gridSpan w:val="2"/>
            <w:tcBorders/>
            <w:tcW w:w="4105" w:type="dxa"/>
            <w:vAlign w:val="center"/>
            <w:textDirection w:val="lrTb"/>
            <w:noWrap w:val="false"/>
          </w:tcPr>
          <w:p>
            <w:pPr>
              <w:pBdr/>
              <w:spacing w:line="276" w:lineRule="auto"/>
              <w:ind w:firstLine="0"/>
              <w:jc w:val="right"/>
              <w:rPr>
                <w:rFonts w:eastAsia="Times New Roman" w:cstheme="minorHAnsi"/>
                <w:i/>
                <w:color w:val="ee0000"/>
                <w:sz w:val="22"/>
                <w:lang w:eastAsia="es-CL"/>
              </w:rPr>
            </w:pPr>
            <w:r/>
            <m:oMathPara>
              <m:oMathParaPr>
                <m:jc m:val="right"/>
              </m:oMathParaPr>
              <m:oMath>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t</m:t>
                    </m:r>
                  </m:e>
                  <m:sub>
                    <m:r>
                      <w:rPr>
                        <w:rFonts w:ascii="Cambria Math" w:hAnsi="Cambria Math" w:eastAsia="Times New Roman" w:cstheme="minorHAnsi"/>
                        <w:color w:val="ee0000"/>
                        <w:sz w:val="22"/>
                        <w:lang w:eastAsia="es-CL"/>
                      </w:rPr>
                      <m:rPr/>
                      <m:t>j</m:t>
                    </m:r>
                  </m:sub>
                </m:sSub>
                <m:r>
                  <w:rPr>
                    <w:rFonts w:ascii="Cambria Math" w:hAnsi="Cambria Math" w:eastAsia="Times New Roman" w:cstheme="minorHAnsi"/>
                    <w:color w:val="ee0000"/>
                    <w:sz w:val="22"/>
                    <w:lang w:eastAsia="es-CL"/>
                  </w:rPr>
                  <m:rPr/>
                  <m:t>≥</m:t>
                </m:r>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t</m:t>
                    </m:r>
                  </m:e>
                  <m:sub>
                    <m:r>
                      <w:rPr>
                        <w:rFonts w:ascii="Cambria Math" w:hAnsi="Cambria Math" w:eastAsia="Times New Roman" w:cstheme="minorHAnsi"/>
                        <w:color w:val="ee0000"/>
                        <w:sz w:val="22"/>
                        <w:lang w:eastAsia="es-CL"/>
                      </w:rPr>
                      <m:rPr/>
                      <m:t>i</m:t>
                    </m:r>
                  </m:sub>
                </m:sSub>
                <m:r>
                  <w:rPr>
                    <w:rFonts w:ascii="Cambria Math" w:hAnsi="Cambria Math" w:eastAsia="Times New Roman" w:cstheme="minorHAnsi"/>
                    <w:color w:val="ee0000"/>
                    <w:sz w:val="22"/>
                    <w:lang w:eastAsia="es-CL"/>
                  </w:rPr>
                  <m:rPr/>
                  <m:t>+</m:t>
                </m:r>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s</m:t>
                    </m:r>
                  </m:e>
                  <m:sub>
                    <m:r>
                      <w:rPr>
                        <w:rFonts w:ascii="Cambria Math" w:hAnsi="Cambria Math" w:eastAsia="Times New Roman" w:cstheme="minorHAnsi"/>
                        <w:color w:val="ee0000"/>
                        <w:sz w:val="22"/>
                        <w:lang w:eastAsia="es-CL"/>
                      </w:rPr>
                      <m:rPr/>
                      <m:t>i</m:t>
                    </m:r>
                  </m:sub>
                </m:sSub>
                <m:r>
                  <w:rPr>
                    <w:rFonts w:ascii="Cambria Math" w:hAnsi="Cambria Math" w:eastAsia="Times New Roman" w:cstheme="minorHAnsi"/>
                    <w:color w:val="ee0000"/>
                    <w:sz w:val="22"/>
                    <w:lang w:eastAsia="es-CL"/>
                  </w:rPr>
                  <m:rPr/>
                  <m:t>+</m:t>
                </m:r>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d</m:t>
                    </m:r>
                  </m:e>
                  <m:sub>
                    <m:r>
                      <w:rPr>
                        <w:rFonts w:ascii="Cambria Math" w:hAnsi="Cambria Math" w:eastAsia="Times New Roman" w:cstheme="minorHAnsi"/>
                        <w:color w:val="ee0000"/>
                        <w:sz w:val="22"/>
                        <w:lang w:eastAsia="es-CL"/>
                      </w:rPr>
                      <m:rPr/>
                      <m:t>ij</m:t>
                    </m:r>
                  </m:sub>
                </m:sSub>
                <m:r>
                  <w:rPr>
                    <w:rFonts w:ascii="Cambria Math" w:hAnsi="Cambria Math" w:cstheme="minorHAnsi"/>
                    <w:color w:val="ee0000"/>
                    <w:sz w:val="22"/>
                  </w:rPr>
                  <m:rPr/>
                  <m:t>-M(1-</m:t>
                </m:r>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x</m:t>
                    </m:r>
                  </m:e>
                  <m:sub>
                    <m:r>
                      <w:rPr>
                        <w:rFonts w:ascii="Cambria Math" w:hAnsi="Cambria Math" w:eastAsia="Times New Roman" w:cstheme="minorHAnsi"/>
                        <w:color w:val="ee0000"/>
                        <w:sz w:val="22"/>
                        <w:lang w:eastAsia="es-CL"/>
                      </w:rPr>
                      <m:rPr/>
                      <m:t>ij</m:t>
                    </m:r>
                  </m:sub>
                </m:sSub>
                <m:r>
                  <w:rPr>
                    <w:rFonts w:ascii="Cambria Math" w:hAnsi="Cambria Math" w:cstheme="minorHAnsi"/>
                    <w:color w:val="ee0000"/>
                    <w:sz w:val="22"/>
                  </w:rPr>
                  <m:rPr/>
                  <m:t>)</m:t>
                </m:r>
                <m:r>
                  <w:rPr>
                    <w:rFonts w:ascii="Cambria Math" w:hAnsi="Cambria Math" w:eastAsia="Times New Roman" w:cstheme="minorHAnsi"/>
                    <w:color w:val="ee0000"/>
                    <w:sz w:val="22"/>
                    <w:lang w:eastAsia="es-CL"/>
                  </w:rPr>
                  <m:rPr/>
                  <m:t>,</m:t>
                </m:r>
              </m:oMath>
            </m:oMathPara>
            <w:r>
              <w:rPr>
                <w:rFonts w:eastAsia="Times New Roman" w:cstheme="minorHAnsi"/>
                <w:i/>
                <w:color w:val="ee0000"/>
                <w:sz w:val="22"/>
                <w:lang w:eastAsia="es-CL"/>
              </w:rPr>
            </w:r>
            <w:r>
              <w:rPr>
                <w:rFonts w:eastAsia="Times New Roman" w:cstheme="minorHAnsi"/>
                <w:i/>
                <w:color w:val="ee0000"/>
                <w:sz w:val="22"/>
                <w:lang w:eastAsia="es-CL"/>
              </w:rPr>
            </w:r>
          </w:p>
        </w:tc>
        <w:tc>
          <w:tcPr>
            <w:tcBorders/>
            <w:tcW w:w="285" w:type="dxa"/>
            <w:vAlign w:val="center"/>
            <w:textDirection w:val="lrTb"/>
            <w:noWrap w:val="false"/>
          </w:tcPr>
          <w:p>
            <w:pPr>
              <w:pBdr/>
              <w:spacing w:line="276" w:lineRule="auto"/>
              <w:ind w:firstLine="0"/>
              <w:rPr>
                <w:rFonts w:eastAsia="Times New Roman" w:cstheme="minorHAnsi"/>
                <w:i/>
                <w:color w:val="ee0000"/>
                <w:sz w:val="22"/>
                <w:lang w:eastAsia="es-CL"/>
              </w:rPr>
            </w:pPr>
            <w:r>
              <w:rPr>
                <w:rFonts w:eastAsia="Times New Roman" w:cstheme="minorHAnsi"/>
                <w:i/>
                <w:color w:val="ee0000"/>
                <w:sz w:val="22"/>
                <w:lang w:eastAsia="es-CL"/>
              </w:rPr>
            </w:r>
            <w:r>
              <w:rPr>
                <w:rFonts w:eastAsia="Times New Roman" w:cstheme="minorHAnsi"/>
                <w:i/>
                <w:color w:val="ee0000"/>
                <w:sz w:val="22"/>
                <w:lang w:eastAsia="es-CL"/>
              </w:rPr>
            </w:r>
            <w:r>
              <w:rPr>
                <w:rFonts w:eastAsia="Times New Roman" w:cstheme="minorHAnsi"/>
                <w:i/>
                <w:color w:val="ee0000"/>
                <w:sz w:val="22"/>
                <w:lang w:eastAsia="es-CL"/>
              </w:rPr>
            </w:r>
          </w:p>
        </w:tc>
        <w:tc>
          <w:tcPr>
            <w:tcBorders/>
            <w:tcW w:w="3337" w:type="dxa"/>
            <w:vAlign w:val="center"/>
            <w:textDirection w:val="lrTb"/>
            <w:noWrap w:val="false"/>
          </w:tcPr>
          <w:p>
            <w:pPr>
              <w:pBdr/>
              <w:spacing w:line="276" w:lineRule="auto"/>
              <w:ind w:firstLine="0"/>
              <w:rPr>
                <w:rFonts w:eastAsia="Times New Roman" w:cstheme="minorHAnsi"/>
                <w:i/>
                <w:color w:val="ee0000"/>
                <w:sz w:val="22"/>
                <w:lang w:eastAsia="es-CL"/>
              </w:rPr>
            </w:pPr>
            <w:r/>
            <m:oMathPara>
              <m:oMathParaPr>
                <m:jc m:val="left"/>
              </m:oMathParaPr>
              <m:oMath>
                <m:r>
                  <w:rPr>
                    <w:rFonts w:ascii="Cambria Math" w:hAnsi="Cambria Math" w:eastAsia="Times New Roman" w:cstheme="minorHAnsi"/>
                    <w:color w:val="ee0000"/>
                    <w:sz w:val="22"/>
                    <w:lang w:eastAsia="es-CL"/>
                  </w:rPr>
                  <m:rPr/>
                  <m:t>∀i,j∈N, i≠j</m:t>
                </m:r>
              </m:oMath>
            </m:oMathPara>
            <w:r>
              <w:rPr>
                <w:rFonts w:eastAsia="Times New Roman" w:cstheme="minorHAnsi"/>
                <w:i/>
                <w:color w:val="ee0000"/>
                <w:sz w:val="22"/>
                <w:lang w:eastAsia="es-CL"/>
              </w:rPr>
            </w:r>
            <w:r>
              <w:rPr>
                <w:rFonts w:eastAsia="Times New Roman" w:cstheme="minorHAnsi"/>
                <w:i/>
                <w:color w:val="ee0000"/>
                <w:sz w:val="22"/>
                <w:lang w:eastAsia="es-CL"/>
              </w:rPr>
            </w:r>
          </w:p>
        </w:tc>
        <w:tc>
          <w:tcPr>
            <w:tcBorders/>
            <w:tcW w:w="817" w:type="dxa"/>
            <w:vAlign w:val="center"/>
            <w:textDirection w:val="lrTb"/>
            <w:noWrap w:val="false"/>
          </w:tcPr>
          <w:p>
            <w:pPr>
              <w:pBdr/>
              <w:spacing w:line="276" w:lineRule="auto"/>
              <w:ind w:firstLine="0"/>
              <w:jc w:val="center"/>
              <w:rPr>
                <w:rFonts w:eastAsia="Times New Roman" w:cstheme="minorHAnsi"/>
                <w:color w:val="ee0000"/>
                <w:sz w:val="22"/>
                <w:lang w:eastAsia="es-CL"/>
              </w:rPr>
            </w:pPr>
            <w:r>
              <w:rPr>
                <w:rFonts w:eastAsia="Times New Roman" w:cstheme="minorHAnsi"/>
                <w:color w:val="ee0000"/>
                <w:sz w:val="22"/>
                <w:lang w:eastAsia="es-CL"/>
              </w:rPr>
              <w:t xml:space="preserve">(12)</w:t>
            </w:r>
            <w:r>
              <w:rPr>
                <w:rFonts w:eastAsia="Times New Roman" w:cstheme="minorHAnsi"/>
                <w:color w:val="ee0000"/>
                <w:sz w:val="22"/>
                <w:lang w:eastAsia="es-CL"/>
              </w:rPr>
            </w:r>
            <w:r>
              <w:rPr>
                <w:rFonts w:eastAsia="Times New Roman" w:cstheme="minorHAnsi"/>
                <w:color w:val="ee0000"/>
                <w:sz w:val="22"/>
                <w:lang w:eastAsia="es-CL"/>
              </w:rPr>
            </w:r>
          </w:p>
        </w:tc>
      </w:tr>
      <w:tr>
        <w:trPr>
          <w:jc w:val="center"/>
        </w:trPr>
        <w:tc>
          <w:tcPr>
            <w:gridSpan w:val="2"/>
            <w:tcBorders/>
            <w:tcW w:w="4105" w:type="dxa"/>
            <w:vAlign w:val="center"/>
            <w:textDirection w:val="lrTb"/>
            <w:noWrap w:val="false"/>
          </w:tcPr>
          <w:p>
            <w:pPr>
              <w:pBdr/>
              <w:spacing w:line="276" w:lineRule="auto"/>
              <w:ind w:firstLine="0"/>
              <w:jc w:val="right"/>
              <w:rPr>
                <w:rFonts w:eastAsia="Times New Roman" w:cstheme="minorHAnsi"/>
                <w:i/>
                <w:color w:val="ee0000"/>
                <w:sz w:val="22"/>
                <w:lang w:eastAsia="es-CL"/>
              </w:rPr>
            </w:pPr>
            <w:r/>
            <m:oMathPara>
              <m:oMathParaPr>
                <m:jc m:val="right"/>
              </m:oMathParaPr>
              <m:oMath>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e</m:t>
                    </m:r>
                  </m:e>
                  <m:sub>
                    <m:r>
                      <w:rPr>
                        <w:rFonts w:ascii="Cambria Math" w:hAnsi="Cambria Math" w:eastAsia="Times New Roman" w:cstheme="minorHAnsi"/>
                        <w:color w:val="ee0000"/>
                        <w:sz w:val="22"/>
                        <w:lang w:eastAsia="es-CL"/>
                      </w:rPr>
                      <m:rPr/>
                      <m:t>i</m:t>
                    </m:r>
                  </m:sub>
                </m:sSub>
                <m:r>
                  <w:rPr>
                    <w:rFonts w:ascii="Cambria Math" w:hAnsi="Cambria Math" w:eastAsia="Times New Roman" w:cstheme="minorHAnsi"/>
                    <w:color w:val="ee0000"/>
                    <w:sz w:val="22"/>
                    <w:lang w:eastAsia="es-CL"/>
                  </w:rPr>
                  <m:rPr/>
                  <m:t>≤</m:t>
                </m:r>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t</m:t>
                    </m:r>
                  </m:e>
                  <m:sub>
                    <m:r>
                      <w:rPr>
                        <w:rFonts w:ascii="Cambria Math" w:hAnsi="Cambria Math" w:eastAsia="Times New Roman" w:cstheme="minorHAnsi"/>
                        <w:color w:val="ee0000"/>
                        <w:sz w:val="22"/>
                        <w:lang w:eastAsia="es-CL"/>
                      </w:rPr>
                      <m:rPr/>
                      <m:t>i</m:t>
                    </m:r>
                  </m:sub>
                </m:sSub>
                <m:r>
                  <w:rPr>
                    <w:rFonts w:ascii="Cambria Math" w:hAnsi="Cambria Math" w:eastAsia="Times New Roman" w:cstheme="minorHAnsi"/>
                    <w:color w:val="ee0000"/>
                    <w:sz w:val="22"/>
                    <w:lang w:eastAsia="es-CL"/>
                  </w:rPr>
                  <m:rPr/>
                  <m:t>≤</m:t>
                </m:r>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l</m:t>
                    </m:r>
                  </m:e>
                  <m:sub>
                    <m:r>
                      <w:rPr>
                        <w:rFonts w:ascii="Cambria Math" w:hAnsi="Cambria Math" w:eastAsia="Times New Roman" w:cstheme="minorHAnsi"/>
                        <w:color w:val="ee0000"/>
                        <w:sz w:val="22"/>
                        <w:lang w:eastAsia="es-CL"/>
                      </w:rPr>
                      <m:rPr/>
                      <m:t>i</m:t>
                    </m:r>
                  </m:sub>
                </m:sSub>
                <m:r>
                  <w:rPr>
                    <w:rFonts w:ascii="Cambria Math" w:hAnsi="Cambria Math" w:eastAsia="Times New Roman" w:cstheme="minorHAnsi"/>
                    <w:color w:val="ee0000"/>
                    <w:sz w:val="22"/>
                    <w:lang w:eastAsia="es-CL"/>
                  </w:rPr>
                  <m:rPr/>
                  <m:t>,</m:t>
                </m:r>
              </m:oMath>
            </m:oMathPara>
            <w:r>
              <w:rPr>
                <w:rFonts w:eastAsia="Times New Roman" w:cstheme="minorHAnsi"/>
                <w:i/>
                <w:color w:val="ee0000"/>
                <w:sz w:val="22"/>
                <w:lang w:eastAsia="es-CL"/>
              </w:rPr>
            </w:r>
            <w:r>
              <w:rPr>
                <w:rFonts w:eastAsia="Times New Roman" w:cstheme="minorHAnsi"/>
                <w:i/>
                <w:color w:val="ee0000"/>
                <w:sz w:val="22"/>
                <w:lang w:eastAsia="es-CL"/>
              </w:rPr>
            </w:r>
          </w:p>
        </w:tc>
        <w:tc>
          <w:tcPr>
            <w:tcBorders/>
            <w:tcW w:w="285" w:type="dxa"/>
            <w:vAlign w:val="center"/>
            <w:textDirection w:val="lrTb"/>
            <w:noWrap w:val="false"/>
          </w:tcPr>
          <w:p>
            <w:pPr>
              <w:pBdr/>
              <w:spacing w:line="276" w:lineRule="auto"/>
              <w:ind w:firstLine="0"/>
              <w:rPr>
                <w:rFonts w:eastAsia="Times New Roman" w:cstheme="minorHAnsi"/>
                <w:i/>
                <w:color w:val="ee0000"/>
                <w:sz w:val="22"/>
                <w:lang w:eastAsia="es-CL"/>
              </w:rPr>
            </w:pPr>
            <w:r>
              <w:rPr>
                <w:rFonts w:eastAsia="Times New Roman" w:cstheme="minorHAnsi"/>
                <w:i/>
                <w:color w:val="ee0000"/>
                <w:sz w:val="22"/>
                <w:lang w:eastAsia="es-CL"/>
              </w:rPr>
            </w:r>
            <w:r>
              <w:rPr>
                <w:rFonts w:eastAsia="Times New Roman" w:cstheme="minorHAnsi"/>
                <w:i/>
                <w:color w:val="ee0000"/>
                <w:sz w:val="22"/>
                <w:lang w:eastAsia="es-CL"/>
              </w:rPr>
            </w:r>
            <w:r>
              <w:rPr>
                <w:rFonts w:eastAsia="Times New Roman" w:cstheme="minorHAnsi"/>
                <w:i/>
                <w:color w:val="ee0000"/>
                <w:sz w:val="22"/>
                <w:lang w:eastAsia="es-CL"/>
              </w:rPr>
            </w:r>
          </w:p>
        </w:tc>
        <w:tc>
          <w:tcPr>
            <w:tcBorders/>
            <w:tcW w:w="3337" w:type="dxa"/>
            <w:vAlign w:val="center"/>
            <w:textDirection w:val="lrTb"/>
            <w:noWrap w:val="false"/>
          </w:tcPr>
          <w:p>
            <w:pPr>
              <w:pBdr/>
              <w:spacing w:line="276" w:lineRule="auto"/>
              <w:ind w:firstLine="0"/>
              <w:rPr>
                <w:rFonts w:eastAsia="Times New Roman" w:cstheme="minorHAnsi"/>
                <w:i/>
                <w:color w:val="ee0000"/>
                <w:sz w:val="22"/>
                <w:lang w:eastAsia="es-CL"/>
              </w:rPr>
            </w:pPr>
            <w:r/>
            <m:oMathPara>
              <m:oMathParaPr>
                <m:jc m:val="left"/>
              </m:oMathParaPr>
              <m:oMath>
                <m:r>
                  <w:rPr>
                    <w:rFonts w:ascii="Cambria Math" w:hAnsi="Cambria Math" w:eastAsia="Times New Roman" w:cstheme="minorHAnsi"/>
                    <w:color w:val="ee0000"/>
                    <w:sz w:val="22"/>
                    <w:lang w:eastAsia="es-CL"/>
                  </w:rPr>
                  <m:rPr/>
                  <m:t>∀i∈N</m:t>
                </m:r>
              </m:oMath>
            </m:oMathPara>
            <w:r>
              <w:rPr>
                <w:rFonts w:eastAsia="Times New Roman" w:cstheme="minorHAnsi"/>
                <w:i/>
                <w:color w:val="ee0000"/>
                <w:sz w:val="22"/>
                <w:lang w:eastAsia="es-CL"/>
              </w:rPr>
            </w:r>
            <w:r>
              <w:rPr>
                <w:rFonts w:eastAsia="Times New Roman" w:cstheme="minorHAnsi"/>
                <w:i/>
                <w:color w:val="ee0000"/>
                <w:sz w:val="22"/>
                <w:lang w:eastAsia="es-CL"/>
              </w:rPr>
            </w:r>
          </w:p>
        </w:tc>
        <w:tc>
          <w:tcPr>
            <w:tcBorders/>
            <w:tcW w:w="817" w:type="dxa"/>
            <w:vAlign w:val="center"/>
            <w:textDirection w:val="lrTb"/>
            <w:noWrap w:val="false"/>
          </w:tcPr>
          <w:p>
            <w:pPr>
              <w:pBdr/>
              <w:spacing w:line="276" w:lineRule="auto"/>
              <w:ind w:firstLine="0"/>
              <w:jc w:val="center"/>
              <w:rPr>
                <w:rFonts w:eastAsia="Times New Roman" w:cstheme="minorHAnsi"/>
                <w:color w:val="ee0000"/>
                <w:sz w:val="22"/>
                <w:lang w:eastAsia="es-CL"/>
              </w:rPr>
            </w:pPr>
            <w:r>
              <w:rPr>
                <w:rFonts w:eastAsia="Times New Roman" w:cstheme="minorHAnsi"/>
                <w:color w:val="ee0000"/>
                <w:sz w:val="22"/>
                <w:lang w:eastAsia="es-CL"/>
              </w:rPr>
              <w:t xml:space="preserve">(13)</w:t>
            </w:r>
            <w:r>
              <w:rPr>
                <w:rFonts w:eastAsia="Times New Roman" w:cstheme="minorHAnsi"/>
                <w:color w:val="ee0000"/>
                <w:sz w:val="22"/>
                <w:lang w:eastAsia="es-CL"/>
              </w:rPr>
            </w:r>
            <w:r>
              <w:rPr>
                <w:rFonts w:eastAsia="Times New Roman" w:cstheme="minorHAnsi"/>
                <w:color w:val="ee0000"/>
                <w:sz w:val="22"/>
                <w:lang w:eastAsia="es-CL"/>
              </w:rPr>
            </w:r>
          </w:p>
        </w:tc>
      </w:tr>
      <w:tr>
        <w:trPr>
          <w:jc w:val="center"/>
        </w:trPr>
        <w:tc>
          <w:tcPr>
            <w:gridSpan w:val="2"/>
            <w:tcBorders/>
            <w:tcW w:w="4105" w:type="dxa"/>
            <w:vAlign w:val="center"/>
            <w:textDirection w:val="lrTb"/>
            <w:noWrap w:val="false"/>
          </w:tcPr>
          <w:p>
            <w:pPr>
              <w:pBdr/>
              <w:spacing w:line="276" w:lineRule="auto"/>
              <w:ind w:firstLine="0"/>
              <w:jc w:val="right"/>
              <w:rPr>
                <w:rFonts w:eastAsia="Times New Roman" w:cstheme="minorHAnsi"/>
                <w:i/>
                <w:color w:val="ee0000"/>
                <w:sz w:val="22"/>
                <w:lang w:eastAsia="es-CL"/>
              </w:rPr>
            </w:pPr>
            <w:r/>
            <m:oMathPara>
              <m:oMathParaPr>
                <m:jc m:val="right"/>
              </m:oMathParaPr>
              <m:oMath>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q</m:t>
                    </m:r>
                  </m:e>
                  <m:sub>
                    <m:r>
                      <w:rPr>
                        <w:rFonts w:ascii="Cambria Math" w:hAnsi="Cambria Math" w:eastAsia="Times New Roman" w:cstheme="minorHAnsi"/>
                        <w:color w:val="ee0000"/>
                        <w:sz w:val="22"/>
                        <w:lang w:eastAsia="es-CL"/>
                      </w:rPr>
                      <m:rPr/>
                      <m:t>i</m:t>
                    </m:r>
                  </m:sub>
                </m:sSub>
                <m:r>
                  <w:rPr>
                    <w:rFonts w:ascii="Cambria Math" w:hAnsi="Cambria Math" w:eastAsia="Times New Roman" w:cstheme="minorHAnsi"/>
                    <w:color w:val="ee0000"/>
                    <w:sz w:val="22"/>
                    <w:lang w:eastAsia="es-CL"/>
                  </w:rPr>
                  <m:rPr/>
                  <m:t>+</m:t>
                </m:r>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d</m:t>
                    </m:r>
                  </m:e>
                  <m:sub>
                    <m:r>
                      <w:rPr>
                        <w:rFonts w:ascii="Cambria Math" w:hAnsi="Cambria Math" w:eastAsia="Times New Roman" w:cstheme="minorHAnsi"/>
                        <w:color w:val="ee0000"/>
                        <w:sz w:val="22"/>
                        <w:lang w:eastAsia="es-CL"/>
                      </w:rPr>
                      <m:rPr/>
                      <m:t>j</m:t>
                    </m:r>
                  </m:sub>
                </m:sSub>
                <m:r>
                  <w:rPr>
                    <w:rFonts w:ascii="Cambria Math" w:hAnsi="Cambria Math" w:eastAsia="Times New Roman" w:cstheme="minorHAnsi"/>
                    <w:color w:val="ee0000"/>
                    <w:sz w:val="22"/>
                    <w:lang w:eastAsia="es-CL"/>
                  </w:rPr>
                  <m:rPr/>
                  <m:t>≤Q+</m:t>
                </m:r>
                <m:r>
                  <w:rPr>
                    <w:rFonts w:ascii="Cambria Math" w:hAnsi="Cambria Math" w:cstheme="minorHAnsi"/>
                    <w:color w:val="ee0000"/>
                    <w:sz w:val="22"/>
                  </w:rPr>
                  <m:rPr/>
                  <m:t>M(1-</m:t>
                </m:r>
                <m:sSub>
                  <m:sSubPr>
                    <m:ctrlPr>
                      <w:rPr>
                        <w:rFonts w:ascii="Cambria Math" w:hAnsi="Cambria Math" w:eastAsia="Times New Roman" w:cstheme="minorHAnsi"/>
                        <w:i/>
                        <w:color w:val="ee0000"/>
                        <w:sz w:val="22"/>
                        <w:lang w:eastAsia="es-CL"/>
                      </w:rPr>
                    </m:ctrlPr>
                  </m:sSubPr>
                  <m:e>
                    <m:r>
                      <w:rPr>
                        <w:rFonts w:ascii="Cambria Math" w:hAnsi="Cambria Math" w:eastAsia="Times New Roman" w:cstheme="minorHAnsi"/>
                        <w:color w:val="ee0000"/>
                        <w:sz w:val="22"/>
                        <w:lang w:eastAsia="es-CL"/>
                      </w:rPr>
                      <m:rPr/>
                      <m:t>x</m:t>
                    </m:r>
                  </m:e>
                  <m:sub>
                    <m:r>
                      <w:rPr>
                        <w:rFonts w:ascii="Cambria Math" w:hAnsi="Cambria Math" w:eastAsia="Times New Roman" w:cstheme="minorHAnsi"/>
                        <w:color w:val="ee0000"/>
                        <w:sz w:val="22"/>
                        <w:lang w:eastAsia="es-CL"/>
                      </w:rPr>
                      <m:rPr/>
                      <m:t>ij</m:t>
                    </m:r>
                  </m:sub>
                </m:sSub>
                <m:r>
                  <w:rPr>
                    <w:rFonts w:ascii="Cambria Math" w:hAnsi="Cambria Math" w:cstheme="minorHAnsi"/>
                    <w:color w:val="ee0000"/>
                    <w:sz w:val="22"/>
                  </w:rPr>
                  <m:rPr/>
                  <m:t>)</m:t>
                </m:r>
                <m:r>
                  <w:rPr>
                    <w:rFonts w:ascii="Cambria Math" w:hAnsi="Cambria Math" w:eastAsia="Times New Roman" w:cstheme="minorHAnsi"/>
                    <w:color w:val="ee0000"/>
                    <w:sz w:val="22"/>
                    <w:lang w:eastAsia="es-CL"/>
                  </w:rPr>
                  <m:rPr/>
                  <m:t>,</m:t>
                </m:r>
              </m:oMath>
            </m:oMathPara>
            <w:r>
              <w:rPr>
                <w:rFonts w:eastAsia="Times New Roman" w:cstheme="minorHAnsi"/>
                <w:i/>
                <w:color w:val="ee0000"/>
                <w:sz w:val="22"/>
                <w:lang w:eastAsia="es-CL"/>
              </w:rPr>
            </w:r>
            <w:r>
              <w:rPr>
                <w:rFonts w:eastAsia="Times New Roman" w:cstheme="minorHAnsi"/>
                <w:i/>
                <w:color w:val="ee0000"/>
                <w:sz w:val="22"/>
                <w:lang w:eastAsia="es-CL"/>
              </w:rPr>
            </w:r>
          </w:p>
        </w:tc>
        <w:tc>
          <w:tcPr>
            <w:tcBorders/>
            <w:tcW w:w="285" w:type="dxa"/>
            <w:vAlign w:val="center"/>
            <w:textDirection w:val="lrTb"/>
            <w:noWrap w:val="false"/>
          </w:tcPr>
          <w:p>
            <w:pPr>
              <w:pBdr/>
              <w:spacing w:line="276" w:lineRule="auto"/>
              <w:ind w:firstLine="0"/>
              <w:rPr>
                <w:rFonts w:eastAsia="Times New Roman" w:cstheme="minorHAnsi"/>
                <w:i/>
                <w:color w:val="ee0000"/>
                <w:sz w:val="22"/>
                <w:lang w:eastAsia="es-CL"/>
              </w:rPr>
            </w:pPr>
            <w:r>
              <w:rPr>
                <w:rFonts w:eastAsia="Times New Roman" w:cstheme="minorHAnsi"/>
                <w:i/>
                <w:color w:val="ee0000"/>
                <w:sz w:val="22"/>
                <w:lang w:eastAsia="es-CL"/>
              </w:rPr>
            </w:r>
            <w:r>
              <w:rPr>
                <w:rFonts w:eastAsia="Times New Roman" w:cstheme="minorHAnsi"/>
                <w:i/>
                <w:color w:val="ee0000"/>
                <w:sz w:val="22"/>
                <w:lang w:eastAsia="es-CL"/>
              </w:rPr>
            </w:r>
            <w:r>
              <w:rPr>
                <w:rFonts w:eastAsia="Times New Roman" w:cstheme="minorHAnsi"/>
                <w:i/>
                <w:color w:val="ee0000"/>
                <w:sz w:val="22"/>
                <w:lang w:eastAsia="es-CL"/>
              </w:rPr>
            </w:r>
          </w:p>
        </w:tc>
        <w:tc>
          <w:tcPr>
            <w:tcBorders/>
            <w:tcW w:w="3337" w:type="dxa"/>
            <w:vAlign w:val="center"/>
            <w:textDirection w:val="lrTb"/>
            <w:noWrap w:val="false"/>
          </w:tcPr>
          <w:p>
            <w:pPr>
              <w:pBdr/>
              <w:spacing w:line="276" w:lineRule="auto"/>
              <w:ind w:firstLine="0"/>
              <w:rPr>
                <w:rFonts w:eastAsia="Times New Roman" w:cstheme="minorHAnsi"/>
                <w:i/>
                <w:color w:val="ee0000"/>
                <w:sz w:val="22"/>
                <w:lang w:eastAsia="es-CL"/>
              </w:rPr>
            </w:pPr>
            <w:r/>
            <m:oMathPara>
              <m:oMathParaPr>
                <m:jc m:val="left"/>
              </m:oMathParaPr>
              <m:oMath>
                <m:r>
                  <w:rPr>
                    <w:rFonts w:ascii="Cambria Math" w:hAnsi="Cambria Math" w:eastAsia="Times New Roman" w:cstheme="minorHAnsi"/>
                    <w:color w:val="ee0000"/>
                    <w:sz w:val="22"/>
                    <w:lang w:eastAsia="es-CL"/>
                  </w:rPr>
                  <m:rPr/>
                  <m:t>∀i,j∈N, i≠j</m:t>
                </m:r>
              </m:oMath>
            </m:oMathPara>
            <w:r>
              <w:rPr>
                <w:rFonts w:eastAsia="Times New Roman" w:cstheme="minorHAnsi"/>
                <w:i/>
                <w:color w:val="ee0000"/>
                <w:sz w:val="22"/>
                <w:lang w:eastAsia="es-CL"/>
              </w:rPr>
            </w:r>
            <w:r>
              <w:rPr>
                <w:rFonts w:eastAsia="Times New Roman" w:cstheme="minorHAnsi"/>
                <w:i/>
                <w:color w:val="ee0000"/>
                <w:sz w:val="22"/>
                <w:lang w:eastAsia="es-CL"/>
              </w:rPr>
            </w:r>
          </w:p>
        </w:tc>
        <w:tc>
          <w:tcPr>
            <w:tcBorders/>
            <w:tcW w:w="817" w:type="dxa"/>
            <w:vAlign w:val="center"/>
            <w:textDirection w:val="lrTb"/>
            <w:noWrap w:val="false"/>
          </w:tcPr>
          <w:p>
            <w:pPr>
              <w:pBdr/>
              <w:spacing w:line="276" w:lineRule="auto"/>
              <w:ind w:firstLine="0"/>
              <w:jc w:val="center"/>
              <w:rPr>
                <w:rFonts w:eastAsia="Times New Roman" w:cstheme="minorHAnsi"/>
                <w:color w:val="ee0000"/>
                <w:sz w:val="22"/>
                <w:lang w:eastAsia="es-CL"/>
              </w:rPr>
            </w:pPr>
            <w:r>
              <w:rPr>
                <w:rFonts w:eastAsia="Times New Roman" w:cstheme="minorHAnsi"/>
                <w:color w:val="ee0000"/>
                <w:sz w:val="22"/>
                <w:lang w:eastAsia="es-CL"/>
              </w:rPr>
              <w:t xml:space="preserve">(14)</w:t>
            </w:r>
            <w:r>
              <w:rPr>
                <w:rFonts w:eastAsia="Times New Roman" w:cstheme="minorHAnsi"/>
                <w:color w:val="ee0000"/>
                <w:sz w:val="22"/>
                <w:lang w:eastAsia="es-CL"/>
              </w:rPr>
            </w:r>
            <w:r>
              <w:rPr>
                <w:rFonts w:eastAsia="Times New Roman" w:cstheme="minorHAnsi"/>
                <w:color w:val="ee0000"/>
                <w:sz w:val="22"/>
                <w:lang w:eastAsia="es-CL"/>
              </w:rPr>
            </w:r>
          </w:p>
        </w:tc>
      </w:tr>
    </w:tbl>
    <w:p>
      <w:pPr>
        <w:pStyle w:val="1048"/>
        <w:pBdr/>
        <w:spacing w:after="0" w:afterAutospacing="0" w:before="0" w:beforeAutospacing="0" w:line="276" w:lineRule="auto"/>
        <w:ind w:firstLine="0"/>
        <w:rPr>
          <w:rFonts w:asciiTheme="minorHAnsi" w:hAnsiTheme="minorHAnsi" w:cstheme="minorHAnsi"/>
          <w:color w:val="ee0000"/>
          <w:sz w:val="22"/>
          <w:szCs w:val="22"/>
        </w:rPr>
      </w:pPr>
      <w:r>
        <w:rPr>
          <w:rFonts w:asciiTheme="minorHAnsi" w:hAnsiTheme="minorHAnsi" w:cstheme="minorHAnsi"/>
          <w:color w:val="ee0000"/>
          <w:sz w:val="22"/>
          <w:szCs w:val="22"/>
        </w:rPr>
      </w:r>
      <w:r>
        <w:rPr>
          <w:rFonts w:asciiTheme="minorHAnsi" w:hAnsiTheme="minorHAnsi" w:cstheme="minorHAnsi"/>
          <w:color w:val="ee0000"/>
          <w:sz w:val="22"/>
          <w:szCs w:val="22"/>
        </w:rPr>
      </w:r>
      <w:r>
        <w:rPr>
          <w:rFonts w:asciiTheme="minorHAnsi" w:hAnsiTheme="minorHAnsi" w:cstheme="minorHAnsi"/>
          <w:color w:val="ee0000"/>
          <w:sz w:val="22"/>
          <w:szCs w:val="22"/>
        </w:rPr>
      </w:r>
    </w:p>
    <w:p>
      <w:pPr>
        <w:pStyle w:val="1048"/>
        <w:pBdr/>
        <w:spacing w:after="0" w:afterAutospacing="0" w:before="0" w:beforeAutospacing="0" w:line="276" w:lineRule="auto"/>
        <w:ind w:firstLine="0"/>
        <w:rPr>
          <w:rFonts w:asciiTheme="minorHAnsi" w:hAnsiTheme="minorHAnsi" w:cstheme="minorHAnsi"/>
          <w:color w:val="ee0000"/>
          <w:sz w:val="22"/>
          <w:szCs w:val="22"/>
        </w:rPr>
      </w:pPr>
      <w:r>
        <w:rPr>
          <w:rFonts w:asciiTheme="minorHAnsi" w:hAnsiTheme="minorHAnsi" w:cstheme="minorHAnsi"/>
          <w:color w:val="ee0000"/>
          <w:sz w:val="22"/>
          <w:szCs w:val="22"/>
        </w:rPr>
        <w:t xml:space="preserve">La</w:t>
      </w:r>
      <w:r>
        <w:rPr>
          <w:rFonts w:asciiTheme="minorHAnsi" w:hAnsiTheme="minorHAnsi" w:cstheme="minorHAnsi"/>
          <w:color w:val="ee0000"/>
          <w:sz w:val="22"/>
          <w:szCs w:val="22"/>
        </w:rPr>
        <w:t xml:space="preserve"> función objetivo </w:t>
      </w:r>
      <w:r>
        <w:rPr>
          <w:rFonts w:asciiTheme="minorHAnsi" w:hAnsiTheme="minorHAnsi" w:cstheme="minorHAnsi"/>
          <w:color w:val="ee0000"/>
          <w:sz w:val="22"/>
          <w:szCs w:val="22"/>
        </w:rPr>
        <w:t xml:space="preserve">(</w:t>
      </w:r>
      <w:r>
        <w:rPr>
          <w:rFonts w:asciiTheme="minorHAnsi" w:hAnsiTheme="minorHAnsi" w:cstheme="minorHAnsi"/>
          <w:color w:val="ee0000"/>
          <w:sz w:val="22"/>
          <w:szCs w:val="22"/>
        </w:rPr>
        <w:t xml:space="preserve">9</w:t>
      </w:r>
      <w:r>
        <w:rPr>
          <w:rFonts w:asciiTheme="minorHAnsi" w:hAnsiTheme="minorHAnsi" w:cstheme="minorHAnsi"/>
          <w:color w:val="ee0000"/>
          <w:sz w:val="22"/>
          <w:szCs w:val="22"/>
        </w:rPr>
        <w:t xml:space="preserve">)</w:t>
      </w:r>
      <w:r>
        <w:rPr>
          <w:rFonts w:asciiTheme="minorHAnsi" w:hAnsiTheme="minorHAnsi" w:cstheme="minorHAnsi"/>
          <w:color w:val="ee0000"/>
          <w:sz w:val="22"/>
          <w:szCs w:val="22"/>
        </w:rPr>
        <w:t xml:space="preserve"> busca minimizar el costo total de las rutas recorridas por los vehículos.</w:t>
      </w:r>
      <w:r>
        <w:rPr>
          <w:rFonts w:asciiTheme="minorHAnsi" w:hAnsiTheme="minorHAnsi" w:cstheme="minorHAnsi"/>
          <w:color w:val="ee0000"/>
          <w:sz w:val="22"/>
          <w:szCs w:val="22"/>
        </w:rPr>
        <w:t xml:space="preserve"> </w:t>
      </w:r>
      <w:r>
        <w:rPr>
          <w:rFonts w:asciiTheme="minorHAnsi" w:hAnsiTheme="minorHAnsi" w:cstheme="minorHAnsi"/>
          <w:color w:val="ee0000"/>
          <w:sz w:val="22"/>
          <w:szCs w:val="22"/>
        </w:rPr>
        <w:t xml:space="preserve">Las </w:t>
      </w:r>
      <w:r>
        <w:rPr>
          <w:rFonts w:asciiTheme="minorHAnsi" w:hAnsiTheme="minorHAnsi" w:cstheme="minorHAnsi"/>
          <w:color w:val="ee0000"/>
          <w:sz w:val="22"/>
          <w:szCs w:val="22"/>
        </w:rPr>
        <w:t xml:space="preserve">Ecs</w:t>
      </w:r>
      <w:r>
        <w:rPr>
          <w:rFonts w:asciiTheme="minorHAnsi" w:hAnsiTheme="minorHAnsi" w:cstheme="minorHAnsi"/>
          <w:color w:val="ee0000"/>
          <w:sz w:val="22"/>
          <w:szCs w:val="22"/>
        </w:rPr>
        <w:t xml:space="preserve">. </w:t>
      </w:r>
      <w:r>
        <w:rPr>
          <w:rFonts w:asciiTheme="minorHAnsi" w:hAnsiTheme="minorHAnsi" w:cstheme="minorHAnsi"/>
          <w:color w:val="ee0000"/>
          <w:sz w:val="22"/>
          <w:szCs w:val="22"/>
        </w:rPr>
        <w:t xml:space="preserve">(1</w:t>
      </w:r>
      <w:r>
        <w:rPr>
          <w:rFonts w:asciiTheme="minorHAnsi" w:hAnsiTheme="minorHAnsi" w:cstheme="minorHAnsi"/>
          <w:color w:val="ee0000"/>
          <w:sz w:val="22"/>
          <w:szCs w:val="22"/>
        </w:rPr>
        <w:t xml:space="preserve">0</w:t>
      </w:r>
      <w:r>
        <w:rPr>
          <w:rFonts w:asciiTheme="minorHAnsi" w:hAnsiTheme="minorHAnsi" w:cstheme="minorHAnsi"/>
          <w:color w:val="ee0000"/>
          <w:sz w:val="22"/>
          <w:szCs w:val="22"/>
        </w:rPr>
        <w:t xml:space="preserve">)</w:t>
      </w:r>
      <w:r>
        <w:rPr>
          <w:rFonts w:asciiTheme="minorHAnsi" w:hAnsiTheme="minorHAnsi" w:cstheme="minorHAnsi"/>
          <w:color w:val="ee0000"/>
          <w:sz w:val="22"/>
          <w:szCs w:val="22"/>
        </w:rPr>
        <w:t xml:space="preserve"> y (11)</w:t>
      </w:r>
      <w:r>
        <w:rPr>
          <w:rFonts w:asciiTheme="minorHAnsi" w:hAnsiTheme="minorHAnsi" w:cstheme="minorHAnsi"/>
          <w:color w:val="ee0000"/>
          <w:sz w:val="22"/>
          <w:szCs w:val="22"/>
        </w:rPr>
        <w:t xml:space="preserve"> aseguran que cada cliente </w:t>
      </w:r>
      <w:r>
        <w:rPr>
          <w:rFonts w:asciiTheme="minorHAnsi" w:hAnsiTheme="minorHAnsi" w:cstheme="minorHAnsi"/>
          <w:color w:val="ee0000"/>
          <w:sz w:val="22"/>
          <w:szCs w:val="22"/>
        </w:rPr>
        <w:t xml:space="preserve">sea</w:t>
      </w:r>
      <w:r>
        <w:rPr>
          <w:rFonts w:asciiTheme="minorHAnsi" w:hAnsiTheme="minorHAnsi" w:cstheme="minorHAnsi"/>
          <w:color w:val="ee0000"/>
          <w:sz w:val="22"/>
          <w:szCs w:val="22"/>
        </w:rPr>
        <w:t xml:space="preserve"> visitado </w:t>
      </w:r>
      <w:r>
        <w:rPr>
          <w:rFonts w:asciiTheme="minorHAnsi" w:hAnsiTheme="minorHAnsi" w:cstheme="minorHAnsi"/>
          <w:color w:val="ee0000"/>
          <w:sz w:val="22"/>
          <w:szCs w:val="22"/>
        </w:rPr>
        <w:t xml:space="preserve">únicamente</w:t>
      </w:r>
      <w:r>
        <w:rPr>
          <w:rFonts w:asciiTheme="minorHAnsi" w:hAnsiTheme="minorHAnsi" w:cstheme="minorHAnsi"/>
          <w:color w:val="ee0000"/>
          <w:sz w:val="22"/>
          <w:szCs w:val="22"/>
        </w:rPr>
        <w:t xml:space="preserve"> una vez. La </w:t>
      </w:r>
      <w:r>
        <w:rPr>
          <w:rFonts w:asciiTheme="minorHAnsi" w:hAnsiTheme="minorHAnsi" w:cstheme="minorHAnsi"/>
          <w:color w:val="ee0000"/>
          <w:sz w:val="22"/>
          <w:szCs w:val="22"/>
        </w:rPr>
        <w:t xml:space="preserve">Ec</w:t>
      </w:r>
      <w:r>
        <w:rPr>
          <w:rFonts w:asciiTheme="minorHAnsi" w:hAnsiTheme="minorHAnsi" w:cstheme="minorHAnsi"/>
          <w:color w:val="ee0000"/>
          <w:sz w:val="22"/>
          <w:szCs w:val="22"/>
        </w:rPr>
        <w:t xml:space="preserve">. (12) </w:t>
      </w:r>
      <w:r>
        <w:rPr>
          <w:rFonts w:asciiTheme="minorHAnsi" w:hAnsiTheme="minorHAnsi" w:cstheme="minorHAnsi"/>
          <w:color w:val="ee0000"/>
          <w:sz w:val="22"/>
          <w:szCs w:val="22"/>
        </w:rPr>
        <w:t xml:space="preserve">garantiza la consistencia temporal, establecido que el inicio del servicio en el nodo </w:t>
      </w:r>
      <m:oMath>
        <m:r>
          <w:rPr>
            <w:rFonts w:ascii="Cambria Math" w:hAnsi="Cambria Math" w:eastAsia="Times New Roman" w:cstheme="minorHAnsi"/>
            <w:color w:val="ee0000"/>
            <w:sz w:val="22"/>
          </w:rPr>
          <m:rPr/>
          <m:t>j</m:t>
        </m:r>
      </m:oMath>
      <w:r>
        <w:rPr>
          <w:rFonts w:asciiTheme="minorHAnsi" w:hAnsiTheme="minorHAnsi" w:cstheme="minorHAnsi"/>
          <w:color w:val="ee0000"/>
          <w:sz w:val="22"/>
          <w:szCs w:val="22"/>
        </w:rPr>
        <w:t xml:space="preserve"> </w:t>
      </w:r>
      <w:r>
        <w:rPr>
          <w:rFonts w:asciiTheme="minorHAnsi" w:hAnsiTheme="minorHAnsi" w:cstheme="minorHAnsi"/>
          <w:color w:val="ee0000"/>
          <w:sz w:val="22"/>
          <w:szCs w:val="22"/>
        </w:rPr>
        <w:t xml:space="preserve">no puede ocurrir antes de que el vehículo llegue desde </w:t>
      </w:r>
      <m:oMath>
        <m:r>
          <w:rPr>
            <w:rFonts w:ascii="Cambria Math" w:hAnsi="Cambria Math" w:eastAsia="Times New Roman" w:cstheme="minorHAnsi"/>
            <w:color w:val="ee0000"/>
            <w:sz w:val="22"/>
          </w:rPr>
          <m:rPr/>
          <m:t>i</m:t>
        </m:r>
      </m:oMath>
      <w:r>
        <w:rPr>
          <w:rFonts w:asciiTheme="minorHAnsi" w:hAnsiTheme="minorHAnsi" w:cstheme="minorHAnsi"/>
          <w:color w:val="ee0000"/>
          <w:sz w:val="22"/>
          <w:szCs w:val="22"/>
        </w:rPr>
        <w:t xml:space="preserve">, complete el servicio allí y realice el desplazamiento. La </w:t>
      </w:r>
      <w:r>
        <w:rPr>
          <w:rFonts w:asciiTheme="minorHAnsi" w:hAnsiTheme="minorHAnsi" w:cstheme="minorHAnsi"/>
          <w:color w:val="ee0000"/>
          <w:sz w:val="22"/>
          <w:szCs w:val="22"/>
        </w:rPr>
        <w:t xml:space="preserve">Ec</w:t>
      </w:r>
      <w:r>
        <w:rPr>
          <w:rFonts w:asciiTheme="minorHAnsi" w:hAnsiTheme="minorHAnsi" w:cstheme="minorHAnsi"/>
          <w:color w:val="ee0000"/>
          <w:sz w:val="22"/>
          <w:szCs w:val="22"/>
        </w:rPr>
        <w:t xml:space="preserve">. (13) impone que el servicio comience dentro de la ventana de tiempo permitida para cada nodo. Por último, la </w:t>
      </w:r>
      <w:r>
        <w:rPr>
          <w:rFonts w:asciiTheme="minorHAnsi" w:hAnsiTheme="minorHAnsi" w:cstheme="minorHAnsi"/>
          <w:color w:val="ee0000"/>
          <w:sz w:val="22"/>
          <w:szCs w:val="22"/>
        </w:rPr>
        <w:t xml:space="preserve">Ec</w:t>
      </w:r>
      <w:r>
        <w:rPr>
          <w:rFonts w:asciiTheme="minorHAnsi" w:hAnsiTheme="minorHAnsi" w:cstheme="minorHAnsi"/>
          <w:color w:val="ee0000"/>
          <w:sz w:val="22"/>
          <w:szCs w:val="22"/>
        </w:rPr>
        <w:t xml:space="preserve">. (14) controla la capacidad del vehículo impidiendo que la carga acumulada exceda el límite máximo </w:t>
      </w:r>
      <m:oMath>
        <m:r>
          <w:rPr>
            <w:rFonts w:ascii="Cambria Math" w:hAnsi="Cambria Math" w:eastAsia="Times New Roman" w:cstheme="minorHAnsi"/>
            <w:color w:val="ee0000"/>
            <w:sz w:val="22"/>
          </w:rPr>
          <m:rPr/>
          <m:t>Q</m:t>
        </m:r>
      </m:oMath>
      <w:r>
        <w:rPr>
          <w:rFonts w:asciiTheme="minorHAnsi" w:hAnsiTheme="minorHAnsi" w:cstheme="minorHAnsi"/>
          <w:color w:val="ee0000"/>
          <w:sz w:val="22"/>
        </w:rPr>
        <w:t xml:space="preserve">.</w:t>
      </w:r>
      <w:r>
        <w:rPr>
          <w:rFonts w:asciiTheme="minorHAnsi" w:hAnsiTheme="minorHAnsi" w:cstheme="minorHAnsi"/>
          <w:color w:val="ee0000"/>
          <w:sz w:val="22"/>
          <w:szCs w:val="22"/>
        </w:rPr>
      </w:r>
      <w:r>
        <w:rPr>
          <w:rFonts w:asciiTheme="minorHAnsi" w:hAnsiTheme="minorHAnsi" w:cstheme="minorHAnsi"/>
          <w:color w:val="ee0000"/>
          <w:sz w:val="22"/>
          <w:szCs w:val="22"/>
        </w:rPr>
      </w:r>
    </w:p>
    <w:p>
      <w:pPr>
        <w:pStyle w:val="1048"/>
        <w:pBdr/>
        <w:spacing w:after="0" w:afterAutospacing="0" w:before="0" w:beforeAutospacing="0" w:line="276" w:lineRule="auto"/>
        <w:ind/>
        <w:rPr>
          <w:rFonts w:asciiTheme="minorHAnsi" w:hAnsiTheme="minorHAnsi" w:cstheme="minorHAnsi"/>
          <w:color w:val="ee0000"/>
          <w:sz w:val="22"/>
          <w:szCs w:val="22"/>
        </w:rPr>
      </w:pPr>
      <w:r>
        <w:rPr>
          <w:rFonts w:asciiTheme="minorHAnsi" w:hAnsiTheme="minorHAnsi" w:cstheme="minorHAnsi"/>
          <w:color w:val="ee0000"/>
          <w:sz w:val="22"/>
          <w:szCs w:val="22"/>
        </w:rPr>
        <w:t xml:space="preserve">Dado que </w:t>
      </w:r>
      <w:r>
        <w:rPr>
          <w:rFonts w:asciiTheme="minorHAnsi" w:hAnsiTheme="minorHAnsi" w:cstheme="minorHAnsi"/>
          <w:i/>
          <w:iCs/>
          <w:color w:val="ee0000"/>
          <w:sz w:val="22"/>
          <w:szCs w:val="22"/>
        </w:rPr>
        <w:t xml:space="preserve">VRPTW</w:t>
      </w:r>
      <w:r>
        <w:rPr>
          <w:rFonts w:asciiTheme="minorHAnsi" w:hAnsiTheme="minorHAnsi" w:cstheme="minorHAnsi"/>
          <w:color w:val="ee0000"/>
          <w:sz w:val="22"/>
          <w:szCs w:val="22"/>
        </w:rPr>
        <w:t xml:space="preserve"> combina restricciones espaciales y temporales</w:t>
      </w:r>
      <w:r>
        <w:rPr>
          <w:rFonts w:asciiTheme="minorHAnsi" w:hAnsiTheme="minorHAnsi" w:cstheme="minorHAnsi"/>
          <w:color w:val="ee0000"/>
          <w:sz w:val="22"/>
          <w:szCs w:val="22"/>
        </w:rPr>
        <w:t xml:space="preserve"> </w:t>
      </w:r>
      <w:r>
        <w:rPr>
          <w:rFonts w:asciiTheme="minorHAnsi" w:hAnsiTheme="minorHAnsi" w:cstheme="minorHAnsi"/>
          <w:color w:val="ee0000"/>
          <w:sz w:val="22"/>
          <w:szCs w:val="22"/>
        </w:rPr>
        <w:fldChar w:fldCharType="begin"/>
      </w:r>
      <w:r>
        <w:rPr>
          <w:rFonts w:asciiTheme="minorHAnsi" w:hAnsiTheme="minorHAnsi" w:cstheme="minorHAnsi"/>
          <w:color w:val="ee0000"/>
          <w:sz w:val="22"/>
          <w:szCs w:val="22"/>
        </w:rPr>
        <w:instrText xml:space="preserve"> ADDIN ZOTERO_ITEM CSL_CITATION {"citationID":"Dk7szaDh","propertie</w:instrText>
      </w:r>
      <w:r>
        <w:rPr>
          <w:rFonts w:asciiTheme="minorHAnsi" w:hAnsiTheme="minorHAnsi" w:cstheme="minorHAnsi"/>
          <w:color w:val="ee0000"/>
          <w:sz w:val="22"/>
          <w:szCs w:val="22"/>
        </w:rPr>
        <w:instrText xml:space="preserve">s":{"formattedCitation":"(Chen et\\uc0\\u160{}al., 2025)","plainCitation":"(Chen et al., 2025)","noteIndex":0},"citationItems":[{"id":303,"uris":["http://zotero.org/users/17198791/items/TW6YS985"],"itemData":{"id":303,"type":"article-journal","abstract":"T</w:instrText>
      </w:r>
      <w:r>
        <w:rPr>
          <w:rFonts w:asciiTheme="minorHAnsi" w:hAnsiTheme="minorHAnsi" w:cstheme="minorHAnsi"/>
          <w:color w:val="ee0000"/>
          <w:sz w:val="22"/>
          <w:szCs w:val="22"/>
        </w:rPr>
        <w:instrText xml:space="preserve">he Vehicle Routing Problem with Time Window (VRPTW) is of crucial importance in modern societies, where the aim is to optimize resource utilization, reduce costs and address constraints such as time and vehicle capacity. Traditional genetic algorithms ofte</w:instrText>
      </w:r>
      <w:r>
        <w:rPr>
          <w:rFonts w:asciiTheme="minorHAnsi" w:hAnsiTheme="minorHAnsi" w:cstheme="minorHAnsi"/>
          <w:color w:val="ee0000"/>
          <w:sz w:val="22"/>
          <w:szCs w:val="22"/>
        </w:rPr>
        <w:instrText xml:space="preserve">n face premature convergence and slow speed in solving such problems. This paper proposes an Improved Genetic Ant Colony Optimization (IGA-ACO) algorithm to efficiently solve VRPTW. The algorithm combines the strengths of a genetic algorithm with the Gener</w:instrText>
      </w:r>
      <w:r>
        <w:rPr>
          <w:rFonts w:asciiTheme="minorHAnsi" w:hAnsiTheme="minorHAnsi" w:cstheme="minorHAnsi"/>
          <w:color w:val="ee0000"/>
          <w:sz w:val="22"/>
          <w:szCs w:val="22"/>
        </w:rPr>
        <w:instrText xml:space="preserve">alized Variable Neighborhood Search (GVNS) and Ant Colony Optimization (ACO), aiming to minimize the total cost and optimize balance. The Solomon insertion heuristic is employed to initialize the population and enhance local search capabilities, while the </w:instrText>
      </w:r>
      <w:r>
        <w:rPr>
          <w:rFonts w:asciiTheme="minorHAnsi" w:hAnsiTheme="minorHAnsi" w:cstheme="minorHAnsi"/>
          <w:color w:val="ee0000"/>
          <w:sz w:val="22"/>
          <w:szCs w:val="22"/>
        </w:rPr>
        <w:instrText xml:space="preserve">two-population structure improves global search performance by exchanging the optimal solutions between the two populations, helping to avoid local optima. Experiments on the Solomon benchmark dataset show that the IGA-ACO algorithm matches the Best Known </w:instrText>
      </w:r>
      <w:r>
        <w:rPr>
          <w:rFonts w:asciiTheme="minorHAnsi" w:hAnsiTheme="minorHAnsi" w:cstheme="minorHAnsi"/>
          <w:color w:val="ee0000"/>
          <w:sz w:val="22"/>
          <w:szCs w:val="22"/>
        </w:rPr>
        <w:instrText xml:space="preserve">Solution (BKS) in Class C instances, reduces vehicle usage by 24.45% in Class R, with a travel distance deviation of 9.19%, and slightly reduces vehicle usage by 0.19% in Class RC, with a travel distance deviation of 7.05%. These results demonstrate the al</w:instrText>
      </w:r>
      <w:r>
        <w:rPr>
          <w:rFonts w:asciiTheme="minorHAnsi" w:hAnsiTheme="minorHAnsi" w:cstheme="minorHAnsi"/>
          <w:color w:val="ee0000"/>
          <w:sz w:val="22"/>
          <w:szCs w:val="22"/>
        </w:rPr>
        <w:instrText xml:space="preserve">gorithm’s effectiveness in optimizing vehicle routing, particularly under complex constraints, and its competitive advantage over other methods.","container-title":"Electronics","DOI":"10.3390/electronics14040647","ISSN":"2079-9292","issue":"4","language":</w:instrText>
      </w:r>
      <w:r>
        <w:rPr>
          <w:rFonts w:asciiTheme="minorHAnsi" w:hAnsiTheme="minorHAnsi" w:cstheme="minorHAnsi"/>
          <w:color w:val="ee0000"/>
          <w:sz w:val="22"/>
          <w:szCs w:val="22"/>
        </w:rPr>
        <w:instrText xml:space="preserve">"en","license":"https://creativecommons.org/licenses/by/4.0/","note":"publisher: MDPI AG","page":"647","source":"Crossref","title":"Research on Vehicle Routing Problem with Time Windows Based on Improved Genetic Algorithm and Ant Colony Algorithm","volume"</w:instrText>
      </w:r>
      <w:r>
        <w:rPr>
          <w:rFonts w:asciiTheme="minorHAnsi" w:hAnsiTheme="minorHAnsi" w:cstheme="minorHAnsi"/>
          <w:color w:val="ee0000"/>
          <w:sz w:val="22"/>
          <w:szCs w:val="22"/>
        </w:rPr>
        <w:instrText xml:space="preserve">:"14","author":[{"family":"Chen","given":"Guangqiao"},{"family":"Gao","given":"Jun"},{"family":"Chen","given":"Daozheng"}],"issued":{"date-parts":[["2025",2,7]]}}}],"schema":"https://github.com/citation-style-language/schema/raw/master/csl-citation.json"} </w:instrText>
      </w:r>
      <w:r>
        <w:rPr>
          <w:rFonts w:asciiTheme="minorHAnsi" w:hAnsiTheme="minorHAnsi" w:cstheme="minorHAnsi"/>
          <w:color w:val="ee0000"/>
          <w:sz w:val="22"/>
          <w:szCs w:val="22"/>
        </w:rPr>
        <w:fldChar w:fldCharType="separate"/>
      </w:r>
      <w:r>
        <w:rPr>
          <w:rFonts w:ascii="Calibri" w:hAnsi="Calibri" w:cs="Calibri"/>
          <w:sz w:val="22"/>
        </w:rPr>
        <w:t xml:space="preserve">(Chen et al., 2025)</w:t>
      </w:r>
      <w:r>
        <w:rPr>
          <w:rFonts w:asciiTheme="minorHAnsi" w:hAnsiTheme="minorHAnsi" w:cstheme="minorHAnsi"/>
          <w:color w:val="ee0000"/>
          <w:sz w:val="22"/>
          <w:szCs w:val="22"/>
        </w:rPr>
        <w:fldChar w:fldCharType="end"/>
      </w:r>
      <w:r>
        <w:rPr>
          <w:rFonts w:asciiTheme="minorHAnsi" w:hAnsiTheme="minorHAnsi" w:cstheme="minorHAnsi"/>
          <w:color w:val="ee0000"/>
          <w:sz w:val="22"/>
          <w:szCs w:val="22"/>
        </w:rPr>
        <w:t xml:space="preserve">, representa un dominio exigente y representativo para evaluar la capacidad de GAA de generar algoritmos robustos frente a restricciones múltiples</w:t>
      </w:r>
      <w:r>
        <w:rPr>
          <w:rFonts w:asciiTheme="minorHAnsi" w:hAnsiTheme="minorHAnsi" w:cstheme="minorHAnsi"/>
          <w:color w:val="ee0000"/>
          <w:sz w:val="22"/>
          <w:szCs w:val="22"/>
        </w:rPr>
        <w:t xml:space="preserve">.</w:t>
      </w:r>
      <w:r>
        <w:rPr>
          <w:rFonts w:asciiTheme="minorHAnsi" w:hAnsiTheme="minorHAnsi" w:cstheme="minorHAnsi"/>
          <w:color w:val="ee0000"/>
          <w:sz w:val="22"/>
          <w:szCs w:val="22"/>
        </w:rPr>
      </w:r>
      <w:r>
        <w:rPr>
          <w:rFonts w:asciiTheme="minorHAnsi" w:hAnsiTheme="minorHAnsi" w:cstheme="minorHAnsi"/>
          <w:color w:val="ee0000"/>
          <w:sz w:val="22"/>
          <w:szCs w:val="22"/>
        </w:rPr>
      </w:r>
    </w:p>
    <w:p>
      <w:pPr>
        <w:pBdr/>
        <w:spacing w:after="100" w:afterAutospacing="1" w:line="276" w:lineRule="auto"/>
        <w:ind/>
        <w:rPr>
          <w:rFonts w:eastAsiaTheme="minorEastAsia" w:cstheme="minorHAnsi"/>
          <w:sz w:val="22"/>
          <w:lang w:eastAsia="es-CL"/>
        </w:rPr>
      </w:pPr>
      <w:r>
        <w:rPr>
          <w:rFonts w:cstheme="minorHAnsi"/>
          <w:color w:val="ee0000"/>
          <w:sz w:val="22"/>
        </w:rPr>
        <w:t xml:space="preserve">Estos tres casos permiten contrastar el desempeño de la GAA en problemas de </w:t>
      </w:r>
      <w:r>
        <w:rPr>
          <w:rStyle w:val="1030"/>
          <w:rFonts w:asciiTheme="minorHAnsi" w:hAnsiTheme="minorHAnsi" w:eastAsiaTheme="majorEastAsia" w:cstheme="minorHAnsi"/>
          <w:color w:val="ee0000"/>
          <w:sz w:val="22"/>
        </w:rPr>
        <w:t xml:space="preserve">diferente naturaleza combinatoria</w:t>
      </w:r>
      <w:r>
        <w:rPr>
          <w:rFonts w:cstheme="minorHAnsi"/>
          <w:color w:val="ee0000"/>
          <w:sz w:val="22"/>
        </w:rPr>
        <w:t xml:space="preserve">, garantizando que las conclusiones sobre la generación y especialización de algoritmos sean </w:t>
      </w:r>
      <w:r>
        <w:rPr>
          <w:rStyle w:val="1030"/>
          <w:rFonts w:asciiTheme="minorHAnsi" w:hAnsiTheme="minorHAnsi" w:eastAsiaTheme="majorEastAsia" w:cstheme="minorHAnsi"/>
          <w:color w:val="ee0000"/>
          <w:sz w:val="22"/>
        </w:rPr>
        <w:t xml:space="preserve">transferibles</w:t>
      </w:r>
      <w:r>
        <w:rPr>
          <w:rFonts w:cstheme="minorHAnsi"/>
          <w:color w:val="ee0000"/>
          <w:sz w:val="22"/>
        </w:rPr>
        <w:t xml:space="preserve"> a otras familias de instancias y dominios de aplicación.</w:t>
      </w:r>
      <w:r>
        <w:rPr>
          <w:rFonts w:cstheme="minorHAnsi"/>
          <w:color w:val="ee0000"/>
          <w:sz w:val="22"/>
        </w:rPr>
        <w:t xml:space="preserve"> Tales </w:t>
      </w:r>
      <w:r>
        <w:rPr>
          <w:rFonts w:cstheme="minorHAnsi"/>
          <w:color w:val="ee0000"/>
          <w:sz w:val="22"/>
        </w:rPr>
        <w:t xml:space="preserve">problemas </w:t>
      </w:r>
      <w:r>
        <w:rPr>
          <w:rFonts w:cstheme="minorHAnsi"/>
          <w:sz w:val="22"/>
        </w:rPr>
        <w:t xml:space="preserve">ofrecen un </w:t>
      </w:r>
      <w:r>
        <w:rPr>
          <w:rStyle w:val="1030"/>
          <w:rFonts w:asciiTheme="minorHAnsi" w:hAnsiTheme="minorHAnsi" w:eastAsiaTheme="majorEastAsia" w:cstheme="minorHAnsi"/>
          <w:sz w:val="22"/>
        </w:rPr>
        <w:t xml:space="preserve">conjunto de validación exhaustivo</w:t>
      </w:r>
      <w:r>
        <w:rPr>
          <w:rFonts w:cstheme="minorHAnsi"/>
          <w:sz w:val="22"/>
        </w:rPr>
        <w:t xml:space="preserve"> para demostrar la viabilidad de emplear metaheurísticas en el abordaje del Problema Maestro, por varias razones. Primero, al tratarse de </w:t>
      </w:r>
      <w:r>
        <w:rPr>
          <w:rStyle w:val="1030"/>
          <w:rFonts w:asciiTheme="minorHAnsi" w:hAnsiTheme="minorHAnsi" w:eastAsiaTheme="majorEastAsia" w:cstheme="minorHAnsi"/>
          <w:sz w:val="22"/>
        </w:rPr>
        <w:t xml:space="preserve">problemas clásicos y ampliamente estudiados</w:t>
      </w:r>
      <w:r>
        <w:rPr>
          <w:rFonts w:cstheme="minorHAnsi"/>
          <w:sz w:val="22"/>
        </w:rPr>
        <w:t xml:space="preserve">, </w:t>
      </w:r>
      <w:r>
        <w:rPr>
          <w:rFonts w:cstheme="minorHAnsi"/>
          <w:sz w:val="22"/>
        </w:rPr>
        <w:t xml:space="preserve">con cientos de trabajos de referencia, bibliotecas de instancias estándar y resultados </w:t>
      </w:r>
      <w:r>
        <w:rPr>
          <w:rFonts w:cstheme="minorHAnsi"/>
          <w:sz w:val="22"/>
        </w:rPr>
        <w:t xml:space="preserve">científicos, se </w:t>
      </w:r>
      <w:r>
        <w:rPr>
          <w:rFonts w:cstheme="minorHAnsi"/>
          <w:sz w:val="22"/>
        </w:rPr>
        <w:t xml:space="preserve">dispone de líneas base rigurosas con las cuales comparar el rendimiento de los algoritmos </w:t>
      </w:r>
      <w:r>
        <w:rPr>
          <w:rFonts w:cstheme="minorHAnsi"/>
          <w:sz w:val="22"/>
        </w:rPr>
        <w:t xml:space="preserve">automáticamente </w:t>
      </w:r>
      <w:r>
        <w:rPr>
          <w:rFonts w:cstheme="minorHAnsi"/>
          <w:sz w:val="22"/>
        </w:rPr>
        <w:t xml:space="preserve">generados. Segundo, abarcan diversas características combinatorias</w:t>
      </w:r>
      <w:r>
        <w:rPr>
          <w:rFonts w:cstheme="minorHAnsi"/>
          <w:sz w:val="22"/>
        </w:rPr>
        <w:t xml:space="preserve">, por ejemplo,</w:t>
      </w:r>
      <w:r>
        <w:rPr>
          <w:rFonts w:cstheme="minorHAnsi"/>
          <w:sz w:val="22"/>
        </w:rPr>
        <w:t xml:space="preserve"> la Mochila 0-1 insiste en la asignación discreta y correlaciones numéricas, la Coloración de Vértices explora restricciones de estructura de grafo y la </w:t>
      </w:r>
      <w:r>
        <w:rPr>
          <w:rFonts w:cstheme="minorHAnsi"/>
          <w:i/>
          <w:iCs/>
          <w:sz w:val="22"/>
        </w:rPr>
        <w:t xml:space="preserve">VRPTW</w:t>
      </w:r>
      <w:r>
        <w:rPr>
          <w:rFonts w:cstheme="minorHAnsi"/>
          <w:sz w:val="22"/>
        </w:rPr>
        <w:t xml:space="preserve"> añade dimensiones espaciales y temporales; esta heterogeneidad asegura que nuestras conclusiones no estén sesgadas a un único tipo de problema. Finalmente, la transferibilidad de estrategias comprobadas en estos dominios</w:t>
      </w:r>
      <w:r>
        <w:rPr>
          <w:rFonts w:cstheme="minorHAnsi"/>
          <w:sz w:val="22"/>
        </w:rPr>
        <w:t xml:space="preserve">, en los cuales </w:t>
      </w:r>
      <w:r>
        <w:rPr>
          <w:rFonts w:cstheme="minorHAnsi"/>
          <w:sz w:val="22"/>
        </w:rPr>
        <w:t xml:space="preserve">las metaheurísticas han demostrado s</w:t>
      </w:r>
      <w:r>
        <w:rPr>
          <w:rFonts w:cstheme="minorHAnsi"/>
          <w:sz w:val="22"/>
        </w:rPr>
        <w:t xml:space="preserve">er</w:t>
      </w:r>
      <w:r>
        <w:rPr>
          <w:rFonts w:cstheme="minorHAnsi"/>
          <w:sz w:val="22"/>
        </w:rPr>
        <w:t xml:space="preserve"> eficac</w:t>
      </w:r>
      <w:r>
        <w:rPr>
          <w:rFonts w:cstheme="minorHAnsi"/>
          <w:sz w:val="22"/>
        </w:rPr>
        <w:t xml:space="preserve">es, </w:t>
      </w:r>
      <w:r>
        <w:rPr>
          <w:rFonts w:cstheme="minorHAnsi"/>
          <w:sz w:val="22"/>
        </w:rPr>
        <w:t xml:space="preserve">permite inferir que los enfoques desarrollados serán igualmente aplicables a otros problemas </w:t>
      </w:r>
      <w:r>
        <w:rPr>
          <w:rFonts w:cstheme="minorHAnsi"/>
          <w:i/>
          <w:iCs/>
          <w:sz w:val="22"/>
        </w:rPr>
        <w:t xml:space="preserve">NP</w:t>
      </w:r>
      <w:r>
        <w:rPr>
          <w:rFonts w:cstheme="minorHAnsi"/>
          <w:sz w:val="22"/>
        </w:rPr>
        <w:t xml:space="preserve">-</w:t>
      </w:r>
      <w:r>
        <w:rPr>
          <w:rFonts w:cstheme="minorHAnsi"/>
          <w:i/>
          <w:iCs/>
          <w:sz w:val="22"/>
        </w:rPr>
        <w:t xml:space="preserve">H</w:t>
      </w:r>
      <w:r>
        <w:rPr>
          <w:rFonts w:cstheme="minorHAnsi"/>
          <w:i/>
          <w:iCs/>
          <w:sz w:val="22"/>
        </w:rPr>
        <w:t xml:space="preserve">ard</w:t>
      </w:r>
      <w:r>
        <w:rPr>
          <w:rFonts w:cstheme="minorHAnsi"/>
          <w:sz w:val="22"/>
        </w:rPr>
        <w:t xml:space="preserve"> de complejidad análoga. En consecuencia, no solo </w:t>
      </w:r>
      <w:r>
        <w:rPr>
          <w:rFonts w:eastAsiaTheme="minorEastAsia" w:cstheme="minorHAnsi"/>
          <w:sz w:val="22"/>
          <w:lang w:eastAsia="es-CL"/>
        </w:rPr>
        <w:t xml:space="preserve">justificamos la selección de estos tres casos, sino que garantizamos que </w:t>
      </w:r>
      <w:r>
        <w:rPr>
          <w:rFonts w:eastAsiaTheme="minorEastAsia" w:cstheme="minorHAnsi"/>
          <w:sz w:val="22"/>
          <w:lang w:eastAsia="es-CL"/>
        </w:rPr>
        <w:t xml:space="preserve">ofrecen evidencia sólida y suficiente para evaluar el potencial de metaheurísticas clásicas en la resolución del Problema Maestro de GAA.</w:t>
      </w:r>
      <w:bookmarkEnd w:id="3"/>
      <w:r>
        <w:rPr>
          <w:rFonts w:eastAsiaTheme="minorEastAsia" w:cstheme="minorHAnsi"/>
          <w:sz w:val="22"/>
          <w:lang w:eastAsia="es-CL"/>
        </w:rPr>
      </w:r>
      <w:r>
        <w:rPr>
          <w:rFonts w:eastAsiaTheme="minorEastAsia" w:cstheme="minorHAnsi"/>
          <w:sz w:val="22"/>
          <w:lang w:eastAsia="es-CL"/>
        </w:rPr>
      </w:r>
    </w:p>
    <w:p>
      <w:pPr>
        <w:pStyle w:val="1009"/>
        <w:numPr>
          <w:ilvl w:val="0"/>
          <w:numId w:val="0"/>
        </w:numPr>
        <w:pBdr/>
        <w:spacing/>
        <w:ind w:hanging="360" w:left="360"/>
        <w:jc w:val="left"/>
        <w:rPr>
          <w:rFonts w:cstheme="minorHAnsi"/>
        </w:rPr>
      </w:pPr>
      <w:r/>
      <w:bookmarkStart w:id="5" w:name="_Hlk204454861"/>
      <w:r>
        <w:rPr>
          <w:rFonts w:cstheme="minorHAnsi"/>
        </w:rPr>
        <w:t xml:space="preserve">2</w:t>
      </w:r>
      <w:r>
        <w:rPr>
          <w:rFonts w:cstheme="minorHAnsi"/>
        </w:rPr>
        <w:t xml:space="preserve">. </w:t>
      </w:r>
      <w:r>
        <w:rPr>
          <w:rFonts w:cstheme="minorHAnsi"/>
        </w:rPr>
        <w:t xml:space="preserve">Antecedentes y Revisión de la Literatura</w:t>
      </w:r>
      <w:bookmarkStart w:id="6" w:name="_Hlk198834470"/>
      <w:r>
        <w:rPr>
          <w:rFonts w:cstheme="minorHAnsi"/>
        </w:rPr>
      </w:r>
      <w:r>
        <w:rPr>
          <w:rFonts w:cstheme="minorHAnsi"/>
        </w:rPr>
      </w:r>
    </w:p>
    <w:p>
      <w:pPr>
        <w:pBdr/>
        <w:spacing w:line="276" w:lineRule="auto"/>
        <w:ind w:firstLine="0"/>
        <w:rPr>
          <w:rFonts w:cstheme="minorHAnsi"/>
          <w:color w:val="ee0000"/>
          <w:sz w:val="22"/>
        </w:rPr>
      </w:pPr>
      <w:r>
        <w:rPr>
          <w:rFonts w:cstheme="minorHAnsi"/>
          <w:sz w:val="22"/>
        </w:rPr>
        <w:t xml:space="preserve">Se</w:t>
      </w:r>
      <w:r>
        <w:rPr>
          <w:rFonts w:cstheme="minorHAnsi"/>
          <w:sz w:val="22"/>
        </w:rPr>
        <w:t xml:space="preserve"> </w:t>
      </w:r>
      <w:r>
        <w:rPr>
          <w:rFonts w:cstheme="minorHAnsi"/>
          <w:color w:val="ee0000"/>
          <w:sz w:val="22"/>
        </w:rPr>
        <w:t xml:space="preserve">contextualiza esta propuesta de investigación doctoral mediante un recorrido crítico por los antecedentes más relevantes y el estado del arte en torno a la GAA. Se inicia con una revisión de la literatura</w:t>
      </w:r>
      <w:r>
        <w:rPr>
          <w:rFonts w:cstheme="minorHAnsi"/>
          <w:color w:val="ee0000"/>
          <w:sz w:val="22"/>
        </w:rPr>
        <w:t xml:space="preserve"> que recorre los orígenes de la PG y su evolución </w:t>
      </w:r>
      <w:r>
        <w:rPr>
          <w:rFonts w:cstheme="minorHAnsi"/>
          <w:color w:val="ee0000"/>
          <w:sz w:val="22"/>
        </w:rPr>
        <w:t xml:space="preserve">hacia paradigmas más estructurados como las </w:t>
      </w:r>
      <w:r>
        <w:rPr>
          <w:rFonts w:cstheme="minorHAnsi"/>
          <w:color w:val="ee0000"/>
          <w:sz w:val="22"/>
        </w:rPr>
        <w:t xml:space="preserve">hiperheurísticas</w:t>
      </w:r>
      <w:r>
        <w:rPr>
          <w:rFonts w:cstheme="minorHAnsi"/>
          <w:color w:val="ee0000"/>
          <w:sz w:val="22"/>
        </w:rPr>
        <w:t xml:space="preserve">, destacando los aportes que dieron origen al campo de la GAA y su consolidación como un enfoque autónomo en la síntesis de algoritmos.</w:t>
      </w:r>
      <w:r>
        <w:rPr>
          <w:rFonts w:cstheme="minorHAnsi"/>
          <w:color w:val="ee0000"/>
          <w:sz w:val="22"/>
        </w:rPr>
      </w:r>
      <w:r>
        <w:rPr>
          <w:rFonts w:cstheme="minorHAnsi"/>
          <w:color w:val="ee0000"/>
          <w:sz w:val="22"/>
        </w:rPr>
      </w:r>
    </w:p>
    <w:p>
      <w:pPr>
        <w:pBdr/>
        <w:spacing w:line="276" w:lineRule="auto"/>
        <w:ind/>
        <w:rPr>
          <w:rFonts w:cstheme="minorHAnsi"/>
          <w:color w:val="ee0000"/>
          <w:sz w:val="22"/>
        </w:rPr>
      </w:pPr>
      <w:r>
        <w:rPr>
          <w:rFonts w:cstheme="minorHAnsi"/>
          <w:color w:val="ee0000"/>
          <w:sz w:val="22"/>
        </w:rPr>
        <w:t xml:space="preserve">A continuación, se presentan las metaheurísticas clásicas, como Recocido Simulado, </w:t>
      </w:r>
      <w:r>
        <w:rPr>
          <w:rFonts w:cstheme="minorHAnsi"/>
          <w:i/>
          <w:iCs/>
          <w:color w:val="ee0000"/>
          <w:sz w:val="22"/>
        </w:rPr>
        <w:t xml:space="preserve">Iterated</w:t>
      </w:r>
      <w:r>
        <w:rPr>
          <w:rFonts w:cstheme="minorHAnsi"/>
          <w:i/>
          <w:iCs/>
          <w:color w:val="ee0000"/>
          <w:sz w:val="22"/>
        </w:rPr>
        <w:t xml:space="preserve"> Local </w:t>
      </w:r>
      <w:r>
        <w:rPr>
          <w:rFonts w:cstheme="minorHAnsi"/>
          <w:i/>
          <w:iCs/>
          <w:color w:val="ee0000"/>
          <w:sz w:val="22"/>
        </w:rPr>
        <w:t xml:space="preserve">Search</w:t>
      </w:r>
      <w:r>
        <w:rPr>
          <w:rFonts w:cstheme="minorHAnsi"/>
          <w:color w:val="ee0000"/>
          <w:sz w:val="22"/>
        </w:rPr>
        <w:t xml:space="preserve"> y </w:t>
      </w:r>
      <w:r>
        <w:rPr>
          <w:rFonts w:cstheme="minorHAnsi"/>
          <w:i/>
          <w:iCs/>
          <w:color w:val="ee0000"/>
          <w:sz w:val="22"/>
        </w:rPr>
        <w:t xml:space="preserve">GRASP</w:t>
      </w:r>
      <w:r>
        <w:rPr>
          <w:rFonts w:cstheme="minorHAnsi"/>
          <w:color w:val="ee0000"/>
          <w:sz w:val="22"/>
        </w:rPr>
        <w:t xml:space="preserve">, que han demostrado ser efectivas para enfrentar problemas combinatorios complejos, y que en esta propuesta se consideran como pilares fundamentales para guiar la búsqueda algorítmica</w:t>
      </w:r>
      <w:r>
        <w:rPr>
          <w:rFonts w:cstheme="minorHAnsi"/>
          <w:color w:val="ee0000"/>
          <w:sz w:val="22"/>
        </w:rPr>
        <w:t xml:space="preserve">, debido a su flexibilidad, capacidad de exploración del espacio de soluciones y adaptabilidad a diferentes dominios.</w:t>
      </w:r>
      <w:r>
        <w:rPr>
          <w:rFonts w:cstheme="minorHAnsi"/>
          <w:color w:val="ee0000"/>
          <w:sz w:val="22"/>
        </w:rPr>
      </w:r>
      <w:r>
        <w:rPr>
          <w:rFonts w:cstheme="minorHAnsi"/>
          <w:color w:val="ee0000"/>
          <w:sz w:val="22"/>
        </w:rPr>
      </w:r>
    </w:p>
    <w:p>
      <w:pPr>
        <w:pBdr/>
        <w:spacing w:after="100" w:afterAutospacing="1" w:line="276" w:lineRule="auto"/>
        <w:ind/>
        <w:rPr>
          <w:rFonts w:cstheme="minorHAnsi"/>
          <w:color w:val="ee0000"/>
          <w:sz w:val="22"/>
        </w:rPr>
      </w:pPr>
      <w:r>
        <w:rPr>
          <w:rFonts w:cstheme="minorHAnsi"/>
          <w:color w:val="ee0000"/>
          <w:sz w:val="22"/>
        </w:rPr>
        <w:t xml:space="preserve">Posteriormente, se examinan los heurísticos constructivos y de mejora local, detallando su rol dentro del diseño de algoritmos eficientes y su incorporación en el diseño algorítmico, presentan los marcos actuales </w:t>
      </w:r>
      <w:r>
        <w:rPr>
          <w:rFonts w:cstheme="minorHAnsi"/>
          <w:color w:val="ee0000"/>
          <w:sz w:val="22"/>
        </w:rPr>
        <w:t xml:space="preserve">de generación automática, su evolución más allá de la parametrización y el rol de la GAA dentro de esta perspectiva. En conjunto, esta revisión permite establecer las bases teóricas y metodológicas que sustentan la propuesta de esta investigación, así como</w:t>
      </w:r>
      <w:r>
        <w:rPr>
          <w:rFonts w:cstheme="minorHAnsi"/>
          <w:color w:val="ee0000"/>
          <w:sz w:val="22"/>
        </w:rPr>
        <w:t xml:space="preserve"> identificar las brechas que motivan el desarrollo de nuevas soluciones automatizadas</w:t>
      </w:r>
      <w:r>
        <w:rPr>
          <w:rFonts w:cstheme="minorHAnsi"/>
          <w:color w:val="ee0000"/>
          <w:sz w:val="22"/>
          <w:lang w:val="es-ES"/>
        </w:rPr>
        <w:t xml:space="preserve">.</w:t>
      </w:r>
      <w:r>
        <w:rPr>
          <w:rFonts w:cstheme="minorHAnsi"/>
          <w:color w:val="ee0000"/>
          <w:sz w:val="22"/>
        </w:rPr>
      </w:r>
      <w:r>
        <w:rPr>
          <w:rFonts w:cstheme="minorHAnsi"/>
          <w:color w:val="ee0000"/>
          <w:sz w:val="22"/>
        </w:rPr>
      </w:r>
    </w:p>
    <w:p>
      <w:pPr>
        <w:pStyle w:val="1010"/>
        <w:pBdr/>
        <w:spacing w:before="0" w:line="276" w:lineRule="auto"/>
        <w:ind/>
        <w:rPr>
          <w:rFonts w:cstheme="minorHAnsi"/>
          <w:sz w:val="22"/>
          <w:szCs w:val="22"/>
        </w:rPr>
      </w:pPr>
      <w:r>
        <w:rPr>
          <w:rFonts w:cstheme="minorHAnsi"/>
          <w:sz w:val="22"/>
          <w:szCs w:val="22"/>
        </w:rPr>
        <w:t xml:space="preserve">2.1</w:t>
      </w:r>
      <w:r>
        <w:rPr>
          <w:rFonts w:cstheme="minorHAnsi"/>
          <w:sz w:val="22"/>
          <w:szCs w:val="22"/>
        </w:rPr>
        <w:t xml:space="preserve">. </w:t>
      </w:r>
      <w:r>
        <w:rPr>
          <w:rFonts w:cstheme="minorHAnsi"/>
          <w:sz w:val="22"/>
          <w:szCs w:val="22"/>
        </w:rPr>
        <w:t xml:space="preserve">Historia de GAA y Meta-</w:t>
      </w:r>
      <w:r>
        <w:rPr>
          <w:rFonts w:cstheme="minorHAnsi"/>
          <w:sz w:val="22"/>
          <w:szCs w:val="22"/>
        </w:rPr>
        <w:t xml:space="preserve">A</w:t>
      </w:r>
      <w:r>
        <w:rPr>
          <w:rFonts w:cstheme="minorHAnsi"/>
          <w:sz w:val="22"/>
          <w:szCs w:val="22"/>
        </w:rPr>
        <w:t xml:space="preserve">lgoritmos Evolutivos (Programación Genética)</w:t>
      </w:r>
      <w:r>
        <w:rPr>
          <w:rFonts w:cstheme="minorHAnsi"/>
          <w:sz w:val="22"/>
          <w:szCs w:val="22"/>
        </w:rPr>
      </w:r>
      <w:r>
        <w:rPr>
          <w:rFonts w:cstheme="minorHAnsi"/>
          <w:sz w:val="22"/>
          <w:szCs w:val="22"/>
        </w:rPr>
      </w:r>
    </w:p>
    <w:p>
      <w:pPr>
        <w:pBdr/>
        <w:spacing w:line="276" w:lineRule="auto"/>
        <w:ind w:firstLine="0"/>
        <w:rPr>
          <w:rFonts w:cstheme="minorHAnsi"/>
          <w:color w:val="ee0000"/>
          <w:sz w:val="22"/>
        </w:rPr>
      </w:pPr>
      <w:r>
        <w:rPr>
          <w:rFonts w:cstheme="minorHAnsi"/>
          <w:color w:val="ee0000"/>
          <w:sz w:val="22"/>
        </w:rPr>
        <w:t xml:space="preserve">Desde sus inicios en la década de 1990, la Programación Genética (PG) se destacó como la primera metodología capaz de evolucionar estructuras de programas para resolver tareas complejas sin intervención humana directa. </w:t>
      </w:r>
      <w:r>
        <w:rPr>
          <w:rFonts w:cstheme="minorHAnsi"/>
          <w:color w:val="ee0000"/>
          <w:sz w:val="22"/>
        </w:rPr>
        <w:fldChar w:fldCharType="begin"/>
      </w:r>
      <w:r>
        <w:rPr>
          <w:rFonts w:cstheme="minorHAnsi"/>
          <w:color w:val="ee0000"/>
          <w:sz w:val="22"/>
        </w:rPr>
        <w:instrText xml:space="preserve"> ADDIN ZOTERO_ITEM CSL_CITATION {"citationID":"qJyzsjHG","properties":{"formattedCi</w:instrText>
      </w:r>
      <w:r>
        <w:rPr>
          <w:rFonts w:cstheme="minorHAnsi"/>
          <w:color w:val="ee0000"/>
          <w:sz w:val="22"/>
        </w:rPr>
        <w:instrText xml:space="preserve">tation":"(Koza, 1992)","plainCitation":"(Koza, 1992)","dontUpdate":true,"noteIndex":0},"citationItems":[{"id":257,"uris":["http://zotero.org/users/17198791/items/DUI8EQ6A"],"itemData":{"id":257,"type":"book","edition":"1","ISBN":"0-262-11170-5","language":</w:instrText>
      </w:r>
      <w:r>
        <w:rPr>
          <w:rFonts w:cstheme="minorHAnsi"/>
          <w:color w:val="ee0000"/>
          <w:sz w:val="22"/>
        </w:rPr>
        <w:instrText xml:space="preserve">"Inglés","number-of-pages":"840","number-of-volumes":"1","publisher":"Bradford Books","title":"Genetic Programming: On the Programming of Computers by Means of Natural Selection (Complex Adaptive Systems)","title-short":"Genetic Programming","URL":"https:/</w:instrText>
      </w:r>
      <w:r>
        <w:rPr>
          <w:rFonts w:cstheme="minorHAnsi"/>
          <w:color w:val="ee0000"/>
          <w:sz w:val="22"/>
        </w:rPr>
        <w:instrText xml:space="preserve">/www.amazon.com/Genetic-Programming-Computers-Selection-Adaptive/dp/0262111705","author":[{"family":"Koza","given":"Jhon R."}],"issued":{"date-parts":[["1992"]]}}}],"schema":"https://github.com/citation-style-language/schema/raw/master/csl-citation.json"}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Koza (1992)</w:t>
      </w:r>
      <w:r>
        <w:rPr>
          <w:rFonts w:cstheme="minorHAnsi"/>
          <w:color w:val="ee0000"/>
          <w:sz w:val="22"/>
        </w:rPr>
        <w:fldChar w:fldCharType="end"/>
      </w:r>
      <w:r>
        <w:rPr>
          <w:rFonts w:cstheme="minorHAnsi"/>
          <w:color w:val="ee0000"/>
          <w:sz w:val="22"/>
        </w:rPr>
        <w:t xml:space="preserve"> formalizó la idea de representar programas como árboles sintácticos, aplicando operadores genéticos de cruce y mutación para generar po</w:t>
      </w:r>
      <w:r>
        <w:rPr>
          <w:rFonts w:cstheme="minorHAnsi"/>
          <w:color w:val="ee0000"/>
          <w:sz w:val="22"/>
        </w:rPr>
        <w:t xml:space="preserve">blaciones sucesivas que mejoran su aptitud en función de una medida de desempeño (selección por aptitud), junto con demostrar su potencial en problemas de regresión simbólica aplicada a datos, además de la función de aprendizaje de multiplexor de 11 bits. </w:t>
      </w:r>
      <w:r>
        <w:rPr>
          <w:rFonts w:cstheme="minorHAnsi"/>
          <w:color w:val="ee0000"/>
          <w:sz w:val="22"/>
        </w:rPr>
        <w:fldChar w:fldCharType="begin"/>
      </w:r>
      <w:r>
        <w:rPr>
          <w:rFonts w:cstheme="minorHAnsi"/>
          <w:color w:val="ee0000"/>
          <w:sz w:val="22"/>
        </w:rPr>
        <w:instrText xml:space="preserve"> ADDIN ZOTERO_ITEM CSL_CITATION {"citationID":"Ihy3EyJt","properties":{"formattedCitation":"(Koza, 1994)","plainCitation":"(Koza, 1994)","dontUpdate":true,"noteIndex":0},"citationItems":[{"id":68,"uris":["http://zotero</w:instrText>
      </w:r>
      <w:r>
        <w:rPr>
          <w:rFonts w:cstheme="minorHAnsi"/>
          <w:color w:val="ee0000"/>
          <w:sz w:val="22"/>
        </w:rPr>
        <w:instrText xml:space="preserve">.org/users/17198791/items/VS3NCBV9"],"itemData":{"id":68,"type":"book","collection-title":"Complex Adaptive Systems","edition":"Primera","event-place":"Cambridge, Massachusetts, EE. UU.","ISBN":"978-0-262-11189-8","language":"Inglés","license":"© 1994 MIT </w:instrText>
      </w:r>
      <w:r>
        <w:rPr>
          <w:rFonts w:cstheme="minorHAnsi"/>
          <w:color w:val="ee0000"/>
          <w:sz w:val="22"/>
        </w:rPr>
        <w:instrText xml:space="preserve">Press","number-of-pages":"746","number-of-volumes":"1","publisher":"MIT Press","publisher-place":"Cambridge, Massachusetts, EE. UU.","title":"Genetic Programming II: Automatic Discovery of Reusable Programs","title-short":"Genetic Programming II","URL":"ht</w:instrText>
      </w:r>
      <w:r>
        <w:rPr>
          <w:rFonts w:cstheme="minorHAnsi"/>
          <w:color w:val="ee0000"/>
          <w:sz w:val="22"/>
        </w:rPr>
        <w:instrText xml:space="preserve">tps://mitpress.mit.edu/9780262111898/genetic-programming-ii/","volume":"2","author":[{"family":"Koza","given":"John R."}],"issued":{"date-parts":[["1994",5,17]]}}}],"schema":"https://github.com/citation-style-language/schema/raw/master/csl-citation.json"}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Koza (1994)</w:t>
      </w:r>
      <w:r>
        <w:rPr>
          <w:rFonts w:cstheme="minorHAnsi"/>
          <w:color w:val="ee0000"/>
          <w:sz w:val="22"/>
        </w:rPr>
        <w:fldChar w:fldCharType="end"/>
      </w:r>
      <w:r>
        <w:rPr>
          <w:rFonts w:cstheme="minorHAnsi"/>
          <w:color w:val="ee0000"/>
          <w:sz w:val="22"/>
        </w:rPr>
        <w:t xml:space="preserve"> profundizó en que los programas evolucionen subrutinas reutilizables, lo que facilitó la resolución de problemas complejos al descomponerlos en componentes reutilizables mediante la técnica </w:t>
      </w:r>
      <w:r>
        <w:rPr>
          <w:rFonts w:cstheme="minorHAnsi"/>
          <w:i/>
          <w:iCs/>
          <w:color w:val="ee0000"/>
          <w:sz w:val="22"/>
        </w:rPr>
        <w:t xml:space="preserve">Automatic</w:t>
      </w:r>
      <w:r>
        <w:rPr>
          <w:rFonts w:cstheme="minorHAnsi"/>
          <w:i/>
          <w:iCs/>
          <w:color w:val="ee0000"/>
          <w:sz w:val="22"/>
        </w:rPr>
        <w:t xml:space="preserve"> </w:t>
      </w:r>
      <w:r>
        <w:rPr>
          <w:rFonts w:cstheme="minorHAnsi"/>
          <w:i/>
          <w:iCs/>
          <w:color w:val="ee0000"/>
          <w:sz w:val="22"/>
        </w:rPr>
        <w:t xml:space="preserve">Function</w:t>
      </w:r>
      <w:r>
        <w:rPr>
          <w:rFonts w:cstheme="minorHAnsi"/>
          <w:i/>
          <w:iCs/>
          <w:color w:val="ee0000"/>
          <w:sz w:val="22"/>
        </w:rPr>
        <w:t xml:space="preserve"> </w:t>
      </w:r>
      <w:r>
        <w:rPr>
          <w:rFonts w:cstheme="minorHAnsi"/>
          <w:i/>
          <w:iCs/>
          <w:color w:val="ee0000"/>
          <w:sz w:val="22"/>
        </w:rPr>
        <w:t xml:space="preserve">Definition</w:t>
      </w:r>
      <w:r>
        <w:rPr>
          <w:rFonts w:cstheme="minorHAnsi"/>
          <w:color w:val="ee0000"/>
          <w:sz w:val="22"/>
        </w:rPr>
        <w:t xml:space="preserve"> (</w:t>
      </w:r>
      <w:r>
        <w:rPr>
          <w:rFonts w:cstheme="minorHAnsi"/>
          <w:i/>
          <w:iCs/>
          <w:color w:val="ee0000"/>
          <w:sz w:val="22"/>
        </w:rPr>
        <w:t xml:space="preserve">ADF</w:t>
      </w:r>
      <w:r>
        <w:rPr>
          <w:rFonts w:cstheme="minorHAnsi"/>
          <w:color w:val="ee0000"/>
          <w:sz w:val="22"/>
        </w:rPr>
        <w:t xml:space="preserve">). </w:t>
      </w:r>
      <w:r>
        <w:rPr>
          <w:rFonts w:cstheme="minorHAnsi"/>
          <w:color w:val="ee0000"/>
          <w:sz w:val="22"/>
        </w:rPr>
        <w:fldChar w:fldCharType="begin"/>
      </w:r>
      <w:r>
        <w:rPr>
          <w:rFonts w:cstheme="minorHAnsi"/>
          <w:color w:val="ee0000"/>
          <w:sz w:val="22"/>
        </w:rPr>
        <w:instrText xml:space="preserve"> ADDIN ZOTERO_ITEM C</w:instrText>
      </w:r>
      <w:r>
        <w:rPr>
          <w:rFonts w:cstheme="minorHAnsi"/>
          <w:color w:val="ee0000"/>
          <w:sz w:val="22"/>
        </w:rPr>
        <w:instrText xml:space="preserve">SL_CITATION {"citationID":"zQgjIbRw","properties":{"formattedCitation":"(Koza et\\uc0\\u160{}al., 1999)","plainCitation":"(Koza et al., 1999)","dontUpdate":true,"noteIndex":0},"citationItems":[{"id":256,"uris":["http://zotero.org/users/17198791/items/WDQG2</w:instrText>
      </w:r>
      <w:r>
        <w:rPr>
          <w:rFonts w:cstheme="minorHAnsi"/>
          <w:color w:val="ee0000"/>
          <w:sz w:val="22"/>
        </w:rPr>
        <w:instrText xml:space="preserve">FKG"],"itemData":{"id":256,"type":"book","language":"Inglés","title":"Genetic Programming III: Darwinian Invention &amp; Problem Solving","title-short":"Genetic Programming III","URL":"https://dl.acm.org/doi/10.5555/553446","author":[{"family":"Koza","given":"</w:instrText>
      </w:r>
      <w:r>
        <w:rPr>
          <w:rFonts w:cstheme="minorHAnsi"/>
          <w:color w:val="ee0000"/>
          <w:sz w:val="22"/>
        </w:rPr>
        <w:instrText xml:space="preserve">Jhon R."},{"family":"Andre","given":"David"},{"family":"Bennett","given":"Forrest H."},{"family":"Keane","given":"Martin A."}],"issued":{"date-parts":[["1999"]]}}}],"schema":"https://github.com/citation-style-language/schema/raw/master/csl-citation.json"}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Koza et al. (1999)</w:t>
      </w:r>
      <w:r>
        <w:rPr>
          <w:rFonts w:cstheme="minorHAnsi"/>
          <w:color w:val="ee0000"/>
          <w:sz w:val="22"/>
        </w:rPr>
        <w:fldChar w:fldCharType="end"/>
      </w:r>
      <w:r>
        <w:rPr>
          <w:rFonts w:cstheme="minorHAnsi"/>
          <w:color w:val="ee0000"/>
          <w:sz w:val="22"/>
        </w:rPr>
        <w:t xml:space="preserve"> demostraron, mediante una multiplicidad de ejemplos aplicados, que la PG puede generar soluciones eficaces en áreas como diseño, control, clasificación, identificación de sistemas y biología computacional. En estos estudios se evidenció que </w:t>
      </w:r>
      <w:r>
        <w:rPr>
          <w:rFonts w:cstheme="minorHAnsi"/>
          <w:color w:val="ee0000"/>
          <w:sz w:val="22"/>
        </w:rPr>
        <w:t xml:space="preserve">el paradigma no solo tiene la capacidad de redescubrir invenciones humanas previamente patentadas, sino que, en varios escenarios, logró generar soluciones cuyo desempeño igualó o superó al de dichas invenciones, superando incluso a enfoques tradicionales </w:t>
      </w:r>
      <w:r>
        <w:rPr>
          <w:rFonts w:cstheme="minorHAnsi"/>
          <w:color w:val="ee0000"/>
          <w:sz w:val="22"/>
        </w:rPr>
        <w:t xml:space="preserve">ampliam</w:t>
      </w:r>
      <w:r>
        <w:rPr>
          <w:rFonts w:cstheme="minorHAnsi"/>
          <w:color w:val="ee0000"/>
          <w:sz w:val="22"/>
        </w:rPr>
        <w:t xml:space="preserve">ente consolidados. Este paradigma fue aplicado en el diseño de circuitos, redes genéticas, antenas, vías metabólicas y síntesis automática de sistemas de control consolidando a la PG como una alternativa viable para la automatización del proceso inventivo </w:t>
      </w:r>
      <w:r>
        <w:rPr>
          <w:rFonts w:cstheme="minorHAnsi"/>
          <w:color w:val="ee0000"/>
          <w:sz w:val="22"/>
        </w:rPr>
        <w:fldChar w:fldCharType="begin"/>
      </w:r>
      <w:r>
        <w:rPr>
          <w:rFonts w:cstheme="minorHAnsi"/>
          <w:color w:val="ee0000"/>
          <w:sz w:val="22"/>
        </w:rPr>
        <w:instrText xml:space="preserve"> ADDIN ZOTERO_ITEM CSL_CITATION {"citationID":"lB0HCO2V","prop</w:instrText>
      </w:r>
      <w:r>
        <w:rPr>
          <w:rFonts w:cstheme="minorHAnsi"/>
          <w:color w:val="ee0000"/>
          <w:sz w:val="22"/>
        </w:rPr>
        <w:instrText xml:space="preserve">erties":{"formattedCitation":"(Koza et\\uc0\\u160{}al., 2003)","plainCitation":"(Koza et al., 2003)","noteIndex":0},"citationItems":[{"id":20,"uris":["http://zotero.org/users/17198791/items/6GEWH6BH"],"itemData":{"id":20,"type":"book","collection-title":"G</w:instrText>
      </w:r>
      <w:r>
        <w:rPr>
          <w:rFonts w:cstheme="minorHAnsi"/>
          <w:color w:val="ee0000"/>
          <w:sz w:val="22"/>
        </w:rPr>
        <w:instrText xml:space="preserve">enetic Programming","event-place":"New York, EE. UU.","ISBN":"978-0-387-26417-2","language":"en","license":"http://www.springer.com/tdm","note":"DOI: 10.1007/b137549","publisher":"Springer-Verlag","publisher-place":"New York, EE. UU.","source":"DOI.org (Cr</w:instrText>
      </w:r>
      <w:r>
        <w:rPr>
          <w:rFonts w:cstheme="minorHAnsi"/>
          <w:color w:val="ee0000"/>
          <w:sz w:val="22"/>
        </w:rPr>
        <w:instrText xml:space="preserve">ossref)","title":"Genetic Programming IV","URL":"http://link.springer.com/10.1007/b137549","volume":"5","author":[{"family":"Koza","given":"Jhon R."},{"family":"Keane","given":"Martin A."},{"family":"Streeter","given":"Matthew J."},{"family":"Mydlowec","gi</w:instrText>
      </w:r>
      <w:r>
        <w:rPr>
          <w:rFonts w:cstheme="minorHAnsi"/>
          <w:color w:val="ee0000"/>
          <w:sz w:val="22"/>
        </w:rPr>
        <w:instrText xml:space="preserve">ven":"William"},{"family":"Yu","given":"Jessen"},{"family":"Lanza","given":"Guido"}],"accessed":{"date-parts":[["2025",5,23]]},"issued":{"date-parts":[["2003"]]}}}],"schema":"https://github.com/citation-style-language/schema/raw/master/csl-citation.json"}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(Koza et al., 2003)</w:t>
      </w:r>
      <w:r>
        <w:rPr>
          <w:rFonts w:cstheme="minorHAnsi"/>
          <w:color w:val="ee0000"/>
          <w:sz w:val="22"/>
        </w:rPr>
        <w:fldChar w:fldCharType="end"/>
      </w:r>
      <w:r>
        <w:rPr>
          <w:rFonts w:cstheme="minorHAnsi"/>
          <w:color w:val="ee0000"/>
          <w:sz w:val="22"/>
        </w:rPr>
        <w:t xml:space="preserve">.</w:t>
      </w:r>
      <w:r>
        <w:rPr>
          <w:rFonts w:cstheme="minorHAnsi"/>
          <w:color w:val="ee0000"/>
          <w:sz w:val="22"/>
        </w:rPr>
      </w:r>
      <w:r>
        <w:rPr>
          <w:rFonts w:cstheme="minorHAnsi"/>
          <w:color w:val="ee0000"/>
          <w:sz w:val="22"/>
        </w:rPr>
      </w:r>
    </w:p>
    <w:p>
      <w:pPr>
        <w:pBdr/>
        <w:spacing w:after="100" w:afterAutospacing="1" w:line="276" w:lineRule="auto"/>
        <w:ind/>
        <w:rPr>
          <w:rFonts w:cstheme="minorHAnsi"/>
          <w:color w:val="ee0000"/>
          <w:sz w:val="22"/>
          <w:lang w:val="es-ES"/>
        </w:rPr>
      </w:pPr>
      <w:r>
        <w:rPr>
          <w:rFonts w:cstheme="minorHAnsi"/>
          <w:sz w:val="22"/>
        </w:rPr>
        <w:t xml:space="preserve">A principios de los años 2000, investigadores empezaron a aplicar P</w:t>
      </w:r>
      <w:r>
        <w:rPr>
          <w:rFonts w:cstheme="minorHAnsi"/>
          <w:sz w:val="22"/>
        </w:rPr>
        <w:t xml:space="preserve">G</w:t>
      </w:r>
      <w:r>
        <w:rPr>
          <w:rFonts w:cstheme="minorHAnsi"/>
          <w:sz w:val="22"/>
        </w:rPr>
        <w:t xml:space="preserve"> no solo para generar programas de propósito general, sino heurísticos especializados para problemas </w:t>
      </w:r>
      <w:r>
        <w:rPr>
          <w:rFonts w:cstheme="minorHAnsi"/>
          <w:i/>
          <w:iCs/>
          <w:sz w:val="22"/>
        </w:rPr>
        <w:t xml:space="preserve">NP</w:t>
      </w:r>
      <w:r>
        <w:rPr>
          <w:rFonts w:cstheme="minorHAnsi"/>
          <w:sz w:val="22"/>
        </w:rPr>
        <w:t xml:space="preserve">-</w:t>
      </w:r>
      <w:r>
        <w:rPr>
          <w:rFonts w:cstheme="minorHAnsi"/>
          <w:i/>
          <w:iCs/>
          <w:sz w:val="22"/>
        </w:rPr>
        <w:t xml:space="preserve">H</w:t>
      </w:r>
      <w:r>
        <w:rPr>
          <w:rFonts w:cstheme="minorHAnsi"/>
          <w:i/>
          <w:iCs/>
          <w:sz w:val="22"/>
        </w:rPr>
        <w:t xml:space="preserve">ard</w:t>
      </w:r>
      <w:r>
        <w:rPr>
          <w:rFonts w:cstheme="minorHAnsi"/>
          <w:sz w:val="22"/>
        </w:rPr>
        <w:t xml:space="preserve">. </w:t>
      </w:r>
      <w:r>
        <w:rPr>
          <w:rFonts w:cstheme="minorHAnsi"/>
          <w:sz w:val="22"/>
        </w:rPr>
        <w:fldChar w:fldCharType="begin"/>
      </w:r>
      <w:r>
        <w:rPr>
          <w:rFonts w:cstheme="minorHAnsi"/>
          <w:sz w:val="22"/>
        </w:rPr>
        <w:instrText xml:space="preserve"> ADDIN ZOTERO_ITEM CSL_CITATION {"citationID":"IZ6CaInj","properties":{"formattedCitation":"(Poli et\\uc0\\u160{}al., 2008)","plainCitation":"(Poli et al., 2008)","</w:instrText>
      </w:r>
      <w:r>
        <w:rPr>
          <w:rFonts w:cstheme="minorHAnsi"/>
          <w:sz w:val="22"/>
        </w:rPr>
        <w:instrText xml:space="preserve">noteIndex":0},"citationItems":[{"id":81,"uris":["http://zotero.org/users/17198791/items/NJ96PMNI"],"itemData":{"id":81,"type":"book","edition":"Primera","event-place":"[Morrisville, NC","ISBN":"978-1-4092-0073-4","language":"Inglés","license":"© 2008 Ricca</w:instrText>
      </w:r>
      <w:r>
        <w:rPr>
          <w:rFonts w:cstheme="minorHAnsi"/>
          <w:sz w:val="22"/>
        </w:rPr>
        <w:instrText xml:space="preserve">rdo Poli, William B. Langdon y Nicholas F. McPhee. Licencia Creative Commons Attribution-NonCommercial-NoDerivatives 3.0","number-of-pages":"233","publisher":"Lulu Enterprises UK Ltd","publisher-place":"[Morrisville, NC","source":"K10plus ISBN","title":"A </w:instrText>
      </w:r>
      <w:r>
        <w:rPr>
          <w:rFonts w:cstheme="minorHAnsi"/>
          <w:sz w:val="22"/>
        </w:rPr>
        <w:instrText xml:space="preserve">field guide to genetic programming","title-short":"Field Guide to Genetic Programming","URL":"http://www0.cs.ucl.ac.uk/staff/W.Langdon/ftp/papers/poli08_fieldguide.pdf","author":[{"family":"Poli","given":"Riccardo"},{"family":"Langdon","given":"William B."</w:instrText>
      </w:r>
      <w:r>
        <w:rPr>
          <w:rFonts w:cstheme="minorHAnsi"/>
          <w:sz w:val="22"/>
        </w:rPr>
        <w:instrText xml:space="preserve">},{"family":"McPhee","given":"Nicholas F."},{"family":"Koza","given":"John R."}],"accessed":{"date-parts":[["2025",5,20]]},"issued":{"date-parts":[["2008",3,8]]}}}],"schema":"https://github.com/citation-style-language/schema/raw/master/csl-citation.json"} </w:instrText>
      </w:r>
      <w:r>
        <w:rPr>
          <w:rFonts w:cstheme="minorHAnsi"/>
          <w:sz w:val="22"/>
        </w:rPr>
        <w:fldChar w:fldCharType="separate"/>
      </w:r>
      <w:r>
        <w:rPr>
          <w:rFonts w:ascii="Calibri" w:hAnsi="Calibri" w:cs="Calibri"/>
          <w:sz w:val="22"/>
        </w:rPr>
        <w:t xml:space="preserve">(Poli et al., 2008)</w:t>
      </w:r>
      <w:r>
        <w:rPr>
          <w:rFonts w:cstheme="minorHAnsi"/>
          <w:sz w:val="22"/>
        </w:rPr>
        <w:fldChar w:fldCharType="end"/>
      </w:r>
      <w:r>
        <w:rPr>
          <w:rFonts w:cstheme="minorHAnsi"/>
          <w:sz w:val="22"/>
        </w:rPr>
        <w:t xml:space="preserve"> </w:t>
      </w:r>
      <w:r>
        <w:rPr>
          <w:rFonts w:cstheme="minorHAnsi"/>
          <w:sz w:val="22"/>
        </w:rPr>
        <w:t xml:space="preserve">revisaron cómo las variaciones de P</w:t>
      </w:r>
      <w:r>
        <w:rPr>
          <w:rFonts w:cstheme="minorHAnsi"/>
          <w:sz w:val="22"/>
        </w:rPr>
        <w:t xml:space="preserve">G</w:t>
      </w:r>
      <w:r>
        <w:rPr>
          <w:rFonts w:cstheme="minorHAnsi"/>
          <w:sz w:val="22"/>
        </w:rPr>
        <w:t xml:space="preserve"> podían ensamblar componentes de metaheurísticas clásicas</w:t>
      </w:r>
      <w:r>
        <w:rPr>
          <w:rFonts w:cstheme="minorHAnsi"/>
          <w:sz w:val="22"/>
        </w:rPr>
        <w:t xml:space="preserve">, tales </w:t>
      </w:r>
      <w:r>
        <w:rPr>
          <w:rFonts w:cstheme="minorHAnsi"/>
          <w:sz w:val="22"/>
        </w:rPr>
        <w:t xml:space="preserve">como operadores de búsqueda local y esquemas constructivos</w:t>
      </w:r>
      <w:r>
        <w:rPr>
          <w:rFonts w:cstheme="minorHAnsi"/>
          <w:sz w:val="22"/>
        </w:rPr>
        <w:t xml:space="preserve">, </w:t>
      </w:r>
      <w:r>
        <w:rPr>
          <w:rFonts w:cstheme="minorHAnsi"/>
          <w:sz w:val="22"/>
        </w:rPr>
        <w:t xml:space="preserve">dentro de árboles sintácticos, evolucionando algoritmos híbridos que integraban la flexibilidad de los meta-algoritmos con la capacidad exploratoria de la P</w:t>
      </w:r>
      <w:r>
        <w:rPr>
          <w:rFonts w:cstheme="minorHAnsi"/>
          <w:sz w:val="22"/>
        </w:rPr>
        <w:t xml:space="preserve">G</w:t>
      </w:r>
      <w:r>
        <w:rPr>
          <w:rFonts w:cstheme="minorHAnsi"/>
          <w:sz w:val="22"/>
        </w:rPr>
        <w:t xml:space="preserve"> </w:t>
      </w:r>
      <w:r>
        <w:rPr>
          <w:rFonts w:cstheme="minorHAnsi"/>
          <w:sz w:val="22"/>
        </w:rPr>
        <w:fldChar w:fldCharType="begin"/>
      </w:r>
      <w:r>
        <w:rPr>
          <w:rFonts w:cstheme="minorHAnsi"/>
          <w:sz w:val="22"/>
        </w:rPr>
        <w:instrText xml:space="preserve"> ADDIN ZOTERO_ITEM CSL_CITATION {"citationID":"DwcEynpk","properties":{"formattedCitation":"(Poli et\\uc0\\u160{}al., 2008)","plainCitation":"(Poli et al., 2008)","</w:instrText>
      </w:r>
      <w:r>
        <w:rPr>
          <w:rFonts w:cstheme="minorHAnsi"/>
          <w:sz w:val="22"/>
        </w:rPr>
        <w:instrText xml:space="preserve">noteIndex":0},"citationItems":[{"id":81,"uris":["http://zotero.org/users/17198791/items/NJ96PMNI"],"itemData":{"id":81,"type":"book","edition":"Primera","event-place":"[Morrisville, NC","ISBN":"978-1-4092-0073-4","language":"Inglés","license":"© 2008 Ricca</w:instrText>
      </w:r>
      <w:r>
        <w:rPr>
          <w:rFonts w:cstheme="minorHAnsi"/>
          <w:sz w:val="22"/>
        </w:rPr>
        <w:instrText xml:space="preserve">rdo Poli, William B. Langdon y Nicholas F. McPhee. Licencia Creative Commons Attribution-NonCommercial-NoDerivatives 3.0","number-of-pages":"233","publisher":"Lulu Enterprises UK Ltd","publisher-place":"[Morrisville, NC","source":"K10plus ISBN","title":"A </w:instrText>
      </w:r>
      <w:r>
        <w:rPr>
          <w:rFonts w:cstheme="minorHAnsi"/>
          <w:sz w:val="22"/>
        </w:rPr>
        <w:instrText xml:space="preserve">field guide to genetic programming","title-short":"Field Guide to Genetic Programming","URL":"http://www0.cs.ucl.ac.uk/staff/W.Langdon/ftp/papers/poli08_fieldguide.pdf","author":[{"family":"Poli","given":"Riccardo"},{"family":"Langdon","given":"William B."</w:instrText>
      </w:r>
      <w:r>
        <w:rPr>
          <w:rFonts w:cstheme="minorHAnsi"/>
          <w:sz w:val="22"/>
        </w:rPr>
        <w:instrText xml:space="preserve">},{"family":"McPhee","given":"Nicholas F."},{"family":"Koza","given":"John R."}],"accessed":{"date-parts":[["2025",5,20]]},"issued":{"date-parts":[["2008",3,8]]}}}],"schema":"https://github.com/citation-style-language/schema/raw/master/csl-citation.json"} </w:instrText>
      </w:r>
      <w:r>
        <w:rPr>
          <w:rFonts w:cstheme="minorHAnsi"/>
          <w:sz w:val="22"/>
        </w:rPr>
        <w:fldChar w:fldCharType="separate"/>
      </w:r>
      <w:r>
        <w:rPr>
          <w:rFonts w:ascii="Calibri" w:hAnsi="Calibri" w:cs="Calibri"/>
          <w:sz w:val="22"/>
        </w:rPr>
        <w:t xml:space="preserve">(Poli et al., 2008)</w:t>
      </w:r>
      <w:r>
        <w:rPr>
          <w:rFonts w:cstheme="minorHAnsi"/>
          <w:sz w:val="22"/>
        </w:rPr>
        <w:fldChar w:fldCharType="end"/>
      </w:r>
      <w:r>
        <w:rPr>
          <w:rFonts w:cstheme="minorHAnsi"/>
          <w:sz w:val="22"/>
        </w:rPr>
        <w:t xml:space="preserve">.</w:t>
      </w:r>
      <w:r>
        <w:rPr>
          <w:rFonts w:cstheme="minorHAnsi"/>
          <w:color w:val="ee0000"/>
          <w:sz w:val="22"/>
          <w:lang w:val="es-ES"/>
        </w:rPr>
      </w:r>
      <w:r>
        <w:rPr>
          <w:rFonts w:cstheme="minorHAnsi"/>
          <w:color w:val="ee0000"/>
          <w:sz w:val="22"/>
          <w:lang w:val="es-ES"/>
        </w:rPr>
      </w:r>
    </w:p>
    <w:p>
      <w:pPr>
        <w:pBdr/>
        <w:spacing w:line="276" w:lineRule="auto"/>
        <w:ind w:firstLine="0"/>
        <w:rPr>
          <w:rFonts w:cstheme="minorHAnsi"/>
          <w:b/>
          <w:bCs/>
          <w:sz w:val="22"/>
          <w:lang w:val="es-ES"/>
        </w:rPr>
      </w:pPr>
      <w:r>
        <w:rPr>
          <w:rFonts w:cstheme="minorHAnsi"/>
          <w:b/>
          <w:bCs/>
          <w:sz w:val="22"/>
          <w:lang w:val="es-ES"/>
        </w:rPr>
        <w:t xml:space="preserve">Revisión de la literatura</w:t>
      </w:r>
      <w:r>
        <w:rPr>
          <w:rFonts w:cstheme="minorHAnsi"/>
          <w:b/>
          <w:bCs/>
          <w:sz w:val="22"/>
          <w:lang w:val="es-ES"/>
        </w:rPr>
      </w:r>
      <w:r>
        <w:rPr>
          <w:rFonts w:cstheme="minorHAnsi"/>
          <w:b/>
          <w:bCs/>
          <w:sz w:val="22"/>
          <w:lang w:val="es-ES"/>
        </w:rPr>
      </w:r>
    </w:p>
    <w:p>
      <w:pPr>
        <w:pBdr/>
        <w:spacing w:line="276" w:lineRule="auto"/>
        <w:ind/>
        <w:rPr>
          <w:rFonts w:cstheme="minorHAnsi"/>
          <w:color w:val="ee0000"/>
          <w:sz w:val="22"/>
        </w:rPr>
      </w:pPr>
      <w:r>
        <w:rPr>
          <w:rFonts w:cstheme="minorHAnsi"/>
          <w:color w:val="ee0000"/>
          <w:sz w:val="22"/>
        </w:rPr>
        <w:t xml:space="preserve">Este enfoque </w:t>
      </w:r>
      <w:r>
        <w:rPr>
          <w:rFonts w:cstheme="minorHAnsi"/>
          <w:color w:val="ee0000"/>
          <w:sz w:val="22"/>
        </w:rPr>
        <w:t xml:space="preserve">dio origen a un área de </w:t>
      </w:r>
      <w:r>
        <w:rPr>
          <w:rFonts w:cstheme="minorHAnsi"/>
          <w:color w:val="ee0000"/>
          <w:sz w:val="22"/>
        </w:rPr>
        <w:t xml:space="preserve">investigación heurística</w:t>
      </w:r>
      <w:r>
        <w:rPr>
          <w:rFonts w:cstheme="minorHAnsi"/>
          <w:color w:val="ee0000"/>
          <w:sz w:val="22"/>
        </w:rPr>
        <w:t xml:space="preserve"> llamada programación </w:t>
      </w:r>
      <w:r>
        <w:rPr>
          <w:rFonts w:cstheme="minorHAnsi"/>
          <w:color w:val="ee0000"/>
          <w:sz w:val="22"/>
        </w:rPr>
        <w:t xml:space="preserve">hiperheurística</w:t>
      </w:r>
      <w:r>
        <w:rPr>
          <w:rFonts w:cstheme="minorHAnsi"/>
          <w:color w:val="ee0000"/>
          <w:sz w:val="22"/>
        </w:rPr>
        <w:t xml:space="preserve"> (HH), que opera sobre el espacio de heurísticos en lugar de directamente sobre el espacio de soluciones </w:t>
      </w:r>
      <w:r>
        <w:rPr>
          <w:rFonts w:cstheme="minorHAnsi"/>
          <w:color w:val="ee0000"/>
          <w:sz w:val="22"/>
        </w:rPr>
        <w:fldChar w:fldCharType="begin"/>
      </w:r>
      <w:r>
        <w:rPr>
          <w:rFonts w:cstheme="minorHAnsi"/>
          <w:color w:val="ee0000"/>
          <w:sz w:val="22"/>
        </w:rPr>
        <w:instrText xml:space="preserve"> ADDIN ZOTERO_ITEM CSL_CITATION {"citationID":"u</w:instrText>
      </w:r>
      <w:r>
        <w:rPr>
          <w:rFonts w:cstheme="minorHAnsi"/>
          <w:color w:val="ee0000"/>
          <w:sz w:val="22"/>
        </w:rPr>
        <w:instrText xml:space="preserve">FGCNadq","properties":{"formattedCitation":"(E. Burke et\\uc0\\u160{}al., 2003)","plainCitation":"(E. Burke et al., 2003)","noteIndex":0},"citationItems":[{"id":6,"uris":["http://zotero.org/users/17198791/items/UDXB26C9"],"itemData":{"id":6,"type":"chapter</w:instrText>
      </w:r>
      <w:r>
        <w:rPr>
          <w:rFonts w:cstheme="minorHAnsi"/>
          <w:color w:val="ee0000"/>
          <w:sz w:val="22"/>
        </w:rPr>
        <w:instrText xml:space="preserve">","container-title":"Handbook of Metaheuristics","event-place":"Boston","ISBN":"978-1-4020-7263-5","language":"en","note":"collection-title: International Series in Operations Research &amp; Management Science\nDOI: 10.1007/0-306-48056-5_16","page":"457-474","</w:instrText>
      </w:r>
      <w:r>
        <w:rPr>
          <w:rFonts w:cstheme="minorHAnsi"/>
          <w:color w:val="ee0000"/>
          <w:sz w:val="22"/>
        </w:rPr>
        <w:instrText xml:space="preserve">publisher":"Kluwer Academic Publishers","publisher-place":"Boston","source":"DOI.org (Crossref)","title":"Hyper-Heuristics: An Emerging Direction in Modern Search Technology","title-short":"Hyper-Heuristics","URL":"http://link.springer.com/10.1007/0-306-48</w:instrText>
      </w:r>
      <w:r>
        <w:rPr>
          <w:rFonts w:cstheme="minorHAnsi"/>
          <w:color w:val="ee0000"/>
          <w:sz w:val="22"/>
        </w:rPr>
        <w:instrText xml:space="preserve">056-5_16","volume":"57","editor":[{"family":"Glover","given":"Fred"},{"family":"Kochenberger","given":"Gary A."}],"author":[{"family":"Burke","given":"Edmund"},{"family":"Kendall","given":"Graham"},{"family":"Newall","given":"Jim"},{"family":"Hart","given"</w:instrText>
      </w:r>
      <w:r>
        <w:rPr>
          <w:rFonts w:cstheme="minorHAnsi"/>
          <w:color w:val="ee0000"/>
          <w:sz w:val="22"/>
        </w:rPr>
        <w:instrText xml:space="preserve">:"Emma"},{"family":"Ross","given":"Peter"},{"family":"Schulenburg","given":"Sonia"}],"accessed":{"date-parts":[["2025",5,25]]},"issued":{"date-parts":[["2003"]]}}}],"schema":"https://github.com/citation-style-language/schema/raw/master/csl-citation.json"}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(E. Burke et al., 2003)</w:t>
      </w:r>
      <w:r>
        <w:rPr>
          <w:rFonts w:cstheme="minorHAnsi"/>
          <w:color w:val="ee0000"/>
          <w:sz w:val="22"/>
        </w:rPr>
        <w:fldChar w:fldCharType="end"/>
      </w:r>
      <w:r>
        <w:rPr>
          <w:rFonts w:cstheme="minorHAnsi"/>
          <w:color w:val="ee0000"/>
          <w:sz w:val="22"/>
        </w:rPr>
        <w:t xml:space="preserve">, por ejemplo, </w:t>
      </w:r>
      <w:r>
        <w:rPr>
          <w:rFonts w:cstheme="minorHAnsi"/>
          <w:color w:val="ee0000"/>
          <w:sz w:val="22"/>
        </w:rPr>
        <w:fldChar w:fldCharType="begin"/>
      </w:r>
      <w:r>
        <w:rPr>
          <w:rFonts w:cstheme="minorHAnsi"/>
          <w:color w:val="ee0000"/>
          <w:sz w:val="22"/>
        </w:rPr>
        <w:instrText xml:space="preserve"> ADDIN ZOTERO_</w:instrText>
      </w:r>
      <w:r>
        <w:rPr>
          <w:rFonts w:cstheme="minorHAnsi"/>
          <w:color w:val="ee0000"/>
          <w:sz w:val="22"/>
        </w:rPr>
        <w:instrText xml:space="preserve">ITEM CSL_CITATION {"citationID":"EdZuUIh1","properties":{"formattedCitation":"(Bader-El-Den &amp; Poli, 2008)","plainCitation":"(Bader-El-Den &amp; Poli, 2008)","dontUpdate":true,"noteIndex":0},"citationItems":[{"id":247,"uris":["http://zotero.org/users/17198791/i</w:instrText>
      </w:r>
      <w:r>
        <w:rPr>
          <w:rFonts w:cstheme="minorHAnsi"/>
          <w:color w:val="ee0000"/>
          <w:sz w:val="22"/>
        </w:rPr>
        <w:instrText xml:space="preserve">tems/3488YV7A"],"itemData":{"id":247,"type":"chapter","container-title":"Artificial Evolution","event-place":"Berlin, Heidelberg","ISBN":"978-3-540-79304-5","language":"en","note":"collection-title: Lecture Notes in Computer Science\nDOI: 10.1007/978-3-540</w:instrText>
      </w:r>
      <w:r>
        <w:rPr>
          <w:rFonts w:cstheme="minorHAnsi"/>
          <w:color w:val="ee0000"/>
          <w:sz w:val="22"/>
        </w:rPr>
        <w:instrText xml:space="preserve">-79305-2_4","page":"37-49","publisher":"Springer Berlin Heidelberg","publisher-place":"Berlin, Heidelberg","source":"DOI.org (Crossref)","title":"Generating SAT Local-Search Heuristics Using a GP Hyper-Heuristic Framework","URL":"http://link.springer.com/1</w:instrText>
      </w:r>
      <w:r>
        <w:rPr>
          <w:rFonts w:cstheme="minorHAnsi"/>
          <w:color w:val="ee0000"/>
          <w:sz w:val="22"/>
        </w:rPr>
        <w:instrText xml:space="preserve">0.1007/978-3-540-79305-2_4","volume":"4926","editor":[{"family":"Monmarché","given":"Nicolas"},{"family":"Talbi","given":"El-Ghazali"},{"family":"Collet","given":"Pierre"},{"family":"Schoenauer","given":"Marc"},{"family":"Lutton","given":"Evelyne"}],"autho</w:instrText>
      </w:r>
      <w:r>
        <w:rPr>
          <w:rFonts w:cstheme="minorHAnsi"/>
          <w:color w:val="ee0000"/>
          <w:sz w:val="22"/>
        </w:rPr>
        <w:instrText xml:space="preserve">r":[{"family":"Bader-El-Den","given":"Mohamed"},{"family":"Poli","given":"Riccardo"}],"accessed":{"date-parts":[["2025",7,4]]},"issued":{"date-parts":[["2008"]]}}}],"schema":"https://github.com/citation-style-language/schema/raw/master/csl-citation.json"}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Bader-El-Den &amp; Poli (2008)</w:t>
      </w:r>
      <w:r>
        <w:rPr>
          <w:rFonts w:cstheme="minorHAnsi"/>
          <w:color w:val="ee0000"/>
          <w:sz w:val="22"/>
        </w:rPr>
        <w:fldChar w:fldCharType="end"/>
      </w:r>
      <w:r>
        <w:rPr>
          <w:rFonts w:cstheme="minorHAnsi"/>
          <w:color w:val="ee0000"/>
          <w:sz w:val="22"/>
        </w:rPr>
        <w:t xml:space="preserve"> demostraron cómo un marco de PG-HH podía generar heurísticos eficientes para SAT, superando a metaheurísticas tradicionales en instancias específicas </w:t>
      </w:r>
      <w:r>
        <w:rPr>
          <w:rFonts w:cstheme="minorHAnsi"/>
          <w:color w:val="ee0000"/>
          <w:sz w:val="22"/>
        </w:rPr>
        <w:fldChar w:fldCharType="begin"/>
      </w:r>
      <w:r>
        <w:rPr>
          <w:rFonts w:cstheme="minorHAnsi"/>
          <w:color w:val="ee0000"/>
          <w:sz w:val="22"/>
        </w:rPr>
        <w:instrText xml:space="preserve"> ADDIN ZOTERO_ITEM CSL_CITATION {"citationID":"5oAg1JGp","properties":{"formattedCitation":"(Bader-El-Den &amp; Poli, 2008)","plainCitation":"(Bader-El-Den &amp; Poli, 2008)","noteIndex":0},"citationItems":[{"id":247,"uris":["http://zotero.org/users/17198791/i</w:instrText>
      </w:r>
      <w:r>
        <w:rPr>
          <w:rFonts w:cstheme="minorHAnsi"/>
          <w:color w:val="ee0000"/>
          <w:sz w:val="22"/>
        </w:rPr>
        <w:instrText xml:space="preserve">tems/3488YV7A"],"itemData":{"id":247,"type":"chapter","container-title":"Artificial Evolution","event-place":"Berlin, Heidelberg","ISBN":"978-3-540-79304-5","language":"en","note":"collection-title: Lecture Notes in Computer Science\nDOI: 10.1007/978-3-540</w:instrText>
      </w:r>
      <w:r>
        <w:rPr>
          <w:rFonts w:cstheme="minorHAnsi"/>
          <w:color w:val="ee0000"/>
          <w:sz w:val="22"/>
        </w:rPr>
        <w:instrText xml:space="preserve">-79305-2_4","page":"37-49","publisher":"Springer Berlin Heidelberg","publisher-place":"Berlin, Heidelberg","source":"DOI.org (Crossref)","title":"Generating SAT Local-Search Heuristics Using a GP Hyper-Heuristic Framework","URL":"http://link.springer.com/1</w:instrText>
      </w:r>
      <w:r>
        <w:rPr>
          <w:rFonts w:cstheme="minorHAnsi"/>
          <w:color w:val="ee0000"/>
          <w:sz w:val="22"/>
        </w:rPr>
        <w:instrText xml:space="preserve">0.1007/978-3-540-79305-2_4","volume":"4926","editor":[{"family":"Monmarché","given":"Nicolas"},{"family":"Talbi","given":"El-Ghazali"},{"family":"Collet","given":"Pierre"},{"family":"Schoenauer","given":"Marc"},{"family":"Lutton","given":"Evelyne"}],"autho</w:instrText>
      </w:r>
      <w:r>
        <w:rPr>
          <w:rFonts w:cstheme="minorHAnsi"/>
          <w:color w:val="ee0000"/>
          <w:sz w:val="22"/>
        </w:rPr>
        <w:instrText xml:space="preserve">r":[{"family":"Bader-El-Den","given":"Mohamed"},{"family":"Poli","given":"Riccardo"}],"accessed":{"date-parts":[["2025",7,4]]},"issued":{"date-parts":[["2008"]]}}}],"schema":"https://github.com/citation-style-language/schema/raw/master/csl-citation.json"}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(Bader-El-Den &amp; Poli, 2008)</w:t>
      </w:r>
      <w:r>
        <w:rPr>
          <w:rFonts w:cstheme="minorHAnsi"/>
          <w:color w:val="ee0000"/>
          <w:sz w:val="22"/>
        </w:rPr>
        <w:fldChar w:fldCharType="end"/>
      </w:r>
      <w:r>
        <w:rPr>
          <w:rFonts w:cstheme="minorHAnsi"/>
          <w:color w:val="ee0000"/>
          <w:sz w:val="22"/>
        </w:rPr>
        <w:t xml:space="preserve">. De manera similar, </w:t>
      </w:r>
      <w:r>
        <w:rPr>
          <w:rFonts w:cstheme="minorHAnsi"/>
          <w:color w:val="ee0000"/>
          <w:sz w:val="22"/>
        </w:rPr>
        <w:fldChar w:fldCharType="begin"/>
      </w:r>
      <w:r>
        <w:rPr>
          <w:rFonts w:cstheme="minorHAnsi"/>
          <w:color w:val="ee0000"/>
          <w:sz w:val="22"/>
        </w:rPr>
        <w:instrText xml:space="preserve"> ADDIN ZOTERO_ITEM CSL_CITATION {"citationID":"DqpeBtqh"</w:instrText>
      </w:r>
      <w:r>
        <w:rPr>
          <w:rFonts w:cstheme="minorHAnsi"/>
          <w:color w:val="ee0000"/>
          <w:sz w:val="22"/>
        </w:rPr>
        <w:instrText xml:space="preserve">,"properties":{"formattedCitation":"(E. K. Burke et\\uc0\\u160{}al., 2010)","plainCitation":"(E. K. Burke et al., 2010)","dontUpdate":true,"noteIndex":0},"citationItems":[{"id":246,"uris":["http://zotero.org/users/17198791/items/9F2NH8B4"],"itemData":{"id"</w:instrText>
      </w:r>
      <w:r>
        <w:rPr>
          <w:rFonts w:cstheme="minorHAnsi"/>
          <w:color w:val="ee0000"/>
          <w:sz w:val="22"/>
        </w:rPr>
        <w:instrText xml:space="preserve">:246,"type":"article-journal","container-title":"IEEE Transactions on Evolutionary Computation","DOI":"10.1109/TEVC.2010.2041061","ISSN":"1089-778X, 1941-0026","issue":"6","journalAbbreviation":"IEEE Trans. Evol. Computat.","license":"https://ieeexplore.ie</w:instrText>
      </w:r>
      <w:r>
        <w:rPr>
          <w:rFonts w:cstheme="minorHAnsi"/>
          <w:color w:val="ee0000"/>
          <w:sz w:val="22"/>
        </w:rPr>
        <w:instrText xml:space="preserve">ee.org/Xplorehelp/downloads/license-information/IEEE.html","page":"942-958","source":"DOI.org (Crossref)","title":"A Genetic Programming Hyper-Heuristic Approach for Evolving 2-D Strip Packing Heuristics","volume":"14","author":[{"family":"Burke","given":"</w:instrText>
      </w:r>
      <w:r>
        <w:rPr>
          <w:rFonts w:cstheme="minorHAnsi"/>
          <w:color w:val="ee0000"/>
          <w:sz w:val="22"/>
        </w:rPr>
        <w:instrText xml:space="preserve">Edmund K."},{"family":"Hyde","given":"Matthew"},{"family":"Kendall","given":"Graham"},{"family":"Woodward","given":"John"}],"issued":{"date-parts":[["2010",12]]}}}],"schema":"https://github.com/citation-style-language/schema/raw/master/csl-citation.json"}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Burke et al. (2010)</w:t>
      </w:r>
      <w:r>
        <w:rPr>
          <w:rFonts w:cstheme="minorHAnsi"/>
          <w:color w:val="ee0000"/>
          <w:sz w:val="22"/>
        </w:rPr>
        <w:fldChar w:fldCharType="end"/>
      </w:r>
      <w:r>
        <w:rPr>
          <w:rFonts w:cstheme="minorHAnsi"/>
          <w:color w:val="ee0000"/>
          <w:sz w:val="22"/>
        </w:rPr>
        <w:t xml:space="preserve"> aplicaron este paradigma para resolver problemas de </w:t>
      </w:r>
      <w:r>
        <w:rPr>
          <w:rFonts w:cstheme="minorHAnsi"/>
          <w:i/>
          <w:iCs/>
          <w:color w:val="ee0000"/>
          <w:sz w:val="22"/>
        </w:rPr>
        <w:t xml:space="preserve">strip-packing</w:t>
      </w:r>
      <w:r>
        <w:rPr>
          <w:rFonts w:cstheme="minorHAnsi"/>
          <w:color w:val="ee0000"/>
          <w:sz w:val="22"/>
        </w:rPr>
        <w:t xml:space="preserve">, mostrando que los heurísticos generados eran competitivos o superiores a los heurísticos humanos construidos manualmente. El campo surgió esencialmente en la Universidad de Nottingham (Inglaterra) liderado por el profesor Edmund </w:t>
      </w:r>
      <w:r>
        <w:rPr>
          <w:rFonts w:cstheme="minorHAnsi"/>
          <w:color w:val="ee0000"/>
          <w:sz w:val="22"/>
        </w:rPr>
        <w:t xml:space="preserve">Burke</w:t>
      </w:r>
      <w:r>
        <w:rPr>
          <w:rFonts w:cstheme="minorHAnsi"/>
          <w:color w:val="ee0000"/>
          <w:sz w:val="22"/>
        </w:rPr>
        <w:t xml:space="preserve"> </w:t>
      </w:r>
      <w:r>
        <w:rPr>
          <w:rFonts w:cstheme="minorHAnsi"/>
          <w:color w:val="ee0000"/>
          <w:sz w:val="22"/>
        </w:rPr>
        <w:fldChar w:fldCharType="begin"/>
      </w:r>
      <w:r>
        <w:rPr>
          <w:rFonts w:cstheme="minorHAnsi"/>
          <w:color w:val="ee0000"/>
          <w:sz w:val="22"/>
        </w:rPr>
        <w:instrText xml:space="preserve"> ADDIN ZOTERO_ITEM CSL_CITATION {"citationID":"8oEaunPo","properties":{"formattedCitation":"(E. K. Burke et\\uc0\\u160{}al., 2013)","</w:instrText>
      </w:r>
      <w:r>
        <w:rPr>
          <w:rFonts w:cstheme="minorHAnsi"/>
          <w:color w:val="ee0000"/>
          <w:sz w:val="22"/>
        </w:rPr>
        <w:instrText xml:space="preserve">plainCitation":"(E. K. Burke et al., 2013)","dontUpdate":true,"noteIndex":0},"citationItems":[{"id":245,"uris":["http://zotero.org/users/17198791/items/JHMNNHIG"],"itemData":{"id":245,"type":"article-journal","container-title":"Journal of the Operational R</w:instrText>
      </w:r>
      <w:r>
        <w:rPr>
          <w:rFonts w:cstheme="minorHAnsi"/>
          <w:color w:val="ee0000"/>
          <w:sz w:val="22"/>
        </w:rPr>
        <w:instrText xml:space="preserve">esearch Society","DOI":"10.1057/jors.2013.71","ISSN":"0160-5682, 1476-9360","issue":"12","journalAbbreviation":"Journal of the Operational Research Society","language":"en","license":"http://www.springer.com/tdm","page":"1695-1724","source":"DOI.org (Cross</w:instrText>
      </w:r>
      <w:r>
        <w:rPr>
          <w:rFonts w:cstheme="minorHAnsi"/>
          <w:color w:val="ee0000"/>
          <w:sz w:val="22"/>
        </w:rPr>
        <w:instrText xml:space="preserve">ref)","title":"Hyper-heuristics: a survey of the state of the art","title-short":"Hyper-heuristics","volume":"64","author":[{"family":"Burke","given":"Edmund K"},{"family":"Gendreau","given":"Michel"},{"family":"Hyde","given":"Matthew"},{"family":"Kendall"</w:instrText>
      </w:r>
      <w:r>
        <w:rPr>
          <w:rFonts w:cstheme="minorHAnsi"/>
          <w:color w:val="ee0000"/>
          <w:sz w:val="22"/>
        </w:rPr>
        <w:instrText xml:space="preserve">,"given":"Graham"},{"family":"Ochoa","given":"Gabriela"},{"family":"Özcan","given":"Ender"},{"family":"Qu","given":"Rong"}],"issued":{"date-parts":[["2013",12]]}}}],"schema":"https://github.com/citation-style-language/schema/raw/master/csl-citation.json"}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w:t>
      </w:r>
      <w:r>
        <w:rPr>
          <w:rFonts w:ascii="Calibri" w:hAnsi="Calibri" w:cs="Calibri"/>
          <w:color w:val="ee0000"/>
          <w:sz w:val="22"/>
        </w:rPr>
        <w:t xml:space="preserve">Burke</w:t>
      </w:r>
      <w:r>
        <w:rPr>
          <w:rFonts w:ascii="Calibri" w:hAnsi="Calibri" w:cs="Calibri"/>
          <w:color w:val="ee0000"/>
          <w:sz w:val="22"/>
        </w:rPr>
        <w:t xml:space="preserve"> et al., 2013)</w:t>
      </w:r>
      <w:r>
        <w:rPr>
          <w:rFonts w:cstheme="minorHAnsi"/>
          <w:color w:val="ee0000"/>
          <w:sz w:val="22"/>
        </w:rPr>
        <w:fldChar w:fldCharType="end"/>
      </w:r>
      <w:r>
        <w:rPr>
          <w:rFonts w:cstheme="minorHAnsi"/>
          <w:color w:val="ee0000"/>
          <w:sz w:val="22"/>
        </w:rPr>
        <w:t xml:space="preserve">. Esa nueva manera de resolver problemas de optimización combinatoria inspiró a investigadores de todo el planeta para construir lo que se denomina una </w:t>
      </w:r>
      <w:r>
        <w:rPr>
          <w:rFonts w:cstheme="minorHAnsi"/>
          <w:color w:val="ee0000"/>
          <w:sz w:val="22"/>
        </w:rPr>
        <w:t xml:space="preserve">hiperheurística</w:t>
      </w:r>
      <w:r>
        <w:rPr>
          <w:rFonts w:cstheme="minorHAnsi"/>
          <w:color w:val="ee0000"/>
          <w:sz w:val="22"/>
        </w:rPr>
        <w:t xml:space="preserve"> para un problema determinado. Por ejemplo, </w:t>
      </w:r>
      <w:r>
        <w:rPr>
          <w:rFonts w:cstheme="minorHAnsi"/>
          <w:color w:val="ee0000"/>
          <w:sz w:val="22"/>
        </w:rPr>
        <w:fldChar w:fldCharType="begin"/>
      </w:r>
      <w:r>
        <w:rPr>
          <w:rFonts w:cstheme="minorHAnsi"/>
          <w:color w:val="ee0000"/>
          <w:sz w:val="22"/>
        </w:rPr>
        <w:instrText xml:space="preserve"> ADDIN ZOTERO_ITEM CSL_CITATION {"citationID":"bJVUbary","properties":{"formattedCitation"</w:instrText>
      </w:r>
      <w:r>
        <w:rPr>
          <w:rFonts w:cstheme="minorHAnsi"/>
          <w:color w:val="ee0000"/>
          <w:sz w:val="22"/>
        </w:rPr>
        <w:instrText xml:space="preserve">:"(\\uc0\\u214{}zcan et\\uc0\\u160{}al., 2008)","plainCitation":"(Özcan et al., 2008)","dontUpdate":true,"noteIndex":0},"citationItems":[{"id":243,"uris":["http://zotero.org/users/17198791/items/3NFD8UMI"],"itemData":{"id":243,"type":"article-journal","con</w:instrText>
      </w:r>
      <w:r>
        <w:rPr>
          <w:rFonts w:cstheme="minorHAnsi"/>
          <w:color w:val="ee0000"/>
          <w:sz w:val="22"/>
        </w:rPr>
        <w:instrText xml:space="preserve">tainer-title":"Intelligent Data Analysis","DOI":"10.3233/IDA-2008-12102","ISSN":"15714128, 1088467X","issue":"1","journalAbbreviation":"IDA","page":"3-23","source":"DOI.org (Crossref)","title":"A comprehensive analysis of hyper-heuristics","volume":"12","a</w:instrText>
      </w:r>
      <w:r>
        <w:rPr>
          <w:rFonts w:cstheme="minorHAnsi"/>
          <w:color w:val="ee0000"/>
          <w:sz w:val="22"/>
        </w:rPr>
        <w:instrText xml:space="preserve">uthor":[{"family":"Özcan","given":"Ender"},{"family":"Bilgin","given":"Burak"},{"family":"Korkmaz","given":"Emin Erkan"}],"issued":{"date-parts":[["2008",2,18]]}}}],"schema":"https://github.com/citation-style-language/schema/raw/master/csl-citation.json"}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Özcan et al. (2008)</w:t>
      </w:r>
      <w:r>
        <w:rPr>
          <w:rFonts w:cstheme="minorHAnsi"/>
          <w:color w:val="ee0000"/>
          <w:sz w:val="22"/>
        </w:rPr>
        <w:fldChar w:fldCharType="end"/>
      </w:r>
      <w:r>
        <w:rPr>
          <w:rFonts w:cstheme="minorHAnsi"/>
          <w:color w:val="ee0000"/>
          <w:sz w:val="22"/>
        </w:rPr>
        <w:t xml:space="preserve">desarrollaron esquemas de selección heurística para abordar problemas de programación académica (</w:t>
      </w:r>
      <w:r>
        <w:rPr>
          <w:rFonts w:cstheme="minorHAnsi"/>
          <w:i/>
          <w:iCs/>
          <w:color w:val="ee0000"/>
          <w:sz w:val="22"/>
        </w:rPr>
        <w:t xml:space="preserve">timetabling</w:t>
      </w:r>
      <w:r>
        <w:rPr>
          <w:rFonts w:cstheme="minorHAnsi"/>
          <w:color w:val="ee0000"/>
          <w:sz w:val="22"/>
        </w:rPr>
        <w:t xml:space="preserve">). Además, se han explorado HH aplicadas al </w:t>
      </w:r>
      <w:r>
        <w:rPr>
          <w:rFonts w:cstheme="minorHAnsi"/>
          <w:i/>
          <w:iCs/>
          <w:color w:val="ee0000"/>
          <w:sz w:val="22"/>
        </w:rPr>
        <w:t xml:space="preserve">VRP</w:t>
      </w:r>
      <w:r>
        <w:rPr>
          <w:rFonts w:cstheme="minorHAnsi"/>
          <w:color w:val="ee0000"/>
          <w:sz w:val="22"/>
        </w:rPr>
        <w:t xml:space="preserve">, en variantes asociadas a logística verde. En entornos industriales, </w:t>
      </w:r>
      <w:r>
        <w:rPr>
          <w:rFonts w:cstheme="minorHAnsi"/>
          <w:color w:val="ee0000"/>
          <w:sz w:val="22"/>
        </w:rPr>
        <w:fldChar w:fldCharType="begin"/>
      </w:r>
      <w:r>
        <w:rPr>
          <w:rFonts w:cstheme="minorHAnsi"/>
          <w:color w:val="ee0000"/>
          <w:sz w:val="22"/>
        </w:rPr>
        <w:instrText xml:space="preserve"> ADDIN ZOTERO_ITEM CSL_CITATION {"citationID":"uJXEZO62","properties":{"formattedCitation":"(Asta et\\uc0\\u160{}al., 2015)","plainCitation":"(Asta et al., 2015)","dontUpdate":true,"noteIndex</w:instrText>
      </w:r>
      <w:r>
        <w:rPr>
          <w:rFonts w:cstheme="minorHAnsi"/>
          <w:color w:val="ee0000"/>
          <w:sz w:val="22"/>
        </w:rPr>
        <w:instrText xml:space="preserve">":0},"citationItems":[{"id":241,"uris":["http://zotero.org/users/17198791/items/LLQY5KPD"],"itemData":{"id":241,"type":"article","abstract":"Multi-mode resource and precedence-constrained project scheduling is a well-known challenging real-world optimisati</w:instrText>
      </w:r>
      <w:r>
        <w:rPr>
          <w:rFonts w:cstheme="minorHAnsi"/>
          <w:color w:val="ee0000"/>
          <w:sz w:val="22"/>
        </w:rPr>
        <w:instrText xml:space="preserve">on problem. An important variant of the problem requires scheduling of activities for multiple projects considering availability of local and global resources while respecting a range of constraints. A critical aspect of the benchmarks addressed in this pa</w:instrText>
      </w:r>
      <w:r>
        <w:rPr>
          <w:rFonts w:cstheme="minorHAnsi"/>
          <w:color w:val="ee0000"/>
          <w:sz w:val="22"/>
        </w:rPr>
        <w:instrText xml:space="preserve">per is that the primary objective is to minimise the sum of the project completion times, with the usual makespan minimisation as a secondary objective. We observe that this leads to an expected different overall structure of good solutions and discuss the</w:instrText>
      </w:r>
      <w:r>
        <w:rPr>
          <w:rFonts w:cstheme="minorHAnsi"/>
          <w:color w:val="ee0000"/>
          <w:sz w:val="22"/>
        </w:rPr>
        <w:instrText xml:space="preserve"> effects this has on the algorithm design. This paper presents a carefully designed hybrid of Monte-Carlo tree search, novel neighbourhood moves, memetic algorithms, and hyper-heuristic methods. The implementation is also engineered to increase the speed w</w:instrText>
      </w:r>
      <w:r>
        <w:rPr>
          <w:rFonts w:cstheme="minorHAnsi"/>
          <w:color w:val="ee0000"/>
          <w:sz w:val="22"/>
        </w:rPr>
        <w:instrText xml:space="preserve">ith which iterations are performed, and to exploit the computing power of multicore machines. Empirical evaluation shows that the resulting information-sharing multi-component algorithm significantly outperforms other solvers on a set of \"hidden\" instanc</w:instrText>
      </w:r>
      <w:r>
        <w:rPr>
          <w:rFonts w:cstheme="minorHAnsi"/>
          <w:color w:val="ee0000"/>
          <w:sz w:val="22"/>
        </w:rPr>
        <w:instrText xml:space="preserve">es, i.e. instances not available at the algorithm design phase.","DOI":"10.48550/ARXIV.1511.04387","license":"arXiv.org perpetual, non-exclusive license","note":"version: 2","publisher":"arXiv","source":"DOI.org (Datacite)","title":"Combining Monte-Carlo a</w:instrText>
      </w:r>
      <w:r>
        <w:rPr>
          <w:rFonts w:cstheme="minorHAnsi"/>
          <w:color w:val="ee0000"/>
          <w:sz w:val="22"/>
        </w:rPr>
        <w:instrText xml:space="preserve">nd Hyper-heuristic methods for the Multi-mode Resource-constrained Multi-project Scheduling Problem","URL":"https://arxiv.org/abs/1511.04387","author":[{"family":"Asta","given":"Shahriar"},{"family":"Karapetyan","given":"Daniel"},{"family":"Kheiri","given"</w:instrText>
      </w:r>
      <w:r>
        <w:rPr>
          <w:rFonts w:cstheme="minorHAnsi"/>
          <w:color w:val="ee0000"/>
          <w:sz w:val="22"/>
        </w:rPr>
        <w:instrText xml:space="preserve">:"Ahmed"},{"family":"Özcan","given":"Ender"},{"family":"Parkes","given":"Andrew J."}],"accessed":{"date-parts":[["2025",7,4]]},"issued":{"date-parts":[["2015"]]}}}],"schema":"https://github.com/citation-style-language/schema/raw/master/csl-citation.json"}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Asta et al. (2015)</w:t>
      </w:r>
      <w:r>
        <w:rPr>
          <w:rFonts w:cstheme="minorHAnsi"/>
          <w:color w:val="ee0000"/>
          <w:sz w:val="22"/>
        </w:rPr>
        <w:fldChar w:fldCharType="end"/>
      </w:r>
      <w:r>
        <w:rPr>
          <w:rFonts w:cstheme="minorHAnsi"/>
          <w:color w:val="ee0000"/>
          <w:sz w:val="22"/>
        </w:rPr>
        <w:t xml:space="preserve"> combinaron Monte Carlo, algoritmos genéticos y esquemas </w:t>
      </w:r>
      <w:r>
        <w:rPr>
          <w:rFonts w:cstheme="minorHAnsi"/>
          <w:color w:val="ee0000"/>
          <w:sz w:val="22"/>
        </w:rPr>
        <w:t xml:space="preserve">hiperheurísticos</w:t>
      </w:r>
      <w:r>
        <w:rPr>
          <w:rFonts w:cstheme="minorHAnsi"/>
          <w:color w:val="ee0000"/>
          <w:sz w:val="22"/>
        </w:rPr>
        <w:t xml:space="preserve"> para enfrentar problemas de planificación de proyectos con restricciones de recursos multimodales. Otros trabajos, como </w:t>
      </w:r>
      <w:r>
        <w:rPr>
          <w:rFonts w:cstheme="minorHAnsi"/>
          <w:color w:val="ee0000"/>
          <w:sz w:val="22"/>
        </w:rPr>
        <w:fldChar w:fldCharType="begin"/>
      </w:r>
      <w:r>
        <w:rPr>
          <w:rFonts w:cstheme="minorHAnsi"/>
          <w:color w:val="ee0000"/>
          <w:sz w:val="22"/>
        </w:rPr>
        <w:instrText xml:space="preserve"> ADDIN ZOTERO_ITEM CSL_CITATION {"citationI</w:instrText>
      </w:r>
      <w:r>
        <w:rPr>
          <w:rFonts w:cstheme="minorHAnsi"/>
          <w:color w:val="ee0000"/>
          <w:sz w:val="22"/>
        </w:rPr>
        <w:instrText xml:space="preserve">D":"zCnF1KVO","properties":{"formattedCitation":"(Sanchez et\\uc0\\u160{}al., 2020)","plainCitation":"(Sanchez et al., 2020)","dontUpdate":true,"noteIndex":0},"citationItems":[{"id":240,"uris":["http://zotero.org/users/17198791/items/UWLUV7LD"],"itemData":</w:instrText>
      </w:r>
      <w:r>
        <w:rPr>
          <w:rFonts w:cstheme="minorHAnsi"/>
          <w:color w:val="ee0000"/>
          <w:sz w:val="22"/>
        </w:rPr>
        <w:instrText xml:space="preserve">{"id":240,"type":"article-journal","container-title":"IEEE Access","DOI":"10.1109/ACCESS.2020.3009318","ISSN":"2169-3536","journalAbbreviation":"IEEE Access","license":"https://creativecommons.org/licenses/by/4.0/legalcode","page":"128068-128095","source":</w:instrText>
      </w:r>
      <w:r>
        <w:rPr>
          <w:rFonts w:cstheme="minorHAnsi"/>
          <w:color w:val="ee0000"/>
          <w:sz w:val="22"/>
        </w:rPr>
        <w:instrText xml:space="preserve">"DOI.org (Crossref)","title":"A Systematic Review of Hyper-Heuristics on Combinatorial Optimization Problems","volume":"8","author":[{"family":"Sanchez","given":"Melissa"},{"family":"Cruz-Duarte","given":"Jorge M."},{"family":"Ortiz-Bayliss","given":"Jose </w:instrText>
      </w:r>
      <w:r>
        <w:rPr>
          <w:rFonts w:cstheme="minorHAnsi"/>
          <w:color w:val="ee0000"/>
          <w:sz w:val="22"/>
        </w:rPr>
        <w:instrText xml:space="preserve">Carlos"},{"family":"Ceballos","given":"Hector"},{"family":"Terashima-Marin","given":"Hugo"},{"family":"Amaya","given":"Ivan"}],"issued":{"date-parts":[["2020"]]}}}],"schema":"https://github.com/citation-style-language/schema/raw/master/csl-citation.json"}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Sanchez et al. (2020)</w:t>
      </w:r>
      <w:r>
        <w:rPr>
          <w:rFonts w:cstheme="minorHAnsi"/>
          <w:color w:val="ee0000"/>
          <w:sz w:val="22"/>
        </w:rPr>
        <w:fldChar w:fldCharType="end"/>
      </w:r>
      <w:r>
        <w:rPr>
          <w:rFonts w:cstheme="minorHAnsi"/>
          <w:color w:val="ee0000"/>
          <w:sz w:val="22"/>
        </w:rPr>
        <w:t xml:space="preserve">, han revisado sistemáticamente el uso de </w:t>
      </w:r>
      <w:r>
        <w:rPr>
          <w:rFonts w:cstheme="minorHAnsi"/>
          <w:color w:val="ee0000"/>
          <w:sz w:val="22"/>
        </w:rPr>
        <w:t xml:space="preserve">hiperheurísticas</w:t>
      </w:r>
      <w:r>
        <w:rPr>
          <w:rFonts w:cstheme="minorHAnsi"/>
          <w:color w:val="ee0000"/>
          <w:sz w:val="22"/>
        </w:rPr>
        <w:t xml:space="preserve"> en problemas clásicos de optimización combinatoria, incluyendo </w:t>
      </w:r>
      <w:r>
        <w:rPr>
          <w:rFonts w:cstheme="minorHAnsi"/>
          <w:i/>
          <w:iCs/>
          <w:color w:val="ee0000"/>
          <w:sz w:val="22"/>
        </w:rPr>
        <w:t xml:space="preserve">path</w:t>
      </w:r>
      <w:r>
        <w:rPr>
          <w:rFonts w:cstheme="minorHAnsi"/>
          <w:i/>
          <w:iCs/>
          <w:color w:val="ee0000"/>
          <w:sz w:val="22"/>
        </w:rPr>
        <w:t xml:space="preserve"> </w:t>
      </w:r>
      <w:r>
        <w:rPr>
          <w:rFonts w:cstheme="minorHAnsi"/>
          <w:i/>
          <w:iCs/>
          <w:color w:val="ee0000"/>
          <w:sz w:val="22"/>
        </w:rPr>
        <w:t xml:space="preserve">selection</w:t>
      </w:r>
      <w:r>
        <w:rPr>
          <w:rFonts w:cstheme="minorHAnsi"/>
          <w:color w:val="ee0000"/>
          <w:sz w:val="22"/>
        </w:rPr>
        <w:t xml:space="preserve">, </w:t>
      </w:r>
      <w:r>
        <w:rPr>
          <w:rFonts w:cstheme="minorHAnsi"/>
          <w:i/>
          <w:iCs/>
          <w:color w:val="ee0000"/>
          <w:sz w:val="22"/>
        </w:rPr>
        <w:t xml:space="preserve">set </w:t>
      </w:r>
      <w:r>
        <w:rPr>
          <w:rFonts w:cstheme="minorHAnsi"/>
          <w:i/>
          <w:iCs/>
          <w:color w:val="ee0000"/>
          <w:sz w:val="22"/>
        </w:rPr>
        <w:t xml:space="preserve">cover</w:t>
      </w:r>
      <w:r>
        <w:rPr>
          <w:rFonts w:cstheme="minorHAnsi"/>
          <w:color w:val="ee0000"/>
          <w:sz w:val="22"/>
        </w:rPr>
        <w:t xml:space="preserve"> y </w:t>
      </w:r>
      <w:r>
        <w:rPr>
          <w:rFonts w:cstheme="minorHAnsi"/>
          <w:i/>
          <w:iCs/>
          <w:color w:val="ee0000"/>
          <w:sz w:val="22"/>
        </w:rPr>
        <w:t xml:space="preserve">spanning</w:t>
      </w:r>
      <w:r>
        <w:rPr>
          <w:rFonts w:cstheme="minorHAnsi"/>
          <w:i/>
          <w:iCs/>
          <w:color w:val="ee0000"/>
          <w:sz w:val="22"/>
        </w:rPr>
        <w:t xml:space="preserve"> </w:t>
      </w:r>
      <w:r>
        <w:rPr>
          <w:rFonts w:cstheme="minorHAnsi"/>
          <w:i/>
          <w:iCs/>
          <w:color w:val="ee0000"/>
          <w:sz w:val="22"/>
        </w:rPr>
        <w:t xml:space="preserve">tree</w:t>
      </w:r>
      <w:r>
        <w:rPr>
          <w:rFonts w:cstheme="minorHAnsi"/>
          <w:color w:val="ee0000"/>
          <w:sz w:val="22"/>
        </w:rPr>
        <w:t xml:space="preserve">. Sin embargo, a pesar de la gran variedad de enfoques existentes la identificación de un meta problema de optimización, que, en la práctica, constituye el pilar fundamental de la programación </w:t>
      </w:r>
      <w:r>
        <w:rPr>
          <w:rFonts w:cstheme="minorHAnsi"/>
          <w:color w:val="ee0000"/>
          <w:sz w:val="22"/>
        </w:rPr>
        <w:t xml:space="preserve">hiperheurística</w:t>
      </w:r>
      <w:r>
        <w:rPr>
          <w:rFonts w:cstheme="minorHAnsi"/>
          <w:color w:val="ee0000"/>
          <w:sz w:val="22"/>
        </w:rPr>
        <w:t xml:space="preserve">, ha sido menos explorada en la literatura. Además, la generación de algoritmos que sean fácilmente legibles, manipulables y numéricamente evaluables es un tema que ha estado ajeno al desarrollo de la programación </w:t>
      </w:r>
      <w:r>
        <w:rPr>
          <w:rFonts w:cstheme="minorHAnsi"/>
          <w:color w:val="ee0000"/>
          <w:sz w:val="22"/>
        </w:rPr>
        <w:t xml:space="preserve">hiperheurística</w:t>
      </w:r>
      <w:r>
        <w:rPr>
          <w:rFonts w:cstheme="minorHAnsi"/>
          <w:color w:val="ee0000"/>
          <w:sz w:val="22"/>
        </w:rPr>
        <w:t xml:space="preserve">. Con el fin de abordar esta brecha del conocimiento, en la década pasada diversos autores dieron origen a un nuevo campo conocido como la GAA.</w:t>
      </w:r>
      <w:r>
        <w:rPr>
          <w:rFonts w:cstheme="minorHAnsi"/>
          <w:color w:val="ee0000"/>
          <w:sz w:val="22"/>
        </w:rPr>
      </w:r>
      <w:r>
        <w:rPr>
          <w:rFonts w:cstheme="minorHAnsi"/>
          <w:color w:val="ee0000"/>
          <w:sz w:val="22"/>
        </w:rPr>
      </w:r>
    </w:p>
    <w:p>
      <w:pPr>
        <w:pBdr/>
        <w:spacing w:line="276" w:lineRule="auto"/>
        <w:ind/>
        <w:rPr>
          <w:rFonts w:cstheme="minorHAnsi"/>
          <w:color w:val="ee0000"/>
          <w:sz w:val="22"/>
        </w:rPr>
      </w:pPr>
      <w:r>
        <w:rPr>
          <w:rFonts w:cstheme="minorHAnsi"/>
          <w:color w:val="ee0000"/>
          <w:sz w:val="22"/>
        </w:rPr>
        <w:t xml:space="preserve">Continuando la línea desarrollada por </w:t>
      </w:r>
      <w:r>
        <w:rPr>
          <w:rFonts w:cstheme="minorHAnsi"/>
          <w:color w:val="ee0000"/>
          <w:sz w:val="22"/>
        </w:rPr>
        <w:t xml:space="preserve">Jhon</w:t>
      </w:r>
      <w:r>
        <w:rPr>
          <w:rFonts w:cstheme="minorHAnsi"/>
          <w:color w:val="ee0000"/>
          <w:sz w:val="22"/>
        </w:rPr>
        <w:t xml:space="preserve"> R. </w:t>
      </w:r>
      <w:r>
        <w:rPr>
          <w:rFonts w:cstheme="minorHAnsi"/>
          <w:color w:val="ee0000"/>
          <w:sz w:val="22"/>
        </w:rPr>
        <w:t xml:space="preserve">Koza</w:t>
      </w:r>
      <w:r>
        <w:rPr>
          <w:rFonts w:cstheme="minorHAnsi"/>
          <w:color w:val="ee0000"/>
          <w:sz w:val="22"/>
        </w:rPr>
        <w:t xml:space="preserve">, la GAA ha estado estrechamente vinculada a la programación genética. Este hecho se ha debido fundamentalmente a que la </w:t>
      </w:r>
      <w:r>
        <w:rPr>
          <w:rFonts w:cstheme="minorHAnsi"/>
          <w:color w:val="ee0000"/>
          <w:sz w:val="22"/>
        </w:rPr>
        <w:t xml:space="preserve">programación genética, en la práctica, se basa en un algoritmo genético especializado que manipula e</w:t>
      </w:r>
      <w:r>
        <w:rPr>
          <w:rFonts w:cstheme="minorHAnsi"/>
          <w:color w:val="ee0000"/>
          <w:sz w:val="22"/>
        </w:rPr>
        <w:t xml:space="preserve">structuras de datos en forma de árboles sintácticos. Como se discutió previamente, estos árboles permiten representar de manera natural la estructura de un programa o algoritmo, donde cada nodo interno representa una operación y cada hoja representa un dat</w:t>
      </w:r>
      <w:r>
        <w:rPr>
          <w:rFonts w:cstheme="minorHAnsi"/>
          <w:color w:val="ee0000"/>
          <w:sz w:val="22"/>
        </w:rPr>
        <w:t xml:space="preserve">o o parámetro. Esta representación no solo facilita la aplicación de operadores evolutivos como el cruce y la mutación, sino que además permite generar algoritmos que son fácilmente legibles, estructuralmente manipulables y evaluables de forma numérica Est</w:t>
      </w:r>
      <w:r>
        <w:rPr>
          <w:rFonts w:cstheme="minorHAnsi"/>
          <w:color w:val="ee0000"/>
          <w:sz w:val="22"/>
        </w:rPr>
        <w:t xml:space="preserve">a capacidad ha sido esencial para desarrollar métodos automáticos que generen algoritmos adaptados a problemas complejos de optimización combinatoria. A partir de la década de 2010, emergió una línea investigativa en la GAA, que se distinguió por trascende</w:t>
      </w:r>
      <w:r>
        <w:rPr>
          <w:rFonts w:cstheme="minorHAnsi"/>
          <w:color w:val="ee0000"/>
          <w:sz w:val="22"/>
        </w:rPr>
        <w:t xml:space="preserve">r la mera parametrización algorítmica, proponiendo un marco evolutivo estructurado capaz de sintetizar heurísticas sin intervención humana directa. En este contexto, introdujeron un generador automático de algoritmos para el Problema de la Mochila Binaria </w:t>
      </w:r>
      <w:r>
        <w:rPr>
          <w:rFonts w:cstheme="minorHAnsi"/>
          <w:color w:val="ee0000"/>
          <w:sz w:val="22"/>
        </w:rPr>
        <w:fldChar w:fldCharType="begin"/>
      </w:r>
      <w:r>
        <w:rPr>
          <w:rFonts w:cstheme="minorHAnsi"/>
          <w:color w:val="ee0000"/>
          <w:sz w:val="22"/>
        </w:rPr>
        <w:instrText xml:space="preserve"> ADDIN ZOTERO_ITEM CSL_CITATION {"citationID":"oXeSkLgM","properties":{"formattedCitation":"(</w:instrText>
      </w:r>
      <w:r>
        <w:rPr>
          <w:rFonts w:cstheme="minorHAnsi"/>
          <w:color w:val="ee0000"/>
          <w:sz w:val="22"/>
        </w:rPr>
        <w:instrText xml:space="preserve">L. Parada et\\uc0\\u160{}al., 2013)","plainCitation":"(L. Parada et al., 2013)","noteIndex":0},"citationItems":[{"id":254,"uris":["http://zotero.org/users/17198791/items/GH8AUKDU"],"itemData":{"id":254,"type":"paper-conference","container-title":"2013 IEEE</w:instrText>
      </w:r>
      <w:r>
        <w:rPr>
          <w:rFonts w:cstheme="minorHAnsi"/>
          <w:color w:val="ee0000"/>
          <w:sz w:val="22"/>
        </w:rPr>
        <w:instrText xml:space="preserve"> Congress on Evolutionary Computation","DOI":"10.1109/CEC.2013.6557954","event-place":"Cancun, Mexico","event-title":"2013 IEEE Congress on Evolutionary Computation (CEC)","ISBN":"978-1-4799-0454-9","page":"3148-3152","publisher":"IEEE","publisher-place":"</w:instrText>
      </w:r>
      <w:r>
        <w:rPr>
          <w:rFonts w:cstheme="minorHAnsi"/>
          <w:color w:val="ee0000"/>
          <w:sz w:val="22"/>
        </w:rPr>
        <w:instrText xml:space="preserve">Cancun, Mexico","source":"DOI.org (Crossref)","title":"Automatic generation of algorithms for the binary knapsack problem","URL":"http://ieeexplore.ieee.org/document/6557954/","author":[{"family":"Parada","given":"Lucas"},{"family":"Sepulveda","given":"Mau</w:instrText>
      </w:r>
      <w:r>
        <w:rPr>
          <w:rFonts w:cstheme="minorHAnsi"/>
          <w:color w:val="ee0000"/>
          <w:sz w:val="22"/>
        </w:rPr>
        <w:instrText xml:space="preserve">ricio"},{"family":"Herrera","given":"Carlos"},{"family":"Parada","given":"Victor"}],"accessed":{"date-parts":[["2025",7,1]]},"issued":{"date-parts":[["2013",6]]}}}],"schema":"https://github.com/citation-style-language/schema/raw/master/csl-citation.json"}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(L. Parada et al., 2013)</w:t>
      </w:r>
      <w:r>
        <w:rPr>
          <w:rFonts w:cstheme="minorHAnsi"/>
          <w:color w:val="ee0000"/>
          <w:sz w:val="22"/>
        </w:rPr>
        <w:fldChar w:fldCharType="end"/>
      </w:r>
      <w:r>
        <w:rPr>
          <w:rFonts w:cstheme="minorHAnsi"/>
          <w:color w:val="ee0000"/>
          <w:sz w:val="22"/>
        </w:rPr>
        <w:t xml:space="preserve">, estableciendo un precedente en la aplicación de metaheurísticas evolutivas a la síntesis algorítmica. De manera complementaria, </w:t>
      </w:r>
      <w:r>
        <w:rPr>
          <w:rFonts w:cstheme="minorHAnsi"/>
          <w:color w:val="ee0000"/>
          <w:sz w:val="22"/>
        </w:rPr>
        <w:fldChar w:fldCharType="begin"/>
      </w:r>
      <w:r>
        <w:rPr>
          <w:rFonts w:cstheme="minorHAnsi"/>
          <w:color w:val="ee0000"/>
          <w:sz w:val="22"/>
        </w:rPr>
        <w:instrText xml:space="preserve"> ADDIN ZOTERO_ITEM CSL_CITATION {"citationID":"qjc7kQx3","properties":{"formattedCitation":"(V. Parada, 2013)","plainCitation":"(V. Pa</w:instrText>
      </w:r>
      <w:r>
        <w:rPr>
          <w:rFonts w:cstheme="minorHAnsi"/>
          <w:color w:val="ee0000"/>
          <w:sz w:val="22"/>
        </w:rPr>
        <w:instrText xml:space="preserve">rada, 2013)","dontUpdate":true,"noteIndex":0},"citationItems":[{"id":237,"uris":["http://zotero.org/users/17198791/items/JDAHXTNC"],"itemData":{"id":237,"type":"paper-conference","container-title":"A methodology to produce algorithms for combinatorial opti</w:instrText>
      </w:r>
      <w:r>
        <w:rPr>
          <w:rFonts w:cstheme="minorHAnsi"/>
          <w:color w:val="ee0000"/>
          <w:sz w:val="22"/>
        </w:rPr>
        <w:instrText xml:space="preserve">mization problems","event-place":"Rome","event-title":"XXVI European Conference on Operational Research and The Institute for Operations Research and the Management Sciences, Joint International Meeting","language":"Inglés","publisher-place":"Rome","title"</w:instrText>
      </w:r>
      <w:r>
        <w:rPr>
          <w:rFonts w:cstheme="minorHAnsi"/>
          <w:color w:val="ee0000"/>
          <w:sz w:val="22"/>
        </w:rPr>
        <w:instrText xml:space="preserve">:"A methodology to produce algorithms for combinatorial optimization problems","author":[{"family":"Parada","given":"Victor"}],"issued":{"date-parts":[["2013"]]}}}],"schema":"https://github.com/citation-style-language/schema/raw/master/csl-citation.json"}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V. Parada (2013)</w:t>
      </w:r>
      <w:r>
        <w:rPr>
          <w:rFonts w:cstheme="minorHAnsi"/>
          <w:color w:val="ee0000"/>
          <w:sz w:val="22"/>
        </w:rPr>
        <w:fldChar w:fldCharType="end"/>
      </w:r>
      <w:r>
        <w:rPr>
          <w:rFonts w:cstheme="minorHAnsi"/>
          <w:color w:val="ee0000"/>
          <w:sz w:val="22"/>
        </w:rPr>
        <w:t xml:space="preserve">, en </w:t>
      </w:r>
      <w:r>
        <w:rPr>
          <w:rFonts w:cstheme="minorHAnsi"/>
          <w:color w:val="ee0000"/>
          <w:sz w:val="22"/>
        </w:rPr>
        <w:t xml:space="preserve">el congreso EURO-INFORMS, propuso un enfoque metodológico general para la producción de algoritmos, basado en la reutilización modular de componentes heurísticos. De forma paralela, se abordaron dominios específicos mediante aplicaciones prácticas de GAA. </w:t>
      </w:r>
      <w:r>
        <w:rPr>
          <w:rFonts w:cstheme="minorHAnsi"/>
          <w:color w:val="ee0000"/>
          <w:sz w:val="22"/>
        </w:rPr>
        <w:fldChar w:fldCharType="begin"/>
      </w:r>
      <w:r>
        <w:rPr>
          <w:rFonts w:cstheme="minorHAnsi"/>
          <w:color w:val="ee0000"/>
          <w:sz w:val="22"/>
        </w:rPr>
        <w:instrText xml:space="preserve"> ADDIN ZOTERO_ITEM CSL_CI</w:instrText>
      </w:r>
      <w:r>
        <w:rPr>
          <w:rFonts w:cstheme="minorHAnsi"/>
          <w:color w:val="ee0000"/>
          <w:sz w:val="22"/>
        </w:rPr>
        <w:instrText xml:space="preserve">TATION {"citationID":"1OfLwsZA","properties":{"formattedCitation":"(Contreras et\\uc0\\u160{}al., 2013)","plainCitation":"(Contreras et al., 2013)","dontUpdate":true,"noteIndex":0},"citationItems":[{"id":236,"uris":["http://zotero.org/users/17198791/items/</w:instrText>
      </w:r>
      <w:r>
        <w:rPr>
          <w:rFonts w:cstheme="minorHAnsi"/>
          <w:color w:val="ee0000"/>
          <w:sz w:val="22"/>
        </w:rPr>
        <w:instrText xml:space="preserve">XA82FYLZ"],"itemData":{"id":236,"type":"paper-conference","container-title":"Una nueva heurística para el problema del árbol de cobertura mínima generalizado","event-place":"Concepción, Chile","event-title":"X Congreso del Instituto Chileno de Investigació</w:instrText>
      </w:r>
      <w:r>
        <w:rPr>
          <w:rFonts w:cstheme="minorHAnsi"/>
          <w:color w:val="ee0000"/>
          <w:sz w:val="22"/>
        </w:rPr>
        <w:instrText xml:space="preserve">n Operativa, OPTIMA,","language":"Español","publisher-place":"Concepción, Chile","title":"Una nueva heurística para el problema del árbol de cobertura mínima generalizado","author":[{"family":"Contreras","given":"C."},{"family":"Rey","given":"R."},{"family</w:instrText>
      </w:r>
      <w:r>
        <w:rPr>
          <w:rFonts w:cstheme="minorHAnsi"/>
          <w:color w:val="ee0000"/>
          <w:sz w:val="22"/>
        </w:rPr>
        <w:instrText xml:space="preserve">":"Rodríguez","given":"C."},{"family":"Ramos","given":"S."},{"family":"Gatica","given":"F."},{"family":"Parada","given":"V."}],"issued":{"date-parts":[["2013"]]}}}],"schema":"https://github.com/citation-style-language/schema/raw/master/csl-citation.json"}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Contreras et al. (2013)</w:t>
      </w:r>
      <w:r>
        <w:rPr>
          <w:rFonts w:cstheme="minorHAnsi"/>
          <w:color w:val="ee0000"/>
          <w:sz w:val="22"/>
        </w:rPr>
        <w:fldChar w:fldCharType="end"/>
      </w:r>
      <w:r>
        <w:rPr>
          <w:rFonts w:cstheme="minorHAnsi"/>
          <w:color w:val="ee0000"/>
          <w:sz w:val="22"/>
        </w:rPr>
        <w:t xml:space="preserve"> desarrollaron una heurística automática para el Problema del Árbol de Cobertura Mínima Generalizado, mientras que </w:t>
      </w:r>
      <w:r>
        <w:rPr>
          <w:rFonts w:cstheme="minorHAnsi"/>
          <w:color w:val="ee0000"/>
          <w:sz w:val="22"/>
        </w:rPr>
        <w:fldChar w:fldCharType="begin"/>
      </w:r>
      <w:r>
        <w:rPr>
          <w:rFonts w:cstheme="minorHAnsi"/>
          <w:color w:val="ee0000"/>
          <w:sz w:val="22"/>
        </w:rPr>
        <w:instrText xml:space="preserve"> ADDIN ZOTERO_ITEM CSL_CITATION {"citationID":"dRfGgOk0","properties":{"formattedCitation":"(Contreras Bolton et\\uc0\\u160{}al., 2013)","plainCitation":"(Contreras Bolton et al., 2013)","</w:instrText>
      </w:r>
      <w:r>
        <w:rPr>
          <w:rFonts w:cstheme="minorHAnsi"/>
          <w:color w:val="ee0000"/>
          <w:sz w:val="22"/>
        </w:rPr>
        <w:instrText xml:space="preserve">dontUpdate":true,"noteIndex":0},"citationItems":[{"id":47,"uris":["http://zotero.org/users/17198791/items/QHBKDQTI"],"itemData":{"id":47,"type":"article-journal","container-title":"PLoS ONE","DOI":"10.1371/journal.pone.0058551","ISSN":"1932-6203","issue":"</w:instrText>
      </w:r>
      <w:r>
        <w:rPr>
          <w:rFonts w:cstheme="minorHAnsi"/>
          <w:color w:val="ee0000"/>
          <w:sz w:val="22"/>
        </w:rPr>
        <w:instrText xml:space="preserve">3","journalAbbreviation":"PLoS ONE","language":"en","page":"e58551","source":"DOI.org (Crossref)","title":"Automatically Generated Algorithms for the Vertex Coloring Problem","volume":"8","author":[{"family":"Contreras Bolton","given":"Carlos"},{"family":"</w:instrText>
      </w:r>
      <w:r>
        <w:rPr>
          <w:rFonts w:cstheme="minorHAnsi"/>
          <w:color w:val="ee0000"/>
          <w:sz w:val="22"/>
        </w:rPr>
        <w:instrText xml:space="preserve">Gatica","given":"Gustavo"},{"family":"Parada","given":"Víctor"}],"editor":[{"family":"Golden","given":"Aaron Alain-Jon"}],"issued":{"date-parts":[["2013",3,13]]}}}],"schema":"https://github.com/citation-style-language/schema/raw/master/csl-citation.json"}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Contreras Bolton et al. (2013)</w:t>
      </w:r>
      <w:r>
        <w:rPr>
          <w:rFonts w:cstheme="minorHAnsi"/>
          <w:color w:val="ee0000"/>
          <w:sz w:val="22"/>
        </w:rPr>
        <w:fldChar w:fldCharType="end"/>
      </w:r>
      <w:r>
        <w:rPr>
          <w:rFonts w:cstheme="minorHAnsi"/>
          <w:color w:val="ee0000"/>
          <w:sz w:val="22"/>
        </w:rPr>
        <w:t xml:space="preserve"> demostraron, en el marco del Problema </w:t>
      </w:r>
      <w:r>
        <w:rPr>
          <w:rFonts w:cstheme="minorHAnsi"/>
          <w:color w:val="ee0000"/>
          <w:sz w:val="22"/>
        </w:rPr>
        <w:t xml:space="preserve">de Coloreo de Vértices, la eficacia de algoritmos generados automáticamente al enfrentarse a instancias complejas. Estas investigaciones tempranas delinearon un cambio conceptual hacia la automatización integral del diseño de heurísticas combinatorias. En </w:t>
      </w:r>
      <w:r>
        <w:rPr>
          <w:rFonts w:cstheme="minorHAnsi"/>
          <w:color w:val="ee0000"/>
          <w:sz w:val="22"/>
        </w:rPr>
        <w:fldChar w:fldCharType="begin"/>
      </w:r>
      <w:r>
        <w:rPr>
          <w:rFonts w:cstheme="minorHAnsi"/>
          <w:color w:val="ee0000"/>
          <w:sz w:val="22"/>
        </w:rPr>
        <w:instrText xml:space="preserve"> ADDIN ZOTERO_ITEM CSL_CITATION {"citationID":"qRFDWxsZ","properties":{"formattedCitation":"(Gregorio et\\uc0\\u160{}al., 2014)</w:instrText>
      </w:r>
      <w:r>
        <w:rPr>
          <w:rFonts w:cstheme="minorHAnsi"/>
          <w:color w:val="ee0000"/>
          <w:sz w:val="22"/>
        </w:rPr>
        <w:instrText xml:space="preserve">","plainCitation":"(Gregorio et al., 2014)","dontUpdate":true,"noteIndex":0},"citationItems":[{"id":234,"uris":["http://zotero.org/users/17198791/items/6QKFAKSY"],"itemData":{"id":234,"type":"paper-conference","event-place":"Montreal","event-title":"SPIE A</w:instrText>
      </w:r>
      <w:r>
        <w:rPr>
          <w:rFonts w:cstheme="minorHAnsi"/>
          <w:color w:val="ee0000"/>
          <w:sz w:val="22"/>
        </w:rPr>
        <w:instrText xml:space="preserve">stronomical Telescopes+ Instrumentation","publisher-place":"Montreal","title":"Automatic detection and automatic classification of structures in astronomical images.","author":[{"family":"Gregorio","given":"R."},{"family":"Solar","given":"M."},{"family":"M</w:instrText>
      </w:r>
      <w:r>
        <w:rPr>
          <w:rFonts w:cstheme="minorHAnsi"/>
          <w:color w:val="ee0000"/>
          <w:sz w:val="22"/>
        </w:rPr>
        <w:instrText xml:space="preserve">ardones","given":"D."},{"family":"Pichara","given":"K."},{"family":"Parada","given":"V."},{"family":"Contreras","given":"R."}],"issued":{"date-parts":[["2014"]]}}}],"schema":"https://github.com/citation-style-language/schema/raw/master/csl-citation.json"}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2014, Gregorio et al.</w:t>
      </w:r>
      <w:r>
        <w:rPr>
          <w:rFonts w:cstheme="minorHAnsi"/>
          <w:color w:val="ee0000"/>
          <w:sz w:val="22"/>
        </w:rPr>
        <w:fldChar w:fldCharType="end"/>
      </w:r>
      <w:r>
        <w:rPr>
          <w:rFonts w:cstheme="minorHAnsi"/>
          <w:color w:val="ee0000"/>
          <w:sz w:val="22"/>
        </w:rPr>
        <w:t xml:space="preserve"> extendieron los principios de la GAA al dominio de la astrofísica comput</w:t>
      </w:r>
      <w:r>
        <w:rPr>
          <w:rFonts w:cstheme="minorHAnsi"/>
          <w:color w:val="ee0000"/>
          <w:sz w:val="22"/>
        </w:rPr>
        <w:t xml:space="preserve">acional, proponiendo un sistema de detección y clasificación automática de estructuras en imágenes astronómicas. Esta contribución marcó un punto de convergencia entre visión computacional, aprendizaje no supervisado y metaheurísticas evolutivas. En 2015, </w:t>
      </w:r>
      <w:r>
        <w:rPr>
          <w:rFonts w:cstheme="minorHAnsi"/>
          <w:color w:val="ee0000"/>
          <w:sz w:val="22"/>
        </w:rPr>
        <w:t xml:space="preserve">el</w:t>
      </w:r>
      <w:r>
        <w:rPr>
          <w:rFonts w:cstheme="minorHAnsi"/>
          <w:color w:val="ee0000"/>
          <w:sz w:val="22"/>
        </w:rPr>
        <w:t xml:space="preserve"> se profundizó en la integración de componentes adaptativos en la generación de algoritmos </w:t>
      </w:r>
      <w:r>
        <w:rPr>
          <w:rFonts w:cstheme="minorHAnsi"/>
          <w:color w:val="ee0000"/>
          <w:sz w:val="22"/>
        </w:rPr>
        <w:fldChar w:fldCharType="begin"/>
      </w:r>
      <w:r>
        <w:rPr>
          <w:rFonts w:cstheme="minorHAnsi"/>
          <w:color w:val="ee0000"/>
          <w:sz w:val="22"/>
        </w:rPr>
        <w:instrText xml:space="preserve"> ADDIN ZOTERO_ITEM CSL_CITATION {"citationID":"qh7KEYaQ","properties":{"formattedCitation":"(L. Parada &amp; Parada, 2015)","plainCitation":"(L. Parada &amp; Parada, 2015)","noteIndex":0},"citationItems":[{"id":232</w:instrText>
      </w:r>
      <w:r>
        <w:rPr>
          <w:rFonts w:cstheme="minorHAnsi"/>
          <w:color w:val="ee0000"/>
          <w:sz w:val="22"/>
        </w:rPr>
        <w:instrText xml:space="preserve">,"uris":["http://zotero.org/users/17198791/items/RRYFYAGR"],"itemData":{"id":232,"type":"paper-conference","event-place":"Philadelphia","event-title":"INFORMS Annual Meeting","language":"Inglés","publisher-place":"Philadelphia","title":"Automatic design of</w:instrText>
      </w:r>
      <w:r>
        <w:rPr>
          <w:rFonts w:cstheme="minorHAnsi"/>
          <w:color w:val="ee0000"/>
          <w:sz w:val="22"/>
        </w:rPr>
        <w:instrText xml:space="preserve"> methods for combinatorial optimization problems","author":[{"family":"Parada","given":"L."},{"family":"Parada","given":"V."}],"issued":{"date-parts":[["2015"]]}}}],"schema":"https://github.com/citation-style-language/schema/raw/master/csl-citation.json"}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(L. Parada &amp; Parada, 2015)</w:t>
      </w:r>
      <w:r>
        <w:rPr>
          <w:rFonts w:cstheme="minorHAnsi"/>
          <w:color w:val="ee0000"/>
          <w:sz w:val="22"/>
        </w:rPr>
        <w:fldChar w:fldCharType="end"/>
      </w:r>
      <w:r>
        <w:rPr>
          <w:rFonts w:cstheme="minorHAnsi"/>
          <w:color w:val="ee0000"/>
          <w:sz w:val="22"/>
        </w:rPr>
        <w:t xml:space="preserve">. Se documentó la evolución de nuevas heurísticas para la mochila binaria </w:t>
      </w:r>
      <w:r>
        <w:rPr>
          <w:rFonts w:cstheme="minorHAnsi"/>
          <w:color w:val="ee0000"/>
          <w:sz w:val="22"/>
        </w:rPr>
        <w:fldChar w:fldCharType="begin"/>
      </w:r>
      <w:r>
        <w:rPr>
          <w:rFonts w:cstheme="minorHAnsi"/>
          <w:color w:val="ee0000"/>
          <w:sz w:val="22"/>
        </w:rPr>
        <w:instrText xml:space="preserve"> ADDIN ZOTERO_ITEM CSL_CITATION {"citationID":"c7X3nhHv","properties":{"formattedCitation":"(L. Parada et\\uc0\\u160{}al., 2016)","plainCitatio</w:instrText>
      </w:r>
      <w:r>
        <w:rPr>
          <w:rFonts w:cstheme="minorHAnsi"/>
          <w:color w:val="ee0000"/>
          <w:sz w:val="22"/>
        </w:rPr>
        <w:instrText xml:space="preserve">n":"(L. Parada et al., 2016)","noteIndex":0},"citationItems":[{"id":233,"uris":["http://zotero.org/users/17198791/items/E6R9SE5S"],"itemData":{"id":233,"type":"article-journal","container-title":"Natural Computing","DOI":"10.1007/s11047-015-9483-8","ISSN":</w:instrText>
      </w:r>
      <w:r>
        <w:rPr>
          <w:rFonts w:cstheme="minorHAnsi"/>
          <w:color w:val="ee0000"/>
          <w:sz w:val="22"/>
        </w:rPr>
        <w:instrText xml:space="preserve">"1567-7818, 1572-9796","issue":"1","journalAbbreviation":"Nat Comput","language":"en","page":"181-193","source":"DOI.org (Crossref)","title":"Evolution of new algorithms for the binary knapsack problem","volume":"15","author":[{"family":"Parada","given":"L</w:instrText>
      </w:r>
      <w:r>
        <w:rPr>
          <w:rFonts w:cstheme="minorHAnsi"/>
          <w:color w:val="ee0000"/>
          <w:sz w:val="22"/>
        </w:rPr>
        <w:instrText xml:space="preserve">ucas"},{"family":"Herrera","given":"Carlos"},{"family":"Sepúlveda","given":"Mauricio"},{"family":"Parada","given":"Víctor"}],"issued":{"date-parts":[["2016",3]]}}}],"schema":"https://github.com/citation-style-language/schema/raw/master/csl-citation.json"}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(L. Parada et al., 2016)</w:t>
      </w:r>
      <w:r>
        <w:rPr>
          <w:rFonts w:cstheme="minorHAnsi"/>
          <w:color w:val="ee0000"/>
          <w:sz w:val="22"/>
        </w:rPr>
        <w:fldChar w:fldCharType="end"/>
      </w:r>
      <w:r>
        <w:rPr>
          <w:rFonts w:cstheme="minorHAnsi"/>
          <w:color w:val="ee0000"/>
          <w:sz w:val="22"/>
        </w:rPr>
        <w:t xml:space="preserve">, y se presentaron avances en la combinación automática de operadores genéticos, tanto en conferencias nacionales </w:t>
      </w:r>
      <w:r>
        <w:rPr>
          <w:rFonts w:cstheme="minorHAnsi"/>
          <w:color w:val="ee0000"/>
          <w:sz w:val="22"/>
        </w:rPr>
        <w:fldChar w:fldCharType="begin"/>
      </w:r>
      <w:r>
        <w:rPr>
          <w:rFonts w:cstheme="minorHAnsi"/>
          <w:color w:val="ee0000"/>
          <w:sz w:val="22"/>
        </w:rPr>
        <w:instrText xml:space="preserve"> ADDIN ZOTERO_ITEM CSL_CITATION {"citationID":"9P6VTQ6R","properties":{"formattedCitation":"(Contreras-Bolton &amp; Parada, 2015c)","plainCitation":"(Contreras-Bolton &amp; Parada, 2015c)","noteIndex":0},"citationIt</w:instrText>
      </w:r>
      <w:r>
        <w:rPr>
          <w:rFonts w:cstheme="minorHAnsi"/>
          <w:color w:val="ee0000"/>
          <w:sz w:val="22"/>
        </w:rPr>
        <w:instrText xml:space="preserve">ems":[{"id":231,"uris":["http://zotero.org/users/17198791/items/94G77SS8"],"itemData":{"id":231,"type":"paper-conference","event-place":"Antofagasta, Chile","event-title":"OPTIMA-2015","publisher-place":"Antofagasta, Chile","title":"Combinación automática </w:instrText>
      </w:r>
      <w:r>
        <w:rPr>
          <w:rFonts w:cstheme="minorHAnsi"/>
          <w:color w:val="ee0000"/>
          <w:sz w:val="22"/>
        </w:rPr>
        <w:instrText xml:space="preserve">de operadores en un algoritmo genético","author":[{"family":"Contreras-Bolton","given":"C."},{"family":"Parada","given":"V."}],"issued":{"date-parts":[["2015"]]}}}],"schema":"https://github.com/citation-style-language/schema/raw/master/csl-citation.json"}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(Contreras-Bolton &amp; Parada, 2015c)</w:t>
      </w:r>
      <w:r>
        <w:rPr>
          <w:rFonts w:cstheme="minorHAnsi"/>
          <w:color w:val="ee0000"/>
          <w:sz w:val="22"/>
        </w:rPr>
        <w:fldChar w:fldCharType="end"/>
      </w:r>
      <w:r>
        <w:rPr>
          <w:rFonts w:cstheme="minorHAnsi"/>
          <w:color w:val="ee0000"/>
          <w:sz w:val="22"/>
        </w:rPr>
        <w:t xml:space="preserve"> como en publicaciones indexadas </w:t>
      </w:r>
      <w:r>
        <w:rPr>
          <w:rFonts w:cstheme="minorHAnsi"/>
          <w:color w:val="ee0000"/>
          <w:sz w:val="22"/>
        </w:rPr>
        <w:fldChar w:fldCharType="begin"/>
      </w:r>
      <w:r>
        <w:rPr>
          <w:rFonts w:cstheme="minorHAnsi"/>
          <w:color w:val="ee0000"/>
          <w:sz w:val="22"/>
        </w:rPr>
        <w:instrText xml:space="preserve"> ADDIN ZOTERO_ITEM CSL_CITATION {"citationID":"FnJagSgI","properties":{"formattedCitation":"(Contreras-Bolton &amp; Parada, 2015a)","plainCitation":"(Cont</w:instrText>
      </w:r>
      <w:r>
        <w:rPr>
          <w:rFonts w:cstheme="minorHAnsi"/>
          <w:color w:val="ee0000"/>
          <w:sz w:val="22"/>
        </w:rPr>
        <w:instrText xml:space="preserve">reras-Bolton &amp; Parada, 2015a)","noteIndex":0},"citationItems":[{"id":230,"uris":["http://zotero.org/users/17198791/items/N4D9V7CD"],"itemData":{"id":230,"type":"article-journal","container-title":"PLOS ONE","DOI":"10.1371/journal.pone.0137724","ISSN":"1932</w:instrText>
      </w:r>
      <w:r>
        <w:rPr>
          <w:rFonts w:cstheme="minorHAnsi"/>
          <w:color w:val="ee0000"/>
          <w:sz w:val="22"/>
        </w:rPr>
        <w:instrText xml:space="preserve">-6203","issue":"9","journalAbbreviation":"PLoS ONE","language":"en","page":"e0137724","source":"DOI.org (Crossref)","title":"Automatic Combination of Operators in a Genetic Algorithm to Solve the Traveling Salesman Problem","volume":"10","author":[{"family</w:instrText>
      </w:r>
      <w:r>
        <w:rPr>
          <w:rFonts w:cstheme="minorHAnsi"/>
          <w:color w:val="ee0000"/>
          <w:sz w:val="22"/>
        </w:rPr>
        <w:instrText xml:space="preserve">":"Contreras-Bolton","given":"Carlos"},{"family":"Parada","given":"Victor"}],"editor":[{"family":"Mans","given":"Ben J"}],"issued":{"date-parts":[["2015",9,14]]}}}],"schema":"https://github.com/citation-style-language/schema/raw/master/csl-citation.json"}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(Contreras-Bolton &amp; Parada, 2015a)</w:t>
      </w:r>
      <w:r>
        <w:rPr>
          <w:rFonts w:cstheme="minorHAnsi"/>
          <w:color w:val="ee0000"/>
          <w:sz w:val="22"/>
        </w:rPr>
        <w:fldChar w:fldCharType="end"/>
      </w:r>
      <w:r>
        <w:rPr>
          <w:rFonts w:cstheme="minorHAnsi"/>
          <w:color w:val="ee0000"/>
          <w:sz w:val="22"/>
        </w:rPr>
        <w:t xml:space="preserve">. Asimismo, se formalizó un marco de diseño algorítmico general </w:t>
      </w:r>
      <w:r>
        <w:rPr>
          <w:rFonts w:cstheme="minorHAnsi"/>
          <w:color w:val="ee0000"/>
          <w:sz w:val="22"/>
        </w:rPr>
        <w:fldChar w:fldCharType="begin"/>
      </w:r>
      <w:r>
        <w:rPr>
          <w:rFonts w:cstheme="minorHAnsi"/>
          <w:color w:val="ee0000"/>
          <w:sz w:val="22"/>
        </w:rPr>
        <w:instrText xml:space="preserve"> ADDIN ZOTERO_ITEM CSL_CITATION {"citation</w:instrText>
      </w:r>
      <w:r>
        <w:rPr>
          <w:rFonts w:cstheme="minorHAnsi"/>
          <w:color w:val="ee0000"/>
          <w:sz w:val="22"/>
        </w:rPr>
        <w:instrText xml:space="preserve">ID":"CxwbvwtF","properties":{"formattedCitation":"(Contreras-Bolton &amp; Parada, 2015b)","plainCitation":"(Contreras-Bolton &amp; Parada, 2015b)","noteIndex":0},"citationItems":[{"id":229,"uris":["http://zotero.org/users/17198791/items/85T4LUCN"],"itemData":{"id"</w:instrText>
      </w:r>
      <w:r>
        <w:rPr>
          <w:rFonts w:cstheme="minorHAnsi"/>
          <w:color w:val="ee0000"/>
          <w:sz w:val="22"/>
        </w:rPr>
        <w:instrText xml:space="preserve">:229,"type":"paper-conference","container-title":"2015 Latin America Congress on Computational Intelligence (LA-CCI)","DOI":"10.1109/LA-CCI.2015.7435977","event-place":"Curitiba","event-title":"2015 Latin America Congress on Computational Intelligence (LA-</w:instrText>
      </w:r>
      <w:r>
        <w:rPr>
          <w:rFonts w:cstheme="minorHAnsi"/>
          <w:color w:val="ee0000"/>
          <w:sz w:val="22"/>
        </w:rPr>
        <w:instrText xml:space="preserve">CCI)","ISBN":"978-1-4673-8418-6","page":"1-5","publisher":"IEEE","publisher-place":"Curitiba","source":"DOI.org (Crossref)","title":"Automatic design of algorithms for optimization problems","URL":"http://ieeexplore.ieee.org/document/7435977/","author":[{"</w:instrText>
      </w:r>
      <w:r>
        <w:rPr>
          <w:rFonts w:cstheme="minorHAnsi"/>
          <w:color w:val="ee0000"/>
          <w:sz w:val="22"/>
        </w:rPr>
        <w:instrText xml:space="preserve">family":"Contreras-Bolton","given":"Carlos"},{"family":"Parada","given":"Victor"}],"accessed":{"date-parts":[["2025",7,4]]},"issued":{"date-parts":[["2015",10]]}}}],"schema":"https://github.com/citation-style-language/schema/raw/master/csl-citation.json"}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(Contreras-Bolton &amp; Parada, 2015b)</w:t>
      </w:r>
      <w:r>
        <w:rPr>
          <w:rFonts w:cstheme="minorHAnsi"/>
          <w:color w:val="ee0000"/>
          <w:sz w:val="22"/>
        </w:rPr>
        <w:fldChar w:fldCharType="end"/>
      </w:r>
      <w:r>
        <w:rPr>
          <w:rFonts w:cstheme="minorHAnsi"/>
          <w:color w:val="ee0000"/>
          <w:sz w:val="22"/>
        </w:rPr>
        <w:t xml:space="preserve">. En 2016, estas metodologías fueron aplicadas a nuevos dominios. </w:t>
      </w:r>
      <w:r>
        <w:rPr>
          <w:rFonts w:cstheme="minorHAnsi"/>
          <w:color w:val="ee0000"/>
          <w:sz w:val="22"/>
        </w:rPr>
        <w:fldChar w:fldCharType="begin"/>
      </w:r>
      <w:r>
        <w:rPr>
          <w:rFonts w:cstheme="minorHAnsi"/>
          <w:color w:val="ee0000"/>
          <w:sz w:val="22"/>
        </w:rPr>
        <w:instrText xml:space="preserve"> ADDIN ZOTERO_ITEM CSL_CITATION {"citationID":"TzpnAUvC","properties":{"formattedCitation":"(Loyola et\\uc0\\u160{}al., 2016)","plainCitation":"(Loyola et al., 2016)","dontUpdate":true,"noteIndex":0},"citationItems":[{"id":250,"uris":["http://zotero.org</w:instrText>
      </w:r>
      <w:r>
        <w:rPr>
          <w:rFonts w:cstheme="minorHAnsi"/>
          <w:color w:val="ee0000"/>
          <w:sz w:val="22"/>
        </w:rPr>
        <w:instrText xml:space="preserve">/users/17198791/items/FE8WMPE2"],"itemData":{"id":250,"type":"article-journal","container-title":"Cogent Engineering","DOI":"10.1080/23311916.2016.1255165","ISSN":"2331-1916","issue":"1","journalAbbreviation":"Cogent Engineering","language":"en","page":"12</w:instrText>
      </w:r>
      <w:r>
        <w:rPr>
          <w:rFonts w:cstheme="minorHAnsi"/>
          <w:color w:val="ee0000"/>
          <w:sz w:val="22"/>
        </w:rPr>
        <w:instrText xml:space="preserve">55165","source":"DOI.org (Crossref)","title":"Automatic design of algorithms for the traveling salesman problem","volume":"3","author":[{"family":"Loyola","given":"Cristian"},{"family":"Sepúlveda","given":"Mauricio"},{"family":"Solar","given":"Mauricio"},{</w:instrText>
      </w:r>
      <w:r>
        <w:rPr>
          <w:rFonts w:cstheme="minorHAnsi"/>
          <w:color w:val="ee0000"/>
          <w:sz w:val="22"/>
        </w:rPr>
        <w:instrText xml:space="preserve">"family":"Lopez","given":"Pierre"},{"family":"Parada","given":"Victor"}],"editor":[{"family":"Zhang","given":"Yunfeng"}],"issued":{"date-parts":[["2016",12,31]]}}}],"schema":"https://github.com/citation-style-language/schema/raw/master/csl-citation.json"}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Loyola et al. (2016)</w:t>
      </w:r>
      <w:r>
        <w:rPr>
          <w:rFonts w:cstheme="minorHAnsi"/>
          <w:color w:val="ee0000"/>
          <w:sz w:val="22"/>
        </w:rPr>
        <w:fldChar w:fldCharType="end"/>
      </w:r>
      <w:r>
        <w:rPr>
          <w:rFonts w:cstheme="minorHAnsi"/>
          <w:color w:val="ee0000"/>
          <w:sz w:val="22"/>
        </w:rPr>
        <w:t xml:space="preserve"> validaron experimentalmente la generación automática de algoritmos para el problema del viajante (</w:t>
      </w:r>
      <w:r>
        <w:rPr>
          <w:rFonts w:cstheme="minorHAnsi"/>
          <w:i/>
          <w:iCs/>
          <w:color w:val="ee0000"/>
          <w:sz w:val="22"/>
        </w:rPr>
        <w:t xml:space="preserve">TSP</w:t>
      </w:r>
      <w:r>
        <w:rPr>
          <w:rFonts w:cstheme="minorHAnsi"/>
          <w:color w:val="ee0000"/>
          <w:sz w:val="22"/>
        </w:rPr>
        <w:t xml:space="preserve">), mientras Contreras-</w:t>
      </w:r>
      <w:r>
        <w:rPr>
          <w:rFonts w:cstheme="minorHAnsi"/>
          <w:color w:val="ee0000"/>
          <w:sz w:val="22"/>
        </w:rPr>
        <w:fldChar w:fldCharType="begin"/>
      </w:r>
      <w:r>
        <w:rPr>
          <w:rFonts w:cstheme="minorHAnsi"/>
          <w:color w:val="ee0000"/>
          <w:sz w:val="22"/>
        </w:rPr>
        <w:instrText xml:space="preserve"> ADDIN ZOTERO_ITEM CSL_CITATION {"citationID":"NEfTPIE</w:instrText>
      </w:r>
      <w:r>
        <w:rPr>
          <w:rFonts w:cstheme="minorHAnsi"/>
          <w:color w:val="ee0000"/>
          <w:sz w:val="22"/>
        </w:rPr>
        <w:instrText xml:space="preserve">C","properties":{"formattedCitation":"(Contreras-Bolton et\\uc0\\u160{}al., 2016)","plainCitation":"(Contreras-Bolton et al., 2016)","dontUpdate":true,"noteIndex":0},"citationItems":[{"id":227,"uris":["http://zotero.org/users/17198791/items/AKSQDEKF"],"ite</w:instrText>
      </w:r>
      <w:r>
        <w:rPr>
          <w:rFonts w:cstheme="minorHAnsi"/>
          <w:color w:val="ee0000"/>
          <w:sz w:val="22"/>
        </w:rPr>
        <w:instrText xml:space="preserve">mData":{"id":227,"type":"article-journal","abstract":"The generalized minimum spanning tree problem consists of finding a minimum cost spanning tree in an undirected graph for which the vertices are divided into clusters. Such spanning tree includes only o</w:instrText>
      </w:r>
      <w:r>
        <w:rPr>
          <w:rFonts w:cstheme="minorHAnsi"/>
          <w:color w:val="ee0000"/>
          <w:sz w:val="22"/>
        </w:rPr>
        <w:instrText xml:space="preserve">ne vertex from each cluster. Despite the diverse practical applications for this problem, the NP-hardness continues to be a computational challenge. Good quality solutions for some instances of the problem have been found by combining specific heuristics o</w:instrText>
      </w:r>
      <w:r>
        <w:rPr>
          <w:rFonts w:cstheme="minorHAnsi"/>
          <w:color w:val="ee0000"/>
          <w:sz w:val="22"/>
        </w:rPr>
        <w:instrText xml:space="preserve">r by including them within a metaheuristic. However studied combinations correspond to a subset of all possible combinations. In this study a technique based on a genotype-phenotype genetic algorithm to automatically construct new algorithms for the proble</w:instrText>
      </w:r>
      <w:r>
        <w:rPr>
          <w:rFonts w:cstheme="minorHAnsi"/>
          <w:color w:val="ee0000"/>
          <w:sz w:val="22"/>
        </w:rPr>
        <w:instrText xml:space="preserve">m, which contain combinations of heuristics, is presented. The produced algorithms are competitive in terms of the quality of the solution obtained. This emerges from the comparison of the performance with problem-specific heuristics and with metaheuristic</w:instrText>
      </w:r>
      <w:r>
        <w:rPr>
          <w:rFonts w:cstheme="minorHAnsi"/>
          <w:color w:val="ee0000"/>
          <w:sz w:val="22"/>
        </w:rPr>
        <w:instrText xml:space="preserve"> approaches.","container-title":"Scientific Programming","DOI":"10.1155/2016/1682925","ISSN":"1058-9244, 1875-919X","journalAbbreviation":"Scientific Programming","language":"en","license":"http://creativecommons.org/licenses/by/4.0/","page":"1-11","source</w:instrText>
      </w:r>
      <w:r>
        <w:rPr>
          <w:rFonts w:cstheme="minorHAnsi"/>
          <w:color w:val="ee0000"/>
          <w:sz w:val="22"/>
        </w:rPr>
        <w:instrText xml:space="preserve">":"DOI.org (Crossref)","title":"Automatically Produced Algorithms for the Generalized Minimum Spanning Tree Problem","volume":"2016","author":[{"family":"Contreras-Bolton","given":"Carlos"},{"family":"Rey","given":"Carlos"},{"family":"Ramos-Cossio","given"</w:instrText>
      </w:r>
      <w:r>
        <w:rPr>
          <w:rFonts w:cstheme="minorHAnsi"/>
          <w:color w:val="ee0000"/>
          <w:sz w:val="22"/>
        </w:rPr>
        <w:instrText xml:space="preserve">:"Sergio"},{"family":"Rodríguez","given":"Claudio"},{"family":"Gatica","given":"Felipe"},{"family":"Parada","given":"Victor"}],"issued":{"date-parts":[["2016"]]}}}],"schema":"https://github.com/citation-style-language/schema/raw/master/csl-citation.json"}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Contreras-Bolton et al. (2016)</w:t>
      </w:r>
      <w:r>
        <w:rPr>
          <w:rFonts w:cstheme="minorHAnsi"/>
          <w:color w:val="ee0000"/>
          <w:sz w:val="22"/>
        </w:rPr>
        <w:fldChar w:fldCharType="end"/>
      </w:r>
      <w:r>
        <w:rPr>
          <w:rFonts w:cstheme="minorHAnsi"/>
          <w:color w:val="ee0000"/>
          <w:sz w:val="22"/>
        </w:rPr>
        <w:t xml:space="preserve"> desarrollaro</w:t>
      </w:r>
      <w:r>
        <w:rPr>
          <w:rFonts w:cstheme="minorHAnsi"/>
          <w:color w:val="ee0000"/>
          <w:sz w:val="22"/>
        </w:rPr>
        <w:t xml:space="preserve">n heurísticas automáticas para el problema del árbol generador mínimo generalizado. Simultáneamente, se continuó la investigación sobre la evolución de heurísticas para mochila binaria, reforzando la aplicabilidad del enfoque GAA en distintos contextos NP-</w:t>
      </w:r>
      <w:r>
        <w:rPr>
          <w:rFonts w:cstheme="minorHAnsi"/>
          <w:color w:val="ee0000"/>
          <w:sz w:val="22"/>
        </w:rPr>
        <w:t xml:space="preserve">hard</w:t>
      </w:r>
      <w:r>
        <w:rPr>
          <w:rFonts w:cstheme="minorHAnsi"/>
          <w:color w:val="ee0000"/>
          <w:sz w:val="22"/>
        </w:rPr>
        <w:t xml:space="preserve">. El 2017 significó un avance teórico en la discusión sobre la especialización algorítmica. </w:t>
      </w:r>
      <w:r>
        <w:rPr>
          <w:rFonts w:cstheme="minorHAnsi"/>
          <w:color w:val="ee0000"/>
          <w:sz w:val="22"/>
        </w:rPr>
        <w:fldChar w:fldCharType="begin"/>
      </w:r>
      <w:r>
        <w:rPr>
          <w:rFonts w:cstheme="minorHAnsi"/>
          <w:color w:val="ee0000"/>
          <w:sz w:val="22"/>
        </w:rPr>
        <w:instrText xml:space="preserve"> ADDIN ZOTERO_ITEM CSL_CITATION {"citationID":"aAhsHr77","properties":{"formattedCitation":"(V. Parada, 2017)","plainCitation":"(V.</w:instrText>
      </w:r>
      <w:r>
        <w:rPr>
          <w:rFonts w:cstheme="minorHAnsi"/>
          <w:color w:val="ee0000"/>
          <w:sz w:val="22"/>
        </w:rPr>
        <w:instrText xml:space="preserve"> Parada, 2017)","dontUpdate":true,"noteIndex":0},"citationItems":[{"id":226,"uris":["http://zotero.org/users/17198791/items/DX28YE3D"],"itemData":{"id":226,"type":"paper-conference","event-place":"Quebéc, Canadá","event-title":"IFORS 2017","publisher-place</w:instrText>
      </w:r>
      <w:r>
        <w:rPr>
          <w:rFonts w:cstheme="minorHAnsi"/>
          <w:color w:val="ee0000"/>
          <w:sz w:val="22"/>
        </w:rPr>
        <w:instrText xml:space="preserve">":"Quebéc, Canadá","title":"Specialized algorithm for the binary knapsack problem","author":[{"family":"Parada","given":"V."}],"issued":{"date-parts":[["2017"]]}}}],"schema":"https://github.com/citation-style-language/schema/raw/master/csl-citation.json"}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Parada (2017)</w:t>
      </w:r>
      <w:r>
        <w:rPr>
          <w:rFonts w:cstheme="minorHAnsi"/>
          <w:color w:val="ee0000"/>
          <w:sz w:val="22"/>
        </w:rPr>
        <w:fldChar w:fldCharType="end"/>
      </w:r>
      <w:r>
        <w:rPr>
          <w:rFonts w:cstheme="minorHAnsi"/>
          <w:color w:val="ee0000"/>
          <w:sz w:val="22"/>
        </w:rPr>
        <w:t xml:space="preserve"> presentó un algoritmo diseñado automáticamente </w:t>
      </w:r>
      <w:r>
        <w:rPr>
          <w:rFonts w:cstheme="minorHAnsi"/>
          <w:color w:val="ee0000"/>
          <w:sz w:val="22"/>
        </w:rPr>
        <w:t xml:space="preserve">con alto grado de especialización para la mochila binaria. En paralelo, </w:t>
      </w:r>
      <w:r>
        <w:rPr>
          <w:rFonts w:cstheme="minorHAnsi"/>
          <w:color w:val="ee0000"/>
          <w:sz w:val="22"/>
        </w:rPr>
        <w:fldChar w:fldCharType="begin"/>
      </w:r>
      <w:r>
        <w:rPr>
          <w:rFonts w:cstheme="minorHAnsi"/>
          <w:color w:val="ee0000"/>
          <w:sz w:val="22"/>
        </w:rPr>
        <w:instrText xml:space="preserve"> ADDIN ZOTERO_ITEM CSL_CITATION {"citationID":"HzFNIz3T","properties":{"formattedCitation":"(Rey &amp; Parada, 2017)","plainCitation":"(Rey &amp; Parada, 2017)","noteIndex":0},"citationItems":[{"id":223,"uris":["http://zotero.or</w:instrText>
      </w:r>
      <w:r>
        <w:rPr>
          <w:rFonts w:cstheme="minorHAnsi"/>
          <w:color w:val="ee0000"/>
          <w:sz w:val="22"/>
        </w:rPr>
        <w:instrText xml:space="preserve">g/users/17198791/items/J86IA4PI"],"itemData":{"id":223,"type":"paper-conference","event-place":"Viña del Mar","event-title":"XII Congreso del Instituto Chileno de Investigación Operativa, OPTIMA, 2017","publisher-place":"Viña del Mar","title":"Sobre-especi</w:instrText>
      </w:r>
      <w:r>
        <w:rPr>
          <w:rFonts w:cstheme="minorHAnsi"/>
          <w:color w:val="ee0000"/>
          <w:sz w:val="22"/>
        </w:rPr>
        <w:instrText xml:space="preserve">alización en la generación automática de algoritmos","author":[{"family":"Rey","given":"C."},{"family":"Parada","given":"V."}],"issued":{"date-parts":[["2017"]]}}}],"schema":"https://github.com/citation-style-language/schema/raw/master/csl-citation.json"}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(Rey &amp; Parada, 2017)</w:t>
      </w:r>
      <w:r>
        <w:rPr>
          <w:rFonts w:cstheme="minorHAnsi"/>
          <w:color w:val="ee0000"/>
          <w:sz w:val="22"/>
        </w:rPr>
        <w:fldChar w:fldCharType="end"/>
      </w:r>
      <w:r>
        <w:rPr>
          <w:rFonts w:cstheme="minorHAnsi"/>
          <w:color w:val="ee0000"/>
          <w:sz w:val="22"/>
        </w:rPr>
        <w:t xml:space="preserve"> problematizaron el fenómeno de </w:t>
      </w:r>
      <w:r>
        <w:rPr>
          <w:rFonts w:cstheme="minorHAnsi"/>
          <w:color w:val="ee0000"/>
          <w:sz w:val="22"/>
        </w:rPr>
        <w:t xml:space="preserve">sobreespecialización</w:t>
      </w:r>
      <w:r>
        <w:rPr>
          <w:rFonts w:cstheme="minorHAnsi"/>
          <w:color w:val="ee0000"/>
          <w:sz w:val="22"/>
        </w:rPr>
        <w:t xml:space="preserve">, proponiendo una reflexión crítica sobre la tensión entre adaptabilidad y eficiencia localizada. Por su parte, </w:t>
      </w:r>
      <w:r>
        <w:rPr>
          <w:rFonts w:cstheme="minorHAnsi"/>
          <w:color w:val="ee0000"/>
          <w:sz w:val="22"/>
        </w:rPr>
        <w:fldChar w:fldCharType="begin"/>
      </w:r>
      <w:r>
        <w:rPr>
          <w:rFonts w:cstheme="minorHAnsi"/>
          <w:color w:val="ee0000"/>
          <w:sz w:val="22"/>
        </w:rPr>
        <w:instrText xml:space="preserve"> ADDIN ZOTE</w:instrText>
      </w:r>
      <w:r>
        <w:rPr>
          <w:rFonts w:cstheme="minorHAnsi"/>
          <w:color w:val="ee0000"/>
          <w:sz w:val="22"/>
        </w:rPr>
        <w:instrText xml:space="preserve">RO_ITEM CSL_CITATION {"citationID":"Hlg1ECQW","properties":{"formattedCitation":"(Vega &amp; Parada, 2017)","plainCitation":"(Vega &amp; Parada, 2017)","dontUpdate":true,"noteIndex":0},"citationItems":[{"id":225,"uris":["http://zotero.org/users/17198791/items/5RDB</w:instrText>
      </w:r>
      <w:r>
        <w:rPr>
          <w:rFonts w:cstheme="minorHAnsi"/>
          <w:color w:val="ee0000"/>
          <w:sz w:val="22"/>
        </w:rPr>
        <w:instrText xml:space="preserve">I64M"],"itemData":{"id":225,"type":"paper-conference","event-place":"Viña del Mar","event-title":"XII Congreso del Instituto Chileno de Investigación Operativa OPTIMA","publisher-place":"Viña del Mar","title":"Composición automática de reglas de despacho p</w:instrText>
      </w:r>
      <w:r>
        <w:rPr>
          <w:rFonts w:cstheme="minorHAnsi"/>
          <w:color w:val="ee0000"/>
          <w:sz w:val="22"/>
        </w:rPr>
        <w:instrText xml:space="preserve">ara el problema de programación flexible de tareas","author":[{"family":"Vega","given":"D."},{"family":"Parada","given":"V."}],"issued":{"date-parts":[["2017"]]}}}],"schema":"https://github.com/citation-style-language/schema/raw/master/csl-citation.json"}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Vega &amp; Parada (2017)</w:t>
      </w:r>
      <w:r>
        <w:rPr>
          <w:rFonts w:cstheme="minorHAnsi"/>
          <w:color w:val="ee0000"/>
          <w:sz w:val="22"/>
        </w:rPr>
        <w:fldChar w:fldCharType="end"/>
      </w:r>
      <w:r>
        <w:rPr>
          <w:rFonts w:cstheme="minorHAnsi"/>
          <w:color w:val="ee0000"/>
          <w:sz w:val="22"/>
        </w:rPr>
        <w:t xml:space="preserve"> introdujeron mecanismos de composición automática de reglas de despacho aplicadas a la programación flexible de tareas. En 2018, se consolidó el uso de PG como núcleo generativo. </w:t>
      </w:r>
      <w:r>
        <w:rPr>
          <w:rFonts w:cstheme="minorHAnsi"/>
          <w:color w:val="ee0000"/>
          <w:sz w:val="22"/>
        </w:rPr>
        <w:fldChar w:fldCharType="begin"/>
      </w:r>
      <w:r>
        <w:rPr>
          <w:rFonts w:cstheme="minorHAnsi"/>
          <w:color w:val="ee0000"/>
          <w:sz w:val="22"/>
        </w:rPr>
        <w:instrText xml:space="preserve"> ADDIN ZO</w:instrText>
      </w:r>
      <w:r>
        <w:rPr>
          <w:rFonts w:cstheme="minorHAnsi"/>
          <w:color w:val="ee0000"/>
          <w:sz w:val="22"/>
        </w:rPr>
        <w:instrText xml:space="preserve">TERO_ITEM CSL_CITATION {"citationID":"76ssqLcL","properties":{"formattedCitation":"(Bertolini et\\uc0\\u160{}al., 2018)","plainCitation":"(Bertolini et al., 2018)","dontUpdate":true,"noteIndex":0},"citationItems":[{"id":70,"uris":["http://zotero.org/users/</w:instrText>
      </w:r>
      <w:r>
        <w:rPr>
          <w:rFonts w:cstheme="minorHAnsi"/>
          <w:color w:val="ee0000"/>
          <w:sz w:val="22"/>
        </w:rPr>
        <w:instrText xml:space="preserve">17198791/items/A3968V5V"],"itemData":{"id":70,"type":"article-journal","abstract":"New constructive algorithms for the two-dimensional guillotine-cutting problem are presented. The algorithms were produced from elemental algorithmic components using evolut</w:instrText>
      </w:r>
      <w:r>
        <w:rPr>
          <w:rFonts w:cstheme="minorHAnsi"/>
          <w:color w:val="ee0000"/>
          <w:sz w:val="22"/>
        </w:rPr>
        <w:instrText xml:space="preserve">ionary computation. A subset of the components was selected from a previously existing constructive algorithm. The algorithms’ evolution and testing process used a set of 46 instances from the literature. The structure of three new algorithms is described,</w:instrText>
      </w:r>
      <w:r>
        <w:rPr>
          <w:rFonts w:cstheme="minorHAnsi"/>
          <w:color w:val="ee0000"/>
          <w:sz w:val="22"/>
        </w:rPr>
        <w:instrText xml:space="preserve"> and the results are compared with those of an existing constructive algorithm for the problem. Several of the new algorithms are competitive with respect to a state-of-the-art constructive algorithm. A subset of novel instructions, which are responsible f</w:instrText>
      </w:r>
      <w:r>
        <w:rPr>
          <w:rFonts w:cstheme="minorHAnsi"/>
          <w:color w:val="ee0000"/>
          <w:sz w:val="22"/>
        </w:rPr>
        <w:instrText xml:space="preserve">or the majority of the new algorithms’ good performances, has also been found.","container-title":"Scientific Programming","DOI":"https://doi.org/10.1155/2018/6971827","ISSN":"1058-9244, 1875-919X","journalAbbreviation":"Scientific Programming","language":</w:instrText>
      </w:r>
      <w:r>
        <w:rPr>
          <w:rFonts w:cstheme="minorHAnsi"/>
          <w:color w:val="ee0000"/>
          <w:sz w:val="22"/>
        </w:rPr>
        <w:instrText xml:space="preserve">"en","license":"http://creativecommons.org/licenses/by/4.0/","page":"1-13","source":"DOI.org (Crossref)","title":"Novel Methods Generated by Genetic Programming for the Guillotine-Cutting Problem","volume":"2018","author":[{"family":"Bertolini","given":"Vi</w:instrText>
      </w:r>
      <w:r>
        <w:rPr>
          <w:rFonts w:cstheme="minorHAnsi"/>
          <w:color w:val="ee0000"/>
          <w:sz w:val="22"/>
        </w:rPr>
        <w:instrText xml:space="preserve">ttorio"},{"family":"Carlos","given":"Rey"},{"family":"Mauricio","given":"Sepulveda"},{"family":"Parada","given":"Victor"}],"issued":{"date-parts":[["2018",9,2]]}}}],"schema":"https://github.com/citation-style-language/schema/raw/master/csl-citation.json"}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Bertolini et al. (2018)</w:t>
      </w:r>
      <w:r>
        <w:rPr>
          <w:rFonts w:cstheme="minorHAnsi"/>
          <w:color w:val="ee0000"/>
          <w:sz w:val="22"/>
        </w:rPr>
        <w:fldChar w:fldCharType="end"/>
      </w:r>
      <w:r>
        <w:rPr>
          <w:rFonts w:cstheme="minorHAnsi"/>
          <w:color w:val="ee0000"/>
          <w:sz w:val="22"/>
        </w:rPr>
        <w:t xml:space="preserve"> aplicaron GP al problema de cortes tipo guillotina, generando algoritmos híbridos con capacidad adaptativa. Adicionalmente, </w:t>
      </w:r>
      <w:r>
        <w:rPr>
          <w:rFonts w:cstheme="minorHAnsi"/>
          <w:color w:val="ee0000"/>
          <w:sz w:val="22"/>
        </w:rPr>
        <w:fldChar w:fldCharType="begin"/>
      </w:r>
      <w:r>
        <w:rPr>
          <w:rFonts w:cstheme="minorHAnsi"/>
          <w:color w:val="ee0000"/>
          <w:sz w:val="22"/>
        </w:rPr>
        <w:instrText xml:space="preserve"> ADDIN ZOTERO_ITEM CSL_CITATION {"citationID":"PPRAsfZ4","properties":{"formattedCitation":"(V. Parada et\\uc0\\u160{}al., 2018)","plainCitation":"(V. Parada et al., 2018)","dontUpdate":true,"noteIndex"</w:instrText>
      </w:r>
      <w:r>
        <w:rPr>
          <w:rFonts w:cstheme="minorHAnsi"/>
          <w:color w:val="ee0000"/>
          <w:sz w:val="22"/>
        </w:rPr>
        <w:instrText xml:space="preserve">:0},"citationItems":[{"id":221,"uris":["http://zotero.org/users/17198791/items/7AYJKS5F"],"itemData":{"id":221,"type":"paper-conference","event-title":"EURO 2018 – 29th European Conference on Operational Research","title":"Automatically generated hybrid al</w:instrText>
      </w:r>
      <w:r>
        <w:rPr>
          <w:rFonts w:cstheme="minorHAnsi"/>
          <w:color w:val="ee0000"/>
          <w:sz w:val="22"/>
        </w:rPr>
        <w:instrText xml:space="preserve">gorithms","author":[{"family":"Parada","given":"V."},{"family":"Contreras-Bolton","given":"C."},{"family":"Rey","given":"C."}],"issued":{"date-parts":[["2018"]]}}}],"schema":"https://github.com/citation-style-language/schema/raw/master/csl-citation.json"}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Parada et al. (2018)</w:t>
      </w:r>
      <w:r>
        <w:rPr>
          <w:rFonts w:cstheme="minorHAnsi"/>
          <w:color w:val="ee0000"/>
          <w:sz w:val="22"/>
        </w:rPr>
        <w:fldChar w:fldCharType="end"/>
      </w:r>
      <w:r>
        <w:rPr>
          <w:rFonts w:cstheme="minorHAnsi"/>
          <w:color w:val="ee0000"/>
          <w:sz w:val="22"/>
        </w:rPr>
        <w:t xml:space="preserve"> expuso un sistem</w:t>
      </w:r>
      <w:r>
        <w:rPr>
          <w:rFonts w:cstheme="minorHAnsi"/>
          <w:color w:val="ee0000"/>
          <w:sz w:val="22"/>
        </w:rPr>
        <w:t xml:space="preserve">a híbrido-evolutivo generado automáticamente, capaz de alternar dinámicamente entre métodos exactos y heurísticos, estableciendo un control meta-algorítmico de alto nivel. Durante 2019, se avanzó en la combinación automática de componentes metaheurísticos </w:t>
      </w:r>
      <w:r>
        <w:rPr>
          <w:rFonts w:cstheme="minorHAnsi"/>
          <w:color w:val="ee0000"/>
          <w:sz w:val="22"/>
        </w:rPr>
        <w:fldChar w:fldCharType="begin"/>
      </w:r>
      <w:r>
        <w:rPr>
          <w:rFonts w:cstheme="minorHAnsi"/>
          <w:color w:val="ee0000"/>
          <w:sz w:val="22"/>
        </w:rPr>
        <w:instrText xml:space="preserve"> ADDIN ZOTERO_ITEM CSL_CITATION {"citationID":"dIIumryi","properties":{"formattedCitation":"(Iturra et\\uc0\\u160{}al., 2019)","plainCitation":"(Iturra et al., 2019)","noteIndex":0},"citationItems":[{"id":220,"uris":[</w:instrText>
      </w:r>
      <w:r>
        <w:rPr>
          <w:rFonts w:cstheme="minorHAnsi"/>
          <w:color w:val="ee0000"/>
          <w:sz w:val="22"/>
        </w:rPr>
        <w:instrText xml:space="preserve">"http://zotero.org/users/17198791/items/DHGI7DVR"],"itemData":{"id":220,"type":"paper-conference","event-place":"Montreal, Canada","event-title":"Optimizations Days","publisher-place":"Montreal, Canada","title":"Automatic combination of metaheuristic compo</w:instrText>
      </w:r>
      <w:r>
        <w:rPr>
          <w:rFonts w:cstheme="minorHAnsi"/>
          <w:color w:val="ee0000"/>
          <w:sz w:val="22"/>
        </w:rPr>
        <w:instrText xml:space="preserve">nents","author":[{"family":"Iturra","given":"S."},{"family":"Contreras-Bolton","given":"C."},{"family":"Parada","given":"V."}],"issued":{"date-parts":[["2019"]]}}}],"schema":"https://github.com/citation-style-language/schema/raw/master/csl-citation.json"}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(Iturra et al., 2019)</w:t>
      </w:r>
      <w:r>
        <w:rPr>
          <w:rFonts w:cstheme="minorHAnsi"/>
          <w:color w:val="ee0000"/>
          <w:sz w:val="22"/>
        </w:rPr>
        <w:fldChar w:fldCharType="end"/>
      </w:r>
      <w:r>
        <w:rPr>
          <w:rFonts w:cstheme="minorHAnsi"/>
          <w:color w:val="ee0000"/>
          <w:sz w:val="22"/>
        </w:rPr>
        <w:t xml:space="preserve"> y en la generación de arquitecturas adaptativas capaces de abordar distintos tipos de problemas de optimización </w:t>
      </w:r>
      <w:r>
        <w:rPr>
          <w:rFonts w:cstheme="minorHAnsi"/>
          <w:color w:val="ee0000"/>
          <w:sz w:val="22"/>
        </w:rPr>
        <w:fldChar w:fldCharType="begin"/>
      </w:r>
      <w:r>
        <w:rPr>
          <w:rFonts w:cstheme="minorHAnsi"/>
          <w:color w:val="ee0000"/>
          <w:sz w:val="22"/>
        </w:rPr>
        <w:instrText xml:space="preserve"> ADDIN ZOTERO_ITEM CSL_CITATION {"citationID"</w:instrText>
      </w:r>
      <w:r>
        <w:rPr>
          <w:rFonts w:cstheme="minorHAnsi"/>
          <w:color w:val="ee0000"/>
          <w:sz w:val="22"/>
        </w:rPr>
        <w:instrText xml:space="preserve">:"YIvvNbFN","properties":{"formattedCitation":"(Silva-Mu\\uc0\\u241{}oz et\\uc0\\u160{}al., 2019)","plainCitation":"(Silva-Muñoz et al., 2019)","noteIndex":0},"citationItems":[{"id":219,"uris":["http://zotero.org/users/17198791/items/AENXZXHU"],"itemData":</w:instrText>
      </w:r>
      <w:r>
        <w:rPr>
          <w:rFonts w:cstheme="minorHAnsi"/>
          <w:color w:val="ee0000"/>
          <w:sz w:val="22"/>
        </w:rPr>
        <w:instrText xml:space="preserve">{"id":219,"type":"paper-conference","event-title":"2019 38th International Conference of the Chilean Computer Science Society","title":"Automatic combination of metaheuristic components","author":[{"family":"Silva-Muñoz","given":"M."},{"family":"Contreras-</w:instrText>
      </w:r>
      <w:r>
        <w:rPr>
          <w:rFonts w:cstheme="minorHAnsi"/>
          <w:color w:val="ee0000"/>
          <w:sz w:val="22"/>
        </w:rPr>
        <w:instrText xml:space="preserve">Bolton","given":"C."},{"family":"Semaan","given":"GS."},{"family":"Villanueva","given":"M."},{"family":"Parada","given":"V."}],"issued":{"date-parts":[["2019"]]}}}],"schema":"https://github.com/citation-style-language/schema/raw/master/csl-citation.json"}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(Silva-Muñoz et al., 2019)</w:t>
      </w:r>
      <w:r>
        <w:rPr>
          <w:rFonts w:cstheme="minorHAnsi"/>
          <w:color w:val="ee0000"/>
          <w:sz w:val="22"/>
        </w:rPr>
        <w:fldChar w:fldCharType="end"/>
      </w:r>
      <w:r>
        <w:rPr>
          <w:rFonts w:cstheme="minorHAnsi"/>
          <w:color w:val="ee0000"/>
          <w:sz w:val="22"/>
        </w:rPr>
        <w:t xml:space="preserve">. En 2020, </w:t>
      </w:r>
      <w:r>
        <w:rPr>
          <w:rFonts w:cstheme="minorHAnsi"/>
          <w:color w:val="ee0000"/>
          <w:sz w:val="22"/>
        </w:rPr>
        <w:fldChar w:fldCharType="begin"/>
      </w:r>
      <w:r>
        <w:rPr>
          <w:rFonts w:cstheme="minorHAnsi"/>
          <w:color w:val="ee0000"/>
          <w:sz w:val="22"/>
        </w:rPr>
        <w:instrText xml:space="preserve"> ADDIN ZOTERO_ITEM CSL_CITATION {"citationID":"pHZpFd6b","properties":{"formattedCitation":"(Acevedo et\\uc0\\u160{}al., 2020)","plainCitation":"(Acevedo et al., 2020)","dontUpdate":true,"</w:instrText>
      </w:r>
      <w:r>
        <w:rPr>
          <w:rFonts w:cstheme="minorHAnsi"/>
          <w:color w:val="ee0000"/>
          <w:sz w:val="22"/>
        </w:rPr>
        <w:instrText xml:space="preserve">noteIndex":0},"citationItems":[{"id":43,"uris":["http://zotero.org/users/17198791/items/LG3C95K7"],"itemData":{"id":43,"type":"article-journal","container-title":"Expert Systems with Applications","DOI":"10.1016/j.eswa.2019.112908","ISSN":"09574174","journ</w:instrText>
      </w:r>
      <w:r>
        <w:rPr>
          <w:rFonts w:cstheme="minorHAnsi"/>
          <w:color w:val="ee0000"/>
          <w:sz w:val="22"/>
        </w:rPr>
        <w:instrText xml:space="preserve">alAbbreviation":"Expert Systems with Applications","language":"en","page":"112908","source":"DOI.org (Crossref)","title":"Automatic design of specialized algorithms for the binary knapsack problem","volume":"141","author":[{"family":"Acevedo","given":"Nico</w:instrText>
      </w:r>
      <w:r>
        <w:rPr>
          <w:rFonts w:cstheme="minorHAnsi"/>
          <w:color w:val="ee0000"/>
          <w:sz w:val="22"/>
        </w:rPr>
        <w:instrText xml:space="preserve">lás"},{"family":"Rey","given":"Carlos"},{"family":"Contreras-Bolton","given":"Carlos"},{"family":"Parada","given":"Victor"}],"issued":{"date-parts":[["2020",3]]}}}],"schema":"https://github.com/citation-style-language/schema/raw/master/csl-citation.json"}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Acevedo et al. (2020)</w:t>
      </w:r>
      <w:r>
        <w:rPr>
          <w:rFonts w:cstheme="minorHAnsi"/>
          <w:color w:val="ee0000"/>
          <w:sz w:val="22"/>
        </w:rPr>
        <w:fldChar w:fldCharType="end"/>
      </w:r>
      <w:r>
        <w:rPr>
          <w:rFonts w:cstheme="minorHAnsi"/>
          <w:color w:val="ee0000"/>
          <w:sz w:val="22"/>
        </w:rPr>
        <w:t xml:space="preserve"> lograron sintetizar algoritmos especializados altamente competitivos para el problema de la mochila binaria, utilizando esquemas evolutivos guiados por desempeño. En </w:t>
      </w:r>
      <w:r>
        <w:rPr>
          <w:rFonts w:cstheme="minorHAnsi"/>
          <w:color w:val="ee0000"/>
          <w:sz w:val="22"/>
        </w:rPr>
        <w:fldChar w:fldCharType="begin"/>
      </w:r>
      <w:r>
        <w:rPr>
          <w:rFonts w:cstheme="minorHAnsi"/>
          <w:color w:val="ee0000"/>
          <w:sz w:val="22"/>
        </w:rPr>
        <w:instrText xml:space="preserve"> ADDIN ZOT</w:instrText>
      </w:r>
      <w:r>
        <w:rPr>
          <w:rFonts w:cstheme="minorHAnsi"/>
          <w:color w:val="ee0000"/>
          <w:sz w:val="22"/>
        </w:rPr>
        <w:instrText xml:space="preserve">ERO_ITEM CSL_CITATION {"citationID":"Ds7ktmth","properties":{"formattedCitation":"(Iturra et\\uc0\\u160{}al., 2022)","plainCitation":"(Iturra et al., 2022)","dontUpdate":true,"noteIndex":0},"citationItems":[{"id":15,"uris":["http://zotero.org/users/1719879</w:instrText>
      </w:r>
      <w:r>
        <w:rPr>
          <w:rFonts w:cstheme="minorHAnsi"/>
          <w:color w:val="ee0000"/>
          <w:sz w:val="22"/>
        </w:rPr>
        <w:instrText xml:space="preserve">1/items/6XD4D8GQ"],"itemData":{"id":15,"type":"chapter","container-title":"Metaheuristics and Nature Inspired Computing","event-place":"Cham","ISBN":"978-3-030-94215-1","language":"en","note":"collection-title: Communications in Computer and Information Sc</w:instrText>
      </w:r>
      <w:r>
        <w:rPr>
          <w:rFonts w:cstheme="minorHAnsi"/>
          <w:color w:val="ee0000"/>
          <w:sz w:val="22"/>
        </w:rPr>
        <w:instrText xml:space="preserve">ience\nDOI: 10.1007/978-3-030-94216-8_4","page":"48-58","publisher":"Springer International Publishing","publisher-place":"Cham","source":"DOI.org (Crossref)","title":"Automatic Generation of Metaheuristic Algorithms","URL":"https://link.springer.com/10.10</w:instrText>
      </w:r>
      <w:r>
        <w:rPr>
          <w:rFonts w:cstheme="minorHAnsi"/>
          <w:color w:val="ee0000"/>
          <w:sz w:val="22"/>
        </w:rPr>
        <w:instrText xml:space="preserve">07/978-3-030-94216-8_4","volume":"1541","editor":[{"family":"Dorronsoro","given":"Bernabé"},{"family":"Yalaoui","given":"Farouk"},{"family":"Talbi","given":"El-Ghazali"},{"family":"Danoy","given":"Grégoire"}],"author":[{"family":"Iturra","given":"Sergio"},</w:instrText>
      </w:r>
      <w:r>
        <w:rPr>
          <w:rFonts w:cstheme="minorHAnsi"/>
          <w:color w:val="ee0000"/>
          <w:sz w:val="22"/>
        </w:rPr>
        <w:instrText xml:space="preserve">{"family":"Contreras-Bolton","given":"Carlos"},{"family":"Parada","given":"Victor"}],"accessed":{"date-parts":[["2025",5,24]]},"issued":{"date-parts":[["2022"]]}}}],"schema":"https://github.com/citation-style-language/schema/raw/master/csl-citation.json"}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2022, Iturra et al.</w:t>
      </w:r>
      <w:r>
        <w:rPr>
          <w:rFonts w:cstheme="minorHAnsi"/>
          <w:color w:val="ee0000"/>
          <w:sz w:val="22"/>
        </w:rPr>
        <w:fldChar w:fldCharType="end"/>
      </w:r>
      <w:r>
        <w:rPr>
          <w:rFonts w:cstheme="minorHAnsi"/>
          <w:color w:val="ee0000"/>
          <w:sz w:val="22"/>
        </w:rPr>
        <w:t xml:space="preserve"> formalizaron el diseño automático de metaheurísticas a partir de componentes primitivos, consolidando un marco conceptual para la generación evolutiva de algoritmos genéricos. Finalmente, en </w:t>
      </w:r>
      <w:r>
        <w:rPr>
          <w:rFonts w:cstheme="minorHAnsi"/>
          <w:color w:val="ee0000"/>
          <w:sz w:val="22"/>
        </w:rPr>
        <w:fldChar w:fldCharType="begin"/>
      </w:r>
      <w:r>
        <w:rPr>
          <w:rFonts w:cstheme="minorHAnsi"/>
          <w:color w:val="ee0000"/>
          <w:sz w:val="22"/>
        </w:rPr>
        <w:instrText xml:space="preserve"> ADDIN ZOTERO_ITEM CSL_CITATION {"citationID":"aHQ9kW3v","properties":{"formattedCitation":"(Silva-Mu\\uc0\\u241{}oz et\\uc0\\u160{}al., 2023)","plainCitation":"(Silva-Muñoz et al., 2023)","dontUpdate":true,"noteIndex":0},"cita</w:instrText>
      </w:r>
      <w:r>
        <w:rPr>
          <w:rFonts w:cstheme="minorHAnsi"/>
          <w:color w:val="ee0000"/>
          <w:sz w:val="22"/>
        </w:rPr>
        <w:instrText xml:space="preserve">tionItems":[{"id":252,"uris":["http://zotero.org/users/17198791/items/CZ2DICMV"],"itemData":{"id":252,"type":"article-journal","container-title":"Applied Soft Computing","DOI":"10.1016/j.asoc.2023.110474","ISSN":"15684946","journalAbbreviation":"Applied So</w:instrText>
      </w:r>
      <w:r>
        <w:rPr>
          <w:rFonts w:cstheme="minorHAnsi"/>
          <w:color w:val="ee0000"/>
          <w:sz w:val="22"/>
        </w:rPr>
        <w:instrText xml:space="preserve">ft Computing","language":"en","page":"110474","source":"DOI.org (Crossref)","title":"Automatic generation of a hybrid algorithm for the maximum independent set problem using genetic programming","volume":"144","author":[{"family":"Silva-Muñoz","given":"Moi</w:instrText>
      </w:r>
      <w:r>
        <w:rPr>
          <w:rFonts w:cstheme="minorHAnsi"/>
          <w:color w:val="ee0000"/>
          <w:sz w:val="22"/>
        </w:rPr>
        <w:instrText xml:space="preserve">sés"},{"family":"Contreras-Bolton","given":"Carlos"},{"family":"Rey","given":"Carlos"},{"family":"Parada","given":"Victor"}],"issued":{"date-parts":[["2023",9]]}}}],"schema":"https://github.com/citation-style-language/schema/raw/master/csl-citation.json"} </w:instrText>
      </w:r>
      <w:r>
        <w:rPr>
          <w:rFonts w:cstheme="minorHAnsi"/>
          <w:color w:val="ee0000"/>
          <w:sz w:val="22"/>
        </w:rPr>
        <w:fldChar w:fldCharType="separate"/>
      </w:r>
      <w:r>
        <w:rPr>
          <w:rFonts w:ascii="Calibri" w:hAnsi="Calibri" w:cs="Calibri"/>
          <w:color w:val="ee0000"/>
          <w:sz w:val="22"/>
        </w:rPr>
        <w:t xml:space="preserve">2023, Silva-Muñoz et al.</w:t>
      </w:r>
      <w:r>
        <w:rPr>
          <w:rFonts w:cstheme="minorHAnsi"/>
          <w:color w:val="ee0000"/>
          <w:sz w:val="22"/>
        </w:rPr>
        <w:fldChar w:fldCharType="end"/>
      </w:r>
      <w:r>
        <w:rPr>
          <w:rFonts w:cstheme="minorHAnsi"/>
          <w:color w:val="ee0000"/>
          <w:sz w:val="22"/>
        </w:rPr>
        <w:t xml:space="preserve"> introdujeron un algoritmo híbri</w:t>
      </w:r>
      <w:r>
        <w:rPr>
          <w:rFonts w:cstheme="minorHAnsi"/>
          <w:color w:val="ee0000"/>
          <w:sz w:val="22"/>
        </w:rPr>
        <w:t xml:space="preserve">do generado automáticamente mediante programación genética, orientado al problema del conjunto independiente máximo. Esta contribución simboliza la madurez del paradigma GAA, integrando hibridación algorítmica, control evolutivo y adaptabilidad contextual.</w:t>
      </w:r>
      <w:r>
        <w:rPr>
          <w:rFonts w:cstheme="minorHAnsi"/>
          <w:color w:val="ee0000"/>
          <w:sz w:val="22"/>
        </w:rPr>
      </w:r>
      <w:r>
        <w:rPr>
          <w:rFonts w:cstheme="minorHAnsi"/>
          <w:color w:val="ee0000"/>
          <w:sz w:val="22"/>
        </w:rPr>
      </w:r>
    </w:p>
    <w:p>
      <w:pPr>
        <w:pBdr/>
        <w:spacing w:after="100" w:afterAutospacing="1" w:line="276" w:lineRule="auto"/>
        <w:ind/>
        <w:rPr>
          <w:rFonts w:cstheme="minorHAnsi"/>
          <w:color w:val="ee0000"/>
          <w:sz w:val="22"/>
        </w:rPr>
      </w:pPr>
      <w:r>
        <w:rPr>
          <w:rFonts w:cstheme="minorHAnsi"/>
          <w:color w:val="ee0000"/>
          <w:sz w:val="22"/>
        </w:rPr>
        <w:t xml:space="preserve">A pesar de estos avances, la historia de GAA demuestra que sigue existiendo un amplio margen para explorar otras familias de metaheurísticas que permitan aborda</w:t>
      </w:r>
      <w:r>
        <w:rPr>
          <w:rFonts w:cstheme="minorHAnsi"/>
          <w:color w:val="ee0000"/>
          <w:sz w:val="22"/>
        </w:rPr>
        <w:t xml:space="preserve">r el problema maestro con mayor eficiencia computacional. El problema maestro es también un problema de optimización combinatoria que resulta de difícil solución y para el cual hasta ahora una formulación matemática exacta basada en programación entera no </w:t>
      </w:r>
      <w:r>
        <w:rPr>
          <w:rFonts w:cstheme="minorHAnsi"/>
          <w:color w:val="ee0000"/>
          <w:sz w:val="22"/>
        </w:rPr>
        <w:t xml:space="preserve">es conocida. En este sentido es natural pensar que el enorme éxito que han tenido las metalúrgicas resolviendo problemas de esta misma naturaleza pueda ser extendido para abordar este problema con el fin de encontrar algoritmos eficaces y eficientes para d</w:t>
      </w:r>
      <w:r>
        <w:rPr>
          <w:rFonts w:cstheme="minorHAnsi"/>
          <w:color w:val="ee0000"/>
          <w:sz w:val="22"/>
        </w:rPr>
        <w:t xml:space="preserve">eterminados problemas de optimización difícil como los que se consideran en esta tesis. Este contexto histórico subraya la relevancia y actualidad de profundizar en metodologías de GAA basadas en metaheurísticas clásicas, tal como se propone en esta tesis.</w:t>
      </w:r>
      <w:r>
        <w:rPr>
          <w:rFonts w:cstheme="minorHAnsi"/>
          <w:color w:val="ee0000"/>
          <w:sz w:val="22"/>
        </w:rPr>
        <w:t xml:space="preserve"> </w:t>
      </w:r>
      <w:r>
        <w:rPr>
          <w:rFonts w:cstheme="minorHAnsi"/>
          <w:sz w:val="22"/>
        </w:rPr>
        <w:t xml:space="preserve">Este contexto histórico subraya la relevancia y actualidad de profundizar en metodologías de GAA basadas en metaheurísticas clásicas, tal como se propone en esta tesis.</w:t>
      </w:r>
      <w:r>
        <w:rPr>
          <w:rFonts w:cstheme="minorHAnsi"/>
          <w:color w:val="ee0000"/>
          <w:sz w:val="22"/>
        </w:rPr>
      </w:r>
      <w:r>
        <w:rPr>
          <w:rFonts w:cstheme="minorHAnsi"/>
          <w:color w:val="ee0000"/>
          <w:sz w:val="22"/>
        </w:rPr>
      </w:r>
    </w:p>
    <w:p>
      <w:pPr>
        <w:pStyle w:val="1010"/>
        <w:pBdr/>
        <w:spacing w:line="276" w:lineRule="auto"/>
        <w:ind/>
        <w:rPr>
          <w:rFonts w:cstheme="minorHAnsi"/>
          <w:sz w:val="22"/>
          <w:szCs w:val="22"/>
        </w:rPr>
      </w:pPr>
      <w:r>
        <w:rPr>
          <w:rFonts w:cstheme="minorHAnsi"/>
          <w:sz w:val="22"/>
          <w:szCs w:val="22"/>
        </w:rPr>
        <w:t xml:space="preserve">2.2</w:t>
      </w:r>
      <w:r>
        <w:rPr>
          <w:rFonts w:cstheme="minorHAnsi"/>
          <w:sz w:val="22"/>
          <w:szCs w:val="22"/>
        </w:rPr>
        <w:t xml:space="preserve">. </w:t>
      </w:r>
      <w:r>
        <w:rPr>
          <w:rFonts w:cstheme="minorHAnsi"/>
          <w:sz w:val="22"/>
          <w:szCs w:val="22"/>
        </w:rPr>
        <w:t xml:space="preserve">Metaheurísticas Clásicas Aplicadas en Optimización</w:t>
      </w:r>
      <w:r>
        <w:rPr>
          <w:rFonts w:cstheme="minorHAnsi"/>
          <w:sz w:val="22"/>
          <w:szCs w:val="22"/>
        </w:rPr>
      </w:r>
      <w:r>
        <w:rPr>
          <w:rFonts w:cstheme="minorHAnsi"/>
          <w:sz w:val="22"/>
          <w:szCs w:val="22"/>
        </w:rPr>
      </w:r>
    </w:p>
    <w:p>
      <w:pPr>
        <w:pBdr/>
        <w:spacing w:line="276" w:lineRule="auto"/>
        <w:ind w:firstLine="0"/>
        <w:rPr>
          <w:rFonts w:cstheme="minorHAnsi"/>
          <w:sz w:val="22"/>
        </w:rPr>
      </w:pPr>
      <w:r>
        <w:rPr>
          <w:rFonts w:cstheme="minorHAnsi"/>
          <w:sz w:val="22"/>
        </w:rPr>
        <w:t xml:space="preserve">Las metaheurísticas clásicas constituyen un pilar fundamental en la resolución de problemas de optimización difíciles debido a su capacidad para equilibrar exploración y explotación en espacios de búsqueda de alta complejidad </w:t>
      </w:r>
      <w:r>
        <w:rPr>
          <w:rFonts w:cstheme="minorHAnsi"/>
          <w:sz w:val="22"/>
        </w:rPr>
        <w:fldChar w:fldCharType="begin"/>
      </w:r>
      <w:r>
        <w:rPr>
          <w:rFonts w:cstheme="minorHAnsi"/>
          <w:sz w:val="22"/>
        </w:rPr>
        <w:instrText xml:space="preserve"> ADDIN ZOTERO_ITEM C</w:instrText>
      </w:r>
      <w:r>
        <w:rPr>
          <w:rFonts w:cstheme="minorHAnsi"/>
          <w:sz w:val="22"/>
        </w:rPr>
        <w:instrText xml:space="preserve">SL_CITATION {"citationID":"6rLfT1h3","properties":{"formattedCitation":"(Blum &amp; Roli, 2003)","plainCitation":"(Blum &amp; Roli, 2003)","noteIndex":0},"citationItems":[{"id":66,"uris":["http://zotero.org/users/17198791/items/IEUK83EZ"],"itemData":{"id":66,"type</w:instrText>
      </w:r>
      <w:r>
        <w:rPr>
          <w:rFonts w:cstheme="minorHAnsi"/>
          <w:sz w:val="22"/>
        </w:rPr>
        <w:instrText xml:space="preserve">":"article-journal","abstract":"The field of metaheuristics for the application to combinatorial optimization problems is a rapidly growing field of research. This is due to the importance of combinatorial optimization problems for the scientific as well a</w:instrText>
      </w:r>
      <w:r>
        <w:rPr>
          <w:rFonts w:cstheme="minorHAnsi"/>
          <w:sz w:val="22"/>
        </w:rPr>
        <w:instrText xml:space="preserve">s the industrial world. We give a survey of the nowadays most important metaheuristics from a conceptual point of view. We outline the different components and concepts that are used in the different metaheuristics in order to analyze their similarities an</w:instrText>
      </w:r>
      <w:r>
        <w:rPr>
          <w:rFonts w:cstheme="minorHAnsi"/>
          <w:sz w:val="22"/>
        </w:rPr>
        <w:instrText xml:space="preserve">d differences. Two very important concepts in metaheuristics are intensification and diversification. These are the two forces that largely determine the behavior of a metaheuristic. They are in some way contrary but also complementary to each other. We in</w:instrText>
      </w:r>
      <w:r>
        <w:rPr>
          <w:rFonts w:cstheme="minorHAnsi"/>
          <w:sz w:val="22"/>
        </w:rPr>
        <w:instrText xml:space="preserve">troduce a framework, that we call the\n              I&amp;D\n              frame, in order to put different intensification and diversification components into relation with each other. Outlining the advantages and disadvantages of different metaheuristic app</w:instrText>
      </w:r>
      <w:r>
        <w:rPr>
          <w:rFonts w:cstheme="minorHAnsi"/>
          <w:sz w:val="22"/>
        </w:rPr>
        <w:instrText xml:space="preserve">roaches we conclude by pointing out the importance of hybridization of metaheuristics as well as the integration of metaheuristics and other methods for optimization.","container-title":"ACM Computing Surveys","DOI":"10.1145/937503.937505","ISSN":"0360-030</w:instrText>
      </w:r>
      <w:r>
        <w:rPr>
          <w:rFonts w:cstheme="minorHAnsi"/>
          <w:sz w:val="22"/>
        </w:rPr>
        <w:instrText xml:space="preserve">0, 1557-7341","issue":"3","journalAbbreviation":"ACM Comput. Surv.","language":"en","page":"268-308","source":"DOI.org (Crossref)","title":"Metaheuristics in combinatorial optimization: Overview and conceptual comparison","title-short":"Metaheuristics in c</w:instrText>
      </w:r>
      <w:r>
        <w:rPr>
          <w:rFonts w:cstheme="minorHAnsi"/>
          <w:sz w:val="22"/>
        </w:rPr>
        <w:instrText xml:space="preserve">ombinatorial optimization","volume":"35","author":[{"family":"Blum","given":"Christian"},{"family":"Roli","given":"Andrea"}],"issued":{"date-parts":[["2003",9]]}}}],"schema":"https://github.com/citation-style-language/schema/raw/master/csl-citation.json"} </w:instrText>
      </w:r>
      <w:r>
        <w:rPr>
          <w:rFonts w:cstheme="minorHAnsi"/>
          <w:sz w:val="22"/>
        </w:rPr>
        <w:fldChar w:fldCharType="separate"/>
      </w:r>
      <w:r>
        <w:rPr>
          <w:rFonts w:ascii="Calibri" w:hAnsi="Calibri" w:cs="Calibri"/>
          <w:sz w:val="22"/>
        </w:rPr>
        <w:t xml:space="preserve">(Blum &amp; Roli, 2003)</w:t>
      </w:r>
      <w:r>
        <w:rPr>
          <w:rFonts w:cstheme="minorHAnsi"/>
          <w:sz w:val="22"/>
        </w:rPr>
        <w:fldChar w:fldCharType="end"/>
      </w:r>
      <w:r>
        <w:rPr>
          <w:rFonts w:cstheme="minorHAnsi"/>
          <w:sz w:val="22"/>
        </w:rPr>
        <w:t xml:space="preserve">. A diferencia de los métodos exactos, que </w:t>
      </w:r>
      <w:r>
        <w:rPr>
          <w:rFonts w:cstheme="minorHAnsi"/>
          <w:sz w:val="22"/>
        </w:rPr>
        <w:t xml:space="preserve">colapsan al enfrentarse a la explosión combinatoria, y de los enfoques puramente voraces, que pueden estancarse en óptimos locales, las metaheurísticas introducen mecanismos estocásticos y de memoria que les permiten escapar de trampas locales</w:t>
      </w:r>
      <w:r>
        <w:rPr>
          <w:rFonts w:cstheme="minorHAnsi"/>
          <w:sz w:val="22"/>
        </w:rPr>
        <w:t xml:space="preserve"> y abarcar regiones prometedoras del espacio de soluciones. En este sentido, su eficacia ha sido demostrada en decenas de variantes y aplicaciones: desde el diseño de redes de comunicaciones y la planificación de agendas en salud hasta la optimización del </w:t>
      </w:r>
      <w:r>
        <w:rPr>
          <w:rFonts w:cstheme="minorHAnsi"/>
          <w:i/>
          <w:iCs/>
          <w:sz w:val="22"/>
        </w:rPr>
        <w:t xml:space="preserve">layout</w:t>
      </w:r>
      <w:r>
        <w:rPr>
          <w:rFonts w:cstheme="minorHAnsi"/>
          <w:sz w:val="22"/>
        </w:rPr>
        <w:t xml:space="preserve"> industrial y la asignación de turnos en servicios de emergencia </w:t>
      </w:r>
      <w:r>
        <w:rPr>
          <w:rFonts w:cstheme="minorHAnsi"/>
          <w:sz w:val="22"/>
        </w:rPr>
        <w:fldChar w:fldCharType="begin"/>
      </w:r>
      <w:r>
        <w:rPr>
          <w:rFonts w:cstheme="minorHAnsi"/>
          <w:sz w:val="22"/>
        </w:rPr>
        <w:instrText xml:space="preserve"> ADDIN ZOTERO_ITEM CSL_CITATION {"citationID":"TUwdEjGm","properties":{"formattedCitation":"(Talbi, 2009)","plainCitation":"(Talbi, 2009)","noteInde</w:instrText>
      </w:r>
      <w:r>
        <w:rPr>
          <w:rFonts w:cstheme="minorHAnsi"/>
          <w:sz w:val="22"/>
        </w:rPr>
        <w:instrText xml:space="preserve">x":0},"citationItems":[{"id":49,"uris":["http://zotero.org/users/17198791/items/SSQWU2UP"],"itemData":{"id":49,"type":"book","event-place":"New Jersey, EE. UU.","ISBN":"978-0-470-27858-1","language":"Inglés","license":"© 2009 John Wiley &amp; Sons, Inc.","numb</w:instrText>
      </w:r>
      <w:r>
        <w:rPr>
          <w:rFonts w:cstheme="minorHAnsi"/>
          <w:sz w:val="22"/>
        </w:rPr>
        <w:instrText xml:space="preserve">er-of-pages":"624","publisher":"John Wiley &amp; Sons, Inc.","publisher-place":"New Jersey, EE. UU.","title":"Metaheuristics: From Design to Implementation","title-short":"Metaheuristics","URL":"https://www.wiley.com/en-us/Metaheuristics%3A+From+Design+to+Impl</w:instrText>
      </w:r>
      <w:r>
        <w:rPr>
          <w:rFonts w:cstheme="minorHAnsi"/>
          <w:sz w:val="22"/>
        </w:rPr>
        <w:instrText xml:space="preserve">ementation+-p-9780470278581","author":[{"family":"Talbi","given":"El-Ghazali"}],"accessed":{"date-parts":[["2025",5,21]]},"issued":{"date-parts":[["2009",6,22]]}}}],"schema":"https://github.com/citation-style-language/schema/raw/master/csl-citation.json"} </w:instrText>
      </w:r>
      <w:r>
        <w:rPr>
          <w:rFonts w:cstheme="minorHAnsi"/>
          <w:sz w:val="22"/>
        </w:rPr>
        <w:fldChar w:fldCharType="separate"/>
      </w:r>
      <w:r>
        <w:rPr>
          <w:rFonts w:ascii="Calibri" w:hAnsi="Calibri" w:cs="Calibri"/>
          <w:sz w:val="22"/>
        </w:rPr>
        <w:t xml:space="preserve">(Talbi, 2009)</w:t>
      </w:r>
      <w:r>
        <w:rPr>
          <w:rFonts w:cstheme="minorHAnsi"/>
          <w:sz w:val="22"/>
        </w:rPr>
        <w:fldChar w:fldCharType="end"/>
      </w:r>
      <w:r>
        <w:rPr>
          <w:rFonts w:cstheme="minorHAnsi"/>
          <w:sz w:val="22"/>
        </w:rPr>
        <w:t xml:space="preserve">.</w:t>
      </w:r>
      <w:r>
        <w:rPr>
          <w:rFonts w:cstheme="minorHAnsi"/>
          <w:sz w:val="22"/>
        </w:rPr>
      </w:r>
      <w:r>
        <w:rPr>
          <w:rFonts w:cstheme="minorHAnsi"/>
          <w:sz w:val="22"/>
        </w:rPr>
      </w:r>
    </w:p>
    <w:p>
      <w:pPr>
        <w:pBdr/>
        <w:spacing w:line="276" w:lineRule="auto"/>
        <w:ind/>
        <w:rPr>
          <w:rFonts w:cstheme="minorHAnsi"/>
          <w:sz w:val="22"/>
        </w:rPr>
      </w:pPr>
      <w:r>
        <w:rPr>
          <w:rFonts w:cstheme="minorHAnsi"/>
          <w:sz w:val="22"/>
        </w:rPr>
        <w:t xml:space="preserve">El Recocido Simulado (</w:t>
      </w:r>
      <w:r>
        <w:rPr>
          <w:rFonts w:cstheme="minorHAnsi"/>
          <w:i/>
          <w:iCs/>
          <w:sz w:val="22"/>
        </w:rPr>
        <w:t xml:space="preserve">Simulated</w:t>
      </w:r>
      <w:r>
        <w:rPr>
          <w:rFonts w:cstheme="minorHAnsi"/>
          <w:i/>
          <w:iCs/>
          <w:sz w:val="22"/>
        </w:rPr>
        <w:t xml:space="preserve"> </w:t>
      </w:r>
      <w:r>
        <w:rPr>
          <w:rFonts w:cstheme="minorHAnsi"/>
          <w:i/>
          <w:iCs/>
          <w:sz w:val="22"/>
        </w:rPr>
        <w:t xml:space="preserve">Annealing</w:t>
      </w:r>
      <w:r>
        <w:rPr>
          <w:rFonts w:cstheme="minorHAnsi"/>
          <w:sz w:val="22"/>
        </w:rPr>
        <w:t xml:space="preserve">, </w:t>
      </w:r>
      <w:r>
        <w:rPr>
          <w:rFonts w:cstheme="minorHAnsi"/>
          <w:i/>
          <w:iCs/>
          <w:sz w:val="22"/>
        </w:rPr>
        <w:t xml:space="preserve">SA</w:t>
      </w:r>
      <w:r>
        <w:rPr>
          <w:rFonts w:cstheme="minorHAnsi"/>
          <w:sz w:val="22"/>
        </w:rPr>
        <w:t xml:space="preserve">) emula el proceso físico de enfriamiento de metales, donde la temperatura controla la probabilidad de aceptar soluciones peores con el fin de explorar el espacio global </w:t>
      </w:r>
      <w:r>
        <w:rPr>
          <w:rFonts w:cstheme="minorHAnsi"/>
          <w:sz w:val="22"/>
        </w:rPr>
        <w:fldChar w:fldCharType="begin"/>
      </w:r>
      <w:r>
        <w:rPr>
          <w:rFonts w:cstheme="minorHAnsi"/>
          <w:sz w:val="22"/>
        </w:rPr>
        <w:instrText xml:space="preserve"> ADDIN ZOTERO_ITEM CSL_CITATION {"citationID":"kyz4AdQu","properties":{"formattedCitation":"(Kirkpatrick et\\uc0\\u160{}al., 1983)","plainCitation":"(Kirk</w:instrText>
      </w:r>
      <w:r>
        <w:rPr>
          <w:rFonts w:cstheme="minorHAnsi"/>
          <w:sz w:val="22"/>
        </w:rPr>
        <w:instrText xml:space="preserve">patrick et al., 1983)","noteIndex":0},"citationItems":[{"id":57,"uris":["http://zotero.org/users/17198791/items/MYTD3MEN"],"itemData":{"id":57,"type":"article-journal","abstract":"There is a deep and useful connection between statistical mechanics (the beh</w:instrText>
      </w:r>
      <w:r>
        <w:rPr>
          <w:rFonts w:cstheme="minorHAnsi"/>
          <w:sz w:val="22"/>
        </w:rPr>
        <w:instrText xml:space="preserve">avior of systems with many degrees of freedom in thermal equilibrium at a finite temperature) and multivariate or combinatorial optimization (finding the minimum of a given function depending on many parameters). A detailed analogy with annealing in solids</w:instrText>
      </w:r>
      <w:r>
        <w:rPr>
          <w:rFonts w:cstheme="minorHAnsi"/>
          <w:sz w:val="22"/>
        </w:rPr>
        <w:instrText xml:space="preserve"> provides a framework for optimization of the properties of very large and complex systems. This connection to statistical mechanics exposes new information and provides an unfamiliar perspective on traditional optimization problems and methods.","containe</w:instrText>
      </w:r>
      <w:r>
        <w:rPr>
          <w:rFonts w:cstheme="minorHAnsi"/>
          <w:sz w:val="22"/>
        </w:rPr>
        <w:instrText xml:space="preserve">r-title":"Science","DOI":"10.1126/science.220.4598.671","ISSN":"0036-8075, 1095-9203","issue":"4598","journalAbbreviation":"Science","language":"en","page":"671-680","source":"DOI.org (Crossref)","title":"Optimization by Simulated Annealing","volume":"220"</w:instrText>
      </w:r>
      <w:r>
        <w:rPr>
          <w:rFonts w:cstheme="minorHAnsi"/>
          <w:sz w:val="22"/>
        </w:rPr>
        <w:instrText xml:space="preserve">,"author":[{"family":"Kirkpatrick","given":"S."},{"family":"Gelatt","given":"C. D."},{"family":"Vecchi","given":"M. P."}],"issued":{"date-parts":[["1983",5,13]]}}}],"schema":"https://github.com/citation-style-language/schema/raw/master/csl-citation.json"} </w:instrText>
      </w:r>
      <w:r>
        <w:rPr>
          <w:rFonts w:cstheme="minorHAnsi"/>
          <w:sz w:val="22"/>
        </w:rPr>
        <w:fldChar w:fldCharType="separate"/>
      </w:r>
      <w:r>
        <w:rPr>
          <w:rFonts w:ascii="Calibri" w:hAnsi="Calibri" w:cs="Calibri"/>
          <w:sz w:val="22"/>
        </w:rPr>
        <w:t xml:space="preserve">(Kirkpatrick et al., 1983)</w:t>
      </w:r>
      <w:r>
        <w:rPr>
          <w:rFonts w:cstheme="minorHAnsi"/>
          <w:sz w:val="22"/>
        </w:rPr>
        <w:fldChar w:fldCharType="end"/>
      </w:r>
      <w:r>
        <w:rPr>
          <w:rFonts w:cstheme="minorHAnsi"/>
          <w:sz w:val="22"/>
        </w:rPr>
        <w:t xml:space="preserve">. Gracias a su simplicidad y robustez, </w:t>
      </w:r>
      <w:r>
        <w:rPr>
          <w:rFonts w:cstheme="minorHAnsi"/>
          <w:i/>
          <w:iCs/>
          <w:sz w:val="22"/>
        </w:rPr>
        <w:t xml:space="preserve">SA</w:t>
      </w:r>
      <w:r>
        <w:rPr>
          <w:rFonts w:cstheme="minorHAnsi"/>
          <w:sz w:val="22"/>
        </w:rPr>
        <w:t xml:space="preserve"> ha sido adaptado a problemas tan dispares como el </w:t>
      </w:r>
      <w:r>
        <w:rPr>
          <w:rFonts w:cstheme="minorHAnsi"/>
          <w:i/>
          <w:iCs/>
          <w:sz w:val="22"/>
        </w:rPr>
        <w:t xml:space="preserve">Vehicle</w:t>
      </w:r>
      <w:r>
        <w:rPr>
          <w:rFonts w:cstheme="minorHAnsi"/>
          <w:i/>
          <w:iCs/>
          <w:sz w:val="22"/>
        </w:rPr>
        <w:t xml:space="preserve"> </w:t>
      </w:r>
      <w:r>
        <w:rPr>
          <w:rFonts w:cstheme="minorHAnsi"/>
          <w:i/>
          <w:iCs/>
          <w:sz w:val="22"/>
        </w:rPr>
        <w:t xml:space="preserve">Routing</w:t>
      </w:r>
      <w:r>
        <w:rPr>
          <w:rFonts w:cstheme="minorHAnsi"/>
          <w:i/>
          <w:iCs/>
          <w:sz w:val="22"/>
        </w:rPr>
        <w:t xml:space="preserve"> </w:t>
      </w:r>
      <w:r>
        <w:rPr>
          <w:rFonts w:cstheme="minorHAnsi"/>
          <w:i/>
          <w:iCs/>
          <w:sz w:val="22"/>
        </w:rPr>
        <w:t xml:space="preserve">Problem</w:t>
      </w:r>
      <w:r>
        <w:rPr>
          <w:rFonts w:cstheme="minorHAnsi"/>
          <w:sz w:val="22"/>
        </w:rPr>
        <w:t xml:space="preserve">, el </w:t>
      </w:r>
      <w:r>
        <w:rPr>
          <w:rFonts w:cstheme="minorHAnsi"/>
          <w:i/>
          <w:iCs/>
          <w:sz w:val="22"/>
        </w:rPr>
        <w:t xml:space="preserve">Scheduling</w:t>
      </w:r>
      <w:r>
        <w:rPr>
          <w:rFonts w:cstheme="minorHAnsi"/>
          <w:sz w:val="22"/>
        </w:rPr>
        <w:t xml:space="preserve"> de máquinas en fábricas o la Selección de carteras en finanzas</w:t>
      </w:r>
      <w:r>
        <w:rPr>
          <w:rFonts w:cstheme="minorHAnsi"/>
          <w:sz w:val="22"/>
        </w:rPr>
        <w:t xml:space="preserve"> </w:t>
      </w:r>
      <w:r>
        <w:rPr>
          <w:rFonts w:cstheme="minorHAnsi"/>
          <w:sz w:val="22"/>
        </w:rPr>
        <w:fldChar w:fldCharType="begin"/>
      </w:r>
      <w:r>
        <w:rPr>
          <w:rFonts w:cstheme="minorHAnsi"/>
          <w:sz w:val="22"/>
        </w:rPr>
        <w:instrText xml:space="preserve"> ADDIN ZOTERO_ITEM CSL_CITATION {"citationID":"pp6uVZ</w:instrText>
      </w:r>
      <w:r>
        <w:rPr>
          <w:rFonts w:cstheme="minorHAnsi"/>
          <w:sz w:val="22"/>
        </w:rPr>
        <w:instrText xml:space="preserve">Ew","properties":{"formattedCitation":"(\\uc0\\u268{}ern\\uc0\\u253{}, 1985; Ingber, 1993)","plainCitation":"(Černý, 1985; Ingber, 1993)","noteIndex":0},"citationItems":[{"id":64,"uris":["http://zotero.org/users/17198791/items/Q7W77MBP"],"itemData":{"id":6</w:instrText>
      </w:r>
      <w:r>
        <w:rPr>
          <w:rFonts w:cstheme="minorHAnsi"/>
          <w:sz w:val="22"/>
        </w:rPr>
        <w:instrText xml:space="preserve">4,"type":"article-journal","container-title":"Journal of Optimization Theory and Applications","DOI":"10.1007/BF00940812","ISSN":"0022-3239, 1573-2878","issue":"1","journalAbbreviation":"J Optim Theory Appl","language":"en","license":"http://www.springer.c</w:instrText>
      </w:r>
      <w:r>
        <w:rPr>
          <w:rFonts w:cstheme="minorHAnsi"/>
          <w:sz w:val="22"/>
        </w:rPr>
        <w:instrText xml:space="preserve">om/tdm","page":"41-51","source":"DOI.org (Crossref)","title":"Thermodynamical approach to the traveling salesman problem: An efficient simulation algorithm","title-short":"Thermodynamical approach to the traveling salesman problem","volume":"45","author":[</w:instrText>
      </w:r>
      <w:r>
        <w:rPr>
          <w:rFonts w:cstheme="minorHAnsi"/>
          <w:sz w:val="22"/>
        </w:rPr>
        <w:instrText xml:space="preserve">{"family":"Černý","given":"V."}],"issued":{"date-parts":[["1985",1]]}}},{"id":59,"uris":["http://zotero.org/users/17198791/items/9NRQ4I35"],"itemData":{"id":59,"type":"article-journal","container-title":"Mathematical and Computer Modelling","DOI":"10.1016/</w:instrText>
      </w:r>
      <w:r>
        <w:rPr>
          <w:rFonts w:cstheme="minorHAnsi"/>
          <w:sz w:val="22"/>
        </w:rPr>
        <w:instrText xml:space="preserve">0895-7177(93)90204-C","ISSN":"08957177","issue":"11","journalAbbreviation":"Mathematical and Computer Modelling","language":"en","license":"https://www.elsevier.com/tdm/userlicense/1.0/","page":"29-57","source":"DOI.org (Crossref)","title":"Simulated annea</w:instrText>
      </w:r>
      <w:r>
        <w:rPr>
          <w:rFonts w:cstheme="minorHAnsi"/>
          <w:sz w:val="22"/>
        </w:rPr>
        <w:instrText xml:space="preserve">ling: Practice versus theory","title-short":"Simulated annealing","volume":"18","author":[{"family":"Ingber","given":"L."}],"issued":{"date-parts":[["1993",12]]}}}],"schema":"https://github.com/citation-style-language/schema/raw/master/csl-citation.json"} </w:instrText>
      </w:r>
      <w:r>
        <w:rPr>
          <w:rFonts w:cstheme="minorHAnsi"/>
          <w:sz w:val="22"/>
        </w:rPr>
        <w:fldChar w:fldCharType="separate"/>
      </w:r>
      <w:r>
        <w:rPr>
          <w:rFonts w:ascii="Calibri" w:hAnsi="Calibri" w:cs="Calibri"/>
          <w:sz w:val="22"/>
        </w:rPr>
        <w:t xml:space="preserve">(Černý, 1985; Ingber, 1993)</w:t>
      </w:r>
      <w:r>
        <w:rPr>
          <w:rFonts w:cstheme="minorHAnsi"/>
          <w:sz w:val="22"/>
        </w:rPr>
        <w:fldChar w:fldCharType="end"/>
      </w:r>
      <w:r>
        <w:rPr>
          <w:rFonts w:cstheme="minorHAnsi"/>
          <w:sz w:val="22"/>
        </w:rPr>
        <w:t xml:space="preserve">. </w:t>
      </w:r>
      <w:r>
        <w:rPr>
          <w:rFonts w:cstheme="minorHAnsi"/>
          <w:sz w:val="22"/>
        </w:rPr>
        <w:t xml:space="preserve">Los parámetros que lo definen, como la </w:t>
      </w:r>
      <w:r>
        <w:rPr>
          <w:rFonts w:cstheme="minorHAnsi"/>
          <w:sz w:val="22"/>
        </w:rPr>
        <w:t xml:space="preserve">temperatura inicial, </w:t>
      </w:r>
      <w:r>
        <w:rPr>
          <w:rFonts w:cstheme="minorHAnsi"/>
          <w:sz w:val="22"/>
        </w:rPr>
        <w:t xml:space="preserve">la </w:t>
      </w:r>
      <w:r>
        <w:rPr>
          <w:rFonts w:cstheme="minorHAnsi"/>
          <w:sz w:val="22"/>
        </w:rPr>
        <w:t xml:space="preserve">tasa de enfriamiento y </w:t>
      </w:r>
      <w:r>
        <w:rPr>
          <w:rFonts w:cstheme="minorHAnsi"/>
          <w:sz w:val="22"/>
        </w:rPr>
        <w:t xml:space="preserve">la </w:t>
      </w:r>
      <w:r>
        <w:rPr>
          <w:rFonts w:cstheme="minorHAnsi"/>
          <w:sz w:val="22"/>
        </w:rPr>
        <w:t xml:space="preserve">función de aceptación</w:t>
      </w:r>
      <w:r>
        <w:rPr>
          <w:rFonts w:cstheme="minorHAnsi"/>
          <w:sz w:val="22"/>
        </w:rPr>
        <w:t xml:space="preserve">,</w:t>
      </w:r>
      <w:r>
        <w:rPr>
          <w:rFonts w:cstheme="minorHAnsi"/>
          <w:sz w:val="22"/>
        </w:rPr>
        <w:t xml:space="preserve"> </w:t>
      </w:r>
      <w:r>
        <w:rPr>
          <w:rFonts w:cstheme="minorHAnsi"/>
          <w:sz w:val="22"/>
        </w:rPr>
        <w:t xml:space="preserve">ofrecen una</w:t>
      </w:r>
      <w:r>
        <w:rPr>
          <w:rFonts w:cstheme="minorHAnsi"/>
          <w:sz w:val="22"/>
        </w:rPr>
        <w:t xml:space="preserve"> gran versatilidad para ajustar el grado de diversificación y convergencia, lo que lo convierte en un candidato natural para navegar el espacio de algoritmos y parámetros del Problema Maestro.</w:t>
      </w:r>
      <w:r>
        <w:rPr>
          <w:rFonts w:cstheme="minorHAnsi"/>
          <w:sz w:val="22"/>
        </w:rPr>
      </w:r>
      <w:r>
        <w:rPr>
          <w:rFonts w:cstheme="minorHAnsi"/>
          <w:sz w:val="22"/>
        </w:rPr>
      </w:r>
    </w:p>
    <w:p>
      <w:pPr>
        <w:pBdr/>
        <w:spacing w:line="276" w:lineRule="auto"/>
        <w:ind/>
        <w:rPr>
          <w:rFonts w:cstheme="minorHAnsi"/>
          <w:sz w:val="22"/>
        </w:rPr>
      </w:pPr>
      <w:r>
        <w:rPr>
          <w:rFonts w:cstheme="minorHAnsi"/>
          <w:sz w:val="22"/>
        </w:rPr>
        <w:t xml:space="preserve">La </w:t>
      </w:r>
      <w:r>
        <w:rPr>
          <w:rFonts w:cstheme="minorHAnsi"/>
          <w:i/>
          <w:iCs/>
          <w:sz w:val="22"/>
        </w:rPr>
        <w:t xml:space="preserve">Iterated</w:t>
      </w:r>
      <w:r>
        <w:rPr>
          <w:rFonts w:cstheme="minorHAnsi"/>
          <w:i/>
          <w:iCs/>
          <w:sz w:val="22"/>
        </w:rPr>
        <w:t xml:space="preserve"> Local </w:t>
      </w:r>
      <w:r>
        <w:rPr>
          <w:rFonts w:cstheme="minorHAnsi"/>
          <w:i/>
          <w:iCs/>
          <w:sz w:val="22"/>
        </w:rPr>
        <w:t xml:space="preserve">Search</w:t>
      </w:r>
      <w:r>
        <w:rPr>
          <w:rFonts w:cstheme="minorHAnsi"/>
          <w:i/>
          <w:iCs/>
          <w:sz w:val="22"/>
        </w:rPr>
        <w:t xml:space="preserve"> </w:t>
      </w:r>
      <w:r>
        <w:rPr>
          <w:rFonts w:cstheme="minorHAnsi"/>
          <w:sz w:val="22"/>
        </w:rPr>
        <w:t xml:space="preserve">(</w:t>
      </w:r>
      <w:r>
        <w:rPr>
          <w:rFonts w:cstheme="minorHAnsi"/>
          <w:i/>
          <w:iCs/>
          <w:sz w:val="22"/>
        </w:rPr>
        <w:t xml:space="preserve">ILS</w:t>
      </w:r>
      <w:r>
        <w:rPr>
          <w:rFonts w:cstheme="minorHAnsi"/>
          <w:sz w:val="22"/>
        </w:rPr>
        <w:t xml:space="preserve">) basa su eficacia en la combinación de búsque</w:t>
      </w:r>
      <w:r>
        <w:rPr>
          <w:rFonts w:cstheme="minorHAnsi"/>
          <w:sz w:val="22"/>
        </w:rPr>
        <w:t xml:space="preserve">das locales iteradas con mecanismos de perturbación controlada. A partir de una solución inicial construida de forma voraz o aleatoria, ILS aplica un procedimiento de búsqueda local exhaustivo hasta hallar un óptimo local; luego, introduce una perturbación</w:t>
      </w:r>
      <w:r>
        <w:rPr>
          <w:rFonts w:cstheme="minorHAnsi"/>
          <w:sz w:val="22"/>
        </w:rPr>
        <w:t xml:space="preserve">, como puede ser la</w:t>
      </w:r>
      <w:r>
        <w:rPr>
          <w:rFonts w:cstheme="minorHAnsi"/>
          <w:sz w:val="22"/>
        </w:rPr>
        <w:t xml:space="preserve"> sustitución de múltiples subárboles o el ajuste simultáneo de varios parámetros</w:t>
      </w:r>
      <w:r>
        <w:rPr>
          <w:rFonts w:cstheme="minorHAnsi"/>
          <w:sz w:val="22"/>
        </w:rPr>
        <w:t xml:space="preserve">, con el objetivo de </w:t>
      </w:r>
      <w:r>
        <w:rPr>
          <w:rFonts w:cstheme="minorHAnsi"/>
          <w:sz w:val="22"/>
        </w:rPr>
        <w:t xml:space="preserve">escapar de óptimos locales y reiniciar la búsqueda local desde esta nueva semilla </w:t>
      </w:r>
      <w:r>
        <w:rPr>
          <w:rFonts w:cstheme="minorHAnsi"/>
          <w:sz w:val="22"/>
        </w:rPr>
        <w:fldChar w:fldCharType="begin"/>
      </w:r>
      <w:r>
        <w:rPr>
          <w:rFonts w:cstheme="minorHAnsi"/>
          <w:sz w:val="22"/>
        </w:rPr>
        <w:instrText xml:space="preserve"> ADDIN ZOTERO_ITEM CSL_CITATION {"citationID":"NE1JKiZo","properties":{"formattedCitation":"(Louren\\uc0\\u231{}o et\\uc0\\u160{}al., 2003)","pl</w:instrText>
      </w:r>
      <w:r>
        <w:rPr>
          <w:rFonts w:cstheme="minorHAnsi"/>
          <w:sz w:val="22"/>
        </w:rPr>
        <w:instrText xml:space="preserve">ainCitation":"(Lourenço et al., 2003)","noteIndex":0},"citationItems":[{"id":26,"uris":["http://zotero.org/users/17198791/items/4LIZR647"],"itemData":{"id":26,"type":"chapter","container-title":"Handbook of Metaheuristics","event-place":"Boston","ISBN":"97</w:instrText>
      </w:r>
      <w:r>
        <w:rPr>
          <w:rFonts w:cstheme="minorHAnsi"/>
          <w:sz w:val="22"/>
        </w:rPr>
        <w:instrText xml:space="preserve">8-1-4020-7263-5","language":"en","note":"collection-title: International Series in Operations Research &amp; Management Science\nDOI: 10.1007/0-306-48056-5_11","page":"320-353","publisher":"Kluwer Academic Publishers","publisher-place":"Boston","source":"DOI.o</w:instrText>
      </w:r>
      <w:r>
        <w:rPr>
          <w:rFonts w:cstheme="minorHAnsi"/>
          <w:sz w:val="22"/>
        </w:rPr>
        <w:instrText xml:space="preserve">rg (Crossref)","title":"Iterated Local Search","URL":"http://link.springer.com/10.1007/0-306-48056-5_11","volume":"57","editor":[{"family":"Glover","given":"Fred"},{"family":"Kochenberger","given":"Gary A."}],"author":[{"family":"Lourenço","given":"Helena </w:instrText>
      </w:r>
      <w:r>
        <w:rPr>
          <w:rFonts w:cstheme="minorHAnsi"/>
          <w:sz w:val="22"/>
        </w:rPr>
        <w:instrText xml:space="preserve">R."},{"family":"Martin","given":"Olivier C."},{"family":"Stützle","given":"Thomas"}],"accessed":{"date-parts":[["2025",5,23]]},"issued":{"date-parts":[["2003"]]}}}],"schema":"https://github.com/citation-style-language/schema/raw/master/csl-citation.json"} </w:instrText>
      </w:r>
      <w:r>
        <w:rPr>
          <w:rFonts w:cstheme="minorHAnsi"/>
          <w:sz w:val="22"/>
        </w:rPr>
        <w:fldChar w:fldCharType="separate"/>
      </w:r>
      <w:r>
        <w:rPr>
          <w:rFonts w:ascii="Calibri" w:hAnsi="Calibri" w:cs="Calibri"/>
          <w:sz w:val="22"/>
        </w:rPr>
        <w:t xml:space="preserve">(Lourenço et al., 2003)</w:t>
      </w:r>
      <w:r>
        <w:rPr>
          <w:rFonts w:cstheme="minorHAnsi"/>
          <w:sz w:val="22"/>
        </w:rPr>
        <w:fldChar w:fldCharType="end"/>
      </w:r>
      <w:r>
        <w:rPr>
          <w:rFonts w:cstheme="minorHAnsi"/>
          <w:sz w:val="22"/>
        </w:rPr>
        <w:t xml:space="preserve">. Este ciclo de “perturbar–mejorar” ha mostrado un rendimiento sobresaliente en problemas como el </w:t>
      </w:r>
      <w:r>
        <w:rPr>
          <w:rFonts w:cstheme="minorHAnsi"/>
          <w:i/>
          <w:iCs/>
          <w:sz w:val="22"/>
        </w:rPr>
        <w:t xml:space="preserve">Traveling</w:t>
      </w:r>
      <w:r>
        <w:rPr>
          <w:rFonts w:cstheme="minorHAnsi"/>
          <w:i/>
          <w:iCs/>
          <w:sz w:val="22"/>
        </w:rPr>
        <w:t xml:space="preserve"> </w:t>
      </w:r>
      <w:r>
        <w:rPr>
          <w:rFonts w:cstheme="minorHAnsi"/>
          <w:i/>
          <w:iCs/>
          <w:sz w:val="22"/>
        </w:rPr>
        <w:t xml:space="preserve">Salesman</w:t>
      </w:r>
      <w:r>
        <w:rPr>
          <w:rFonts w:cstheme="minorHAnsi"/>
          <w:i/>
          <w:iCs/>
          <w:sz w:val="22"/>
        </w:rPr>
        <w:t xml:space="preserve"> </w:t>
      </w:r>
      <w:r>
        <w:rPr>
          <w:rFonts w:cstheme="minorHAnsi"/>
          <w:i/>
          <w:iCs/>
          <w:sz w:val="22"/>
        </w:rPr>
        <w:t xml:space="preserve">Problem</w:t>
      </w:r>
      <w:r>
        <w:rPr>
          <w:rFonts w:cstheme="minorHAnsi"/>
          <w:i/>
          <w:iCs/>
          <w:sz w:val="22"/>
        </w:rPr>
        <w:t xml:space="preserve">, </w:t>
      </w:r>
      <w:r>
        <w:rPr>
          <w:rFonts w:cstheme="minorHAnsi"/>
          <w:sz w:val="22"/>
        </w:rPr>
        <w:t xml:space="preserve">la Programación de tareas en máquinas paralelas y la Asignación de tripulaciones, gracias a su capacidad para profundizar intensamente en zonas prometedoras del espacio de soluciones y, al mismo tiempo, diversificar de manera estratégica</w:t>
      </w:r>
      <w:r>
        <w:rPr>
          <w:rFonts w:cstheme="minorHAnsi"/>
          <w:sz w:val="22"/>
        </w:rPr>
        <w:t xml:space="preserve"> </w:t>
      </w:r>
      <w:r>
        <w:rPr>
          <w:rFonts w:cstheme="minorHAnsi"/>
          <w:sz w:val="22"/>
        </w:rPr>
        <w:fldChar w:fldCharType="begin"/>
      </w:r>
      <w:r>
        <w:rPr>
          <w:rFonts w:cstheme="minorHAnsi"/>
          <w:sz w:val="22"/>
        </w:rPr>
        <w:instrText xml:space="preserve"> ADDIN ZOTERO_ITEM CSL_CITATION {"citationID":"ynyt9D55","properties":{"formattedCitation":"(St\\uc0\\u252{}tzle &amp; Hoos, 2002)","plainCitation":"(Stützle &amp; Hoos, 2002)","noteIndex":0},"citationItems":[{"id":263,"uris":["http://zotero.org/users/1</w:instrText>
      </w:r>
      <w:r>
        <w:rPr>
          <w:rFonts w:cstheme="minorHAnsi"/>
          <w:sz w:val="22"/>
        </w:rPr>
        <w:instrText xml:space="preserve">7198791/items/8A7S9KA2"],"itemData":{"id":263,"type":"chapter","container-title":"Essays and Surveys in Metaheuristics","event-place":"Boston, MA","ISBN":"978-1-4613-5588-5","note":"collection-title: Operations Research/Computer Science Interfaces Series\n</w:instrText>
      </w:r>
      <w:r>
        <w:rPr>
          <w:rFonts w:cstheme="minorHAnsi"/>
          <w:sz w:val="22"/>
        </w:rPr>
        <w:instrText xml:space="preserve">DOI: 10.1007/978-1-4615-1507-4_26","page":"589-611","publisher":"Springer US","publisher-place":"Boston, MA","source":"DOI.org (Crossref)","title":"Analysing the Run-Time Behaviour of Iterated Local Search for the Travelling Salesman Problem","URL":"http:/</w:instrText>
      </w:r>
      <w:r>
        <w:rPr>
          <w:rFonts w:cstheme="minorHAnsi"/>
          <w:sz w:val="22"/>
        </w:rPr>
        <w:instrText xml:space="preserve">/link.springer.com/10.1007/978-1-4615-1507-4_26","volume":"15","collection-editor":[{"family":"Sharda","given":"Ramesh"},{"family":"Voß","given":"Stefan"}],"container-author":[{"family":"Ribeiro","given":"Celso C."},{"family":"Hansen","given":"Pierre"}],"a</w:instrText>
      </w:r>
      <w:r>
        <w:rPr>
          <w:rFonts w:cstheme="minorHAnsi"/>
          <w:sz w:val="22"/>
        </w:rPr>
        <w:instrText xml:space="preserve">uthor":[{"family":"Stützle","given":"Thomas"},{"family":"Hoos","given":"Holger H."}],"accessed":{"date-parts":[["2025",6,16]]},"issued":{"date-parts":[["2002"]]}}}],"schema":"https://github.com/citation-style-language/schema/raw/master/csl-citation.json"} </w:instrText>
      </w:r>
      <w:r>
        <w:rPr>
          <w:rFonts w:cstheme="minorHAnsi"/>
          <w:sz w:val="22"/>
        </w:rPr>
        <w:fldChar w:fldCharType="separate"/>
      </w:r>
      <w:r>
        <w:rPr>
          <w:rFonts w:ascii="Calibri" w:hAnsi="Calibri" w:cs="Calibri"/>
          <w:sz w:val="22"/>
        </w:rPr>
        <w:t xml:space="preserve">(Stützle &amp; Hoos, 2002)</w:t>
      </w:r>
      <w:r>
        <w:rPr>
          <w:rFonts w:cstheme="minorHAnsi"/>
          <w:sz w:val="22"/>
        </w:rPr>
        <w:fldChar w:fldCharType="end"/>
      </w:r>
      <w:r>
        <w:rPr>
          <w:rFonts w:cstheme="minorHAnsi"/>
          <w:sz w:val="22"/>
        </w:rPr>
        <w:t xml:space="preserve">. Al aplicar ILS al Problema Maestro, podemos definir movimientos de vecindad sobre la estructura de los árboles sintácticos y sus parámetros, aprovechando tanto la exploración dirigida como la intensificación localizada.</w:t>
      </w:r>
      <w:r>
        <w:rPr>
          <w:rFonts w:cstheme="minorHAnsi"/>
          <w:sz w:val="22"/>
        </w:rPr>
      </w:r>
      <w:r>
        <w:rPr>
          <w:rFonts w:cstheme="minorHAnsi"/>
          <w:sz w:val="22"/>
        </w:rPr>
      </w:r>
    </w:p>
    <w:p>
      <w:pPr>
        <w:pBdr/>
        <w:spacing w:after="100" w:afterAutospacing="1" w:line="276" w:lineRule="auto"/>
        <w:ind/>
        <w:rPr>
          <w:rFonts w:cstheme="minorHAnsi"/>
          <w:sz w:val="22"/>
        </w:rPr>
      </w:pPr>
      <w:r>
        <w:rPr>
          <w:rFonts w:cstheme="minorHAnsi"/>
          <w:sz w:val="22"/>
        </w:rPr>
        <w:t xml:space="preserve">El </w:t>
      </w:r>
      <w:r>
        <w:rPr>
          <w:rFonts w:cstheme="minorHAnsi"/>
          <w:i/>
          <w:iCs/>
          <w:sz w:val="22"/>
        </w:rPr>
        <w:t xml:space="preserve">GRASP</w:t>
      </w:r>
      <w:r>
        <w:rPr>
          <w:rFonts w:cstheme="minorHAnsi"/>
          <w:sz w:val="22"/>
        </w:rPr>
        <w:t xml:space="preserve"> (</w:t>
      </w:r>
      <w:r>
        <w:rPr>
          <w:rFonts w:cstheme="minorHAnsi"/>
          <w:i/>
          <w:iCs/>
          <w:sz w:val="22"/>
        </w:rPr>
        <w:t xml:space="preserve">Greedy</w:t>
      </w:r>
      <w:r>
        <w:rPr>
          <w:rFonts w:cstheme="minorHAnsi"/>
          <w:i/>
          <w:iCs/>
          <w:sz w:val="22"/>
        </w:rPr>
        <w:t xml:space="preserve"> </w:t>
      </w:r>
      <w:r>
        <w:rPr>
          <w:rFonts w:cstheme="minorHAnsi"/>
          <w:i/>
          <w:iCs/>
          <w:sz w:val="22"/>
        </w:rPr>
        <w:t xml:space="preserve">Randomized</w:t>
      </w:r>
      <w:r>
        <w:rPr>
          <w:rFonts w:cstheme="minorHAnsi"/>
          <w:i/>
          <w:iCs/>
          <w:sz w:val="22"/>
        </w:rPr>
        <w:t xml:space="preserve"> Adaptive </w:t>
      </w:r>
      <w:r>
        <w:rPr>
          <w:rFonts w:cstheme="minorHAnsi"/>
          <w:i/>
          <w:iCs/>
          <w:sz w:val="22"/>
        </w:rPr>
        <w:t xml:space="preserve">Search</w:t>
      </w:r>
      <w:r>
        <w:rPr>
          <w:rFonts w:cstheme="minorHAnsi"/>
          <w:i/>
          <w:iCs/>
          <w:sz w:val="22"/>
        </w:rPr>
        <w:t xml:space="preserve"> </w:t>
      </w:r>
      <w:r>
        <w:rPr>
          <w:rFonts w:cstheme="minorHAnsi"/>
          <w:i/>
          <w:iCs/>
          <w:sz w:val="22"/>
        </w:rPr>
        <w:t xml:space="preserve">Procedure</w:t>
      </w:r>
      <w:r>
        <w:rPr>
          <w:rFonts w:cstheme="minorHAnsi"/>
          <w:sz w:val="22"/>
        </w:rPr>
        <w:t xml:space="preserve">) combina en cada iteración una fase constructiva voraz con componentes aleatorios, seguida de búsquedas locales para refinar la solución</w:t>
      </w:r>
      <w:r>
        <w:rPr>
          <w:rFonts w:cstheme="minorHAnsi"/>
          <w:sz w:val="22"/>
        </w:rPr>
        <w:t xml:space="preserve"> </w:t>
      </w:r>
      <w:r>
        <w:rPr>
          <w:rFonts w:cstheme="minorHAnsi"/>
          <w:sz w:val="22"/>
        </w:rPr>
        <w:fldChar w:fldCharType="begin"/>
      </w:r>
      <w:r>
        <w:rPr>
          <w:rFonts w:cstheme="minorHAnsi"/>
          <w:sz w:val="22"/>
        </w:rPr>
        <w:instrText xml:space="preserve"> ADDIN ZOTERO_ITEM CSL_CITATION {"citationID":"mJbAzkse","properties":{"formattedCitation":"(Feo &amp; Rese</w:instrText>
      </w:r>
      <w:r>
        <w:rPr>
          <w:rFonts w:cstheme="minorHAnsi"/>
          <w:sz w:val="22"/>
        </w:rPr>
        <w:instrText xml:space="preserve">nde, 1995)","plainCitation":"(Feo &amp; Resende, 1995)","dontUpdate":true,"noteIndex":0},"citationItems":[{"id":63,"uris":["http://zotero.org/users/17198791/items/FEPAWHXU"],"itemData":{"id":63,"type":"article-journal","container-title":"Journal of Global Opti</w:instrText>
      </w:r>
      <w:r>
        <w:rPr>
          <w:rFonts w:cstheme="minorHAnsi"/>
          <w:sz w:val="22"/>
        </w:rPr>
        <w:instrText xml:space="preserve">mization","DOI":"10.1007/BF01096763","ISSN":"0925-5001, 1573-2916","issue":"2","journalAbbreviation":"J Glob Optim","language":"en","license":"http://www.springer.com/tdm","page":"109-133","source":"DOI.org (Crossref)","title":"Greedy Randomized Adaptive S</w:instrText>
      </w:r>
      <w:r>
        <w:rPr>
          <w:rFonts w:cstheme="minorHAnsi"/>
          <w:sz w:val="22"/>
        </w:rPr>
        <w:instrText xml:space="preserve">earch Procedures","volume":"6","author":[{"family":"Feo","given":"Thomas A."},{"family":"Resende","given":"Mauricio G. C."}],"issued":{"date-parts":[["1995",3]]}}}],"schema":"https://github.com/citation-style-language/schema/raw/master/csl-citation.json"} </w:instrText>
      </w:r>
      <w:r>
        <w:rPr>
          <w:rFonts w:cstheme="minorHAnsi"/>
          <w:sz w:val="22"/>
        </w:rPr>
        <w:fldChar w:fldCharType="separate"/>
      </w:r>
      <w:r>
        <w:rPr>
          <w:rFonts w:ascii="Calibri" w:hAnsi="Calibri" w:cs="Calibri"/>
          <w:sz w:val="22"/>
        </w:rPr>
        <w:t xml:space="preserve">(Feo </w:t>
      </w:r>
      <w:r>
        <w:rPr>
          <w:rFonts w:ascii="Calibri" w:hAnsi="Calibri" w:cs="Calibri"/>
          <w:sz w:val="22"/>
        </w:rPr>
        <w:t xml:space="preserve">y</w:t>
      </w:r>
      <w:r>
        <w:rPr>
          <w:rFonts w:ascii="Calibri" w:hAnsi="Calibri" w:cs="Calibri"/>
          <w:sz w:val="22"/>
        </w:rPr>
        <w:t xml:space="preserve"> Resende, 1995)</w:t>
      </w:r>
      <w:r>
        <w:rPr>
          <w:rFonts w:cstheme="minorHAnsi"/>
          <w:sz w:val="22"/>
        </w:rPr>
        <w:fldChar w:fldCharType="end"/>
      </w:r>
      <w:r>
        <w:rPr>
          <w:rFonts w:cstheme="minorHAnsi"/>
          <w:sz w:val="22"/>
        </w:rPr>
        <w:t xml:space="preserve">. Esta estrategia de múltiples arranques ha alcanzado éxito en problemas como el </w:t>
      </w:r>
      <w:r>
        <w:rPr>
          <w:rFonts w:cstheme="minorHAnsi"/>
          <w:i/>
          <w:iCs/>
          <w:sz w:val="22"/>
        </w:rPr>
        <w:t xml:space="preserve">Steiner </w:t>
      </w:r>
      <w:r>
        <w:rPr>
          <w:rFonts w:cstheme="minorHAnsi"/>
          <w:i/>
          <w:iCs/>
          <w:sz w:val="22"/>
        </w:rPr>
        <w:t xml:space="preserve">Tree</w:t>
      </w:r>
      <w:r>
        <w:rPr>
          <w:rFonts w:cstheme="minorHAnsi"/>
          <w:sz w:val="22"/>
        </w:rPr>
        <w:t xml:space="preserve">, la Ruta de Recojo y Entrega, y la Selección de características en aprendizaje automático</w:t>
      </w:r>
      <w:r>
        <w:rPr>
          <w:rFonts w:cstheme="minorHAnsi"/>
          <w:sz w:val="22"/>
        </w:rPr>
        <w:t xml:space="preserve"> </w:t>
      </w:r>
      <w:r>
        <w:rPr>
          <w:rFonts w:cstheme="minorHAnsi"/>
          <w:sz w:val="22"/>
        </w:rPr>
        <w:fldChar w:fldCharType="begin"/>
      </w:r>
      <w:r>
        <w:rPr>
          <w:rFonts w:cstheme="minorHAnsi"/>
          <w:sz w:val="22"/>
        </w:rPr>
        <w:instrText xml:space="preserve"> ADDIN ZOTERO_ITEM CSL_CITATION {"cit</w:instrText>
      </w:r>
      <w:r>
        <w:rPr>
          <w:rFonts w:cstheme="minorHAnsi"/>
          <w:sz w:val="22"/>
        </w:rPr>
        <w:instrText xml:space="preserve">ationID":"nGZDatil","properties":{"formattedCitation":"(Resende &amp; Ribeiro, 2014, 2016)","plainCitation":"(Resende &amp; Ribeiro, 2014, 2016)","dontUpdate":true,"noteIndex":0},"citationItems":[{"id":77,"uris":["http://zotero.org/users/17198791/items/UHKM5C7I"],</w:instrText>
      </w:r>
      <w:r>
        <w:rPr>
          <w:rFonts w:cstheme="minorHAnsi"/>
          <w:sz w:val="22"/>
        </w:rPr>
        <w:instrText xml:space="preserve">"itemData":{"id":77,"type":"chapter","container-title":"Search Methodologies","event-place":"Boston, MA","ISBN":"978-1-4614-6939-1","language":"en","note":"DOI: 10.1007/978-1-4614-6940-7_11","page":"287-312","publisher":"Springer US","publisher-place":"Bos</w:instrText>
      </w:r>
      <w:r>
        <w:rPr>
          <w:rFonts w:cstheme="minorHAnsi"/>
          <w:sz w:val="22"/>
        </w:rPr>
        <w:instrText xml:space="preserve">ton, MA","source":"DOI.org (Crossref)","title":"GRASP: Greedy Randomized Adaptive Search Procedures","title-short":"GRASP","URL":"http://link.springer.com/10.1007/978-1-4614-6940-7_11","editor":[{"family":"Burke","given":"Edmund K."},{"family":"Kendall","g</w:instrText>
      </w:r>
      <w:r>
        <w:rPr>
          <w:rFonts w:cstheme="minorHAnsi"/>
          <w:sz w:val="22"/>
        </w:rPr>
        <w:instrText xml:space="preserve">iven":"Graham"}],"author":[{"family":"Resende","given":"Mauricio G. C."},{"family":"Ribeiro","given":"Celso C."}],"accessed":{"date-parts":[["2025",5,21]]},"issued":{"date-parts":[["2014"]]}}},{"id":23,"uris":["http://zotero.org/users/17198791/items/GNU2IG</w:instrText>
      </w:r>
      <w:r>
        <w:rPr>
          <w:rFonts w:cstheme="minorHAnsi"/>
          <w:sz w:val="22"/>
        </w:rPr>
        <w:instrText xml:space="preserve">PW"],"itemData":{"id":23,"type":"book","event-place":"New York, NY","ISBN":"978-1-4939-6528-1","language":"en","license":"https://www.springernature.com/gp/researchers/text-and-data-mining","note":"DOI: 10.1007/978-1-4939-6530-4","publisher":"Springer New </w:instrText>
      </w:r>
      <w:r>
        <w:rPr>
          <w:rFonts w:cstheme="minorHAnsi"/>
          <w:sz w:val="22"/>
        </w:rPr>
        <w:instrText xml:space="preserve">York","publisher-place":"New York, NY","source":"DOI.org (Crossref)","title":"Optimization by GRASP: Greedy Randomized Adaptive Search Procedures","title-short":"Optimization by GRASP","URL":"https://link.springer.com/10.1007/978-1-4939-6530-4","author":[{</w:instrText>
      </w:r>
      <w:r>
        <w:rPr>
          <w:rFonts w:cstheme="minorHAnsi"/>
          <w:sz w:val="22"/>
        </w:rPr>
        <w:instrText xml:space="preserve">"family":"Resende","given":"Mauricio G.C."},{"family":"Ribeiro","given":"Celso C."}],"accessed":{"date-parts":[["2025",5,23]]},"issued":{"date-parts":[["2016"]]}}}],"schema":"https://github.com/citation-style-language/schema/raw/master/csl-citation.json"} </w:instrText>
      </w:r>
      <w:r>
        <w:rPr>
          <w:rFonts w:cstheme="minorHAnsi"/>
          <w:sz w:val="22"/>
        </w:rPr>
        <w:fldChar w:fldCharType="separate"/>
      </w:r>
      <w:r>
        <w:rPr>
          <w:rFonts w:ascii="Calibri" w:hAnsi="Calibri" w:cs="Calibri"/>
          <w:sz w:val="22"/>
        </w:rPr>
        <w:t xml:space="preserve">(Resende </w:t>
      </w:r>
      <w:r>
        <w:rPr>
          <w:rFonts w:ascii="Calibri" w:hAnsi="Calibri" w:cs="Calibri"/>
          <w:sz w:val="22"/>
        </w:rPr>
        <w:t xml:space="preserve">y</w:t>
      </w:r>
      <w:r>
        <w:rPr>
          <w:rFonts w:ascii="Calibri" w:hAnsi="Calibri" w:cs="Calibri"/>
          <w:sz w:val="22"/>
        </w:rPr>
        <w:t xml:space="preserve"> Ribeiro, 2014, 2016)</w:t>
      </w:r>
      <w:r>
        <w:rPr>
          <w:rFonts w:cstheme="minorHAnsi"/>
          <w:sz w:val="22"/>
        </w:rPr>
        <w:fldChar w:fldCharType="end"/>
      </w:r>
      <w:r>
        <w:rPr>
          <w:rFonts w:cstheme="minorHAnsi"/>
          <w:sz w:val="22"/>
        </w:rPr>
        <w:t xml:space="preserve">. Su capacidad para generar trayectorias variadas a través de la aleatorización controlada y luego explotar intensivamente cada punto de inicio lo hace ideal para explorar el vasto conjunto </w:t>
      </w:r>
      <m:oMath>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sty m:val="p"/>
              </m:rPr>
              <m:t>Ω</m:t>
            </m:r>
          </m:e>
          <m:sub>
            <m:r>
              <w:rPr>
                <w:rFonts w:ascii="Cambria Math" w:hAnsi="Cambria Math" w:eastAsia="Times New Roman" w:cstheme="minorHAnsi"/>
                <w:sz w:val="22"/>
                <w:lang w:eastAsia="es-CL"/>
              </w:rPr>
              <m:rPr/>
              <m:t>A</m:t>
            </m:r>
          </m:sub>
        </m:sSub>
        <m:r>
          <w:rPr>
            <w:rFonts w:ascii="Cambria Math" w:hAnsi="Cambria Math" w:eastAsia="Times New Roman" w:cstheme="minorHAnsi"/>
            <w:sz w:val="22"/>
            <w:lang w:eastAsia="es-CL"/>
          </w:rPr>
          <m:rPr>
            <m:sty m:val="p"/>
          </m:rPr>
          <m:t>×</m:t>
        </m:r>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sty m:val="p"/>
              </m:rPr>
              <m:t>Ω</m:t>
            </m:r>
          </m:e>
          <m:sub>
            <m:r>
              <w:rPr>
                <w:rFonts w:ascii="Cambria Math" w:hAnsi="Cambria Math" w:eastAsia="Times New Roman" w:cstheme="minorHAnsi"/>
                <w:sz w:val="22"/>
                <w:lang w:eastAsia="es-CL"/>
              </w:rPr>
              <m:rPr/>
              <m:t>P</m:t>
            </m:r>
          </m:sub>
        </m:sSub>
      </m:oMath>
      <w:r>
        <w:rPr>
          <w:rFonts w:cstheme="minorHAnsi"/>
          <w:sz w:val="22"/>
        </w:rPr>
        <w:t xml:space="preserve"> del Problema Maestro, favoreciendo tanto la calidad como la diversidad de los algoritmos generados.</w:t>
      </w:r>
      <w:r>
        <w:rPr>
          <w:rFonts w:cstheme="minorHAnsi"/>
          <w:sz w:val="22"/>
        </w:rPr>
      </w:r>
      <w:r>
        <w:rPr>
          <w:rFonts w:cstheme="minorHAnsi"/>
          <w:sz w:val="22"/>
        </w:rPr>
      </w:r>
    </w:p>
    <w:p>
      <w:pPr>
        <w:pStyle w:val="1010"/>
        <w:pBdr/>
        <w:spacing w:line="276" w:lineRule="auto"/>
        <w:ind/>
        <w:rPr>
          <w:rFonts w:cstheme="minorHAnsi"/>
          <w:sz w:val="22"/>
          <w:szCs w:val="22"/>
        </w:rPr>
      </w:pPr>
      <w:r>
        <w:rPr>
          <w:rFonts w:cstheme="minorHAnsi"/>
          <w:sz w:val="22"/>
          <w:szCs w:val="22"/>
        </w:rPr>
        <w:t xml:space="preserve">2.3</w:t>
      </w:r>
      <w:r>
        <w:rPr>
          <w:rFonts w:cstheme="minorHAnsi"/>
          <w:sz w:val="22"/>
          <w:szCs w:val="22"/>
        </w:rPr>
        <w:t xml:space="preserve">. </w:t>
      </w:r>
      <w:r>
        <w:rPr>
          <w:rFonts w:cstheme="minorHAnsi"/>
          <w:sz w:val="22"/>
          <w:szCs w:val="22"/>
        </w:rPr>
        <w:t xml:space="preserve">Heurísticos Constructivos y Locales Incrustados</w:t>
      </w:r>
      <w:r>
        <w:rPr>
          <w:rFonts w:cstheme="minorHAnsi"/>
          <w:sz w:val="22"/>
          <w:szCs w:val="22"/>
        </w:rPr>
      </w:r>
      <w:r>
        <w:rPr>
          <w:rFonts w:cstheme="minorHAnsi"/>
          <w:sz w:val="22"/>
          <w:szCs w:val="22"/>
        </w:rPr>
      </w:r>
    </w:p>
    <w:p>
      <w:pPr>
        <w:pBdr/>
        <w:spacing w:line="276" w:lineRule="auto"/>
        <w:ind w:firstLine="0"/>
        <w:rPr>
          <w:rFonts w:cstheme="minorHAnsi"/>
          <w:sz w:val="22"/>
        </w:rPr>
      </w:pPr>
      <w:r>
        <w:rPr>
          <w:rFonts w:cstheme="minorHAnsi"/>
          <w:sz w:val="22"/>
        </w:rPr>
        <w:t xml:space="preserve">Los heurísticos constructivos conforman la primera fase en muchas metaheurísticas clásicas y en enfoques de GAA, pues permiten generar soluciones iniciales de forma rápida y sistemática. Estos métodos suelen b</w:t>
      </w:r>
      <w:r>
        <w:rPr>
          <w:rFonts w:cstheme="minorHAnsi"/>
          <w:sz w:val="22"/>
        </w:rPr>
        <w:t xml:space="preserve">asarse en reglas voraces que iterativamente seleccionan la mejor opción local según un criterio específico. Por ejemplo, en el Problema de la Mochila 0-1, un heurístico típico ordena los ítems por beneficio/peso y los añade mientras la capacidad lo permita</w:t>
      </w:r>
      <w:r>
        <w:rPr>
          <w:rFonts w:cstheme="minorHAnsi"/>
          <w:sz w:val="22"/>
        </w:rPr>
        <w:t xml:space="preserve">  </w:t>
      </w:r>
      <w:r>
        <w:rPr>
          <w:rFonts w:cstheme="minorHAnsi"/>
          <w:sz w:val="22"/>
        </w:rPr>
        <w:fldChar w:fldCharType="begin"/>
      </w:r>
      <w:r>
        <w:rPr>
          <w:rFonts w:cstheme="minorHAnsi"/>
          <w:sz w:val="22"/>
        </w:rPr>
        <w:instrText xml:space="preserve"> ADDIN ZOTERO_ITEM CSL_CITATION {"citationID":"5qRQ4EJ7","properties":{"formattedCitation":"(Martello et\\uc0\\u160{}al., 1</w:instrText>
      </w:r>
      <w:r>
        <w:rPr>
          <w:rFonts w:cstheme="minorHAnsi"/>
          <w:sz w:val="22"/>
        </w:rPr>
        <w:instrText xml:space="preserve">990)","plainCitation":"(Martello et al., 1990)","noteIndex":0},"citationItems":[{"id":73,"uris":["http://zotero.org/users/17198791/items/3RGG9SDP"],"itemData":{"id":73,"type":"book","event-place":"USA","ISBN":"0-471-92420-2","license":"© 1990 John Wiley &amp; </w:instrText>
      </w:r>
      <w:r>
        <w:rPr>
          <w:rFonts w:cstheme="minorHAnsi"/>
          <w:sz w:val="22"/>
        </w:rPr>
        <w:instrText xml:space="preserve">Sons, Inc.","publisher":"John Wiley &amp; Sons, Inc.","publisher-place":"USA","title":"Knapsack problems: algorithms and computer implementations","title-short":"Knapsack problems","URL":"https://dl.acm.org/doi/10.5555/98124","author":[{"family":"Martello","gi</w:instrText>
      </w:r>
      <w:r>
        <w:rPr>
          <w:rFonts w:cstheme="minorHAnsi"/>
          <w:sz w:val="22"/>
        </w:rPr>
        <w:instrText xml:space="preserve">ven":"Silvano"},{"family":"Paolo","given":"Toth"},{"family":"Toth","given":"Paolo"}],"accessed":{"date-parts":[["2025",5,21]]},"issued":{"date-parts":[["1990"]]}}}],"schema":"https://github.com/citation-style-language/schema/raw/master/csl-citation.json"} </w:instrText>
      </w:r>
      <w:r>
        <w:rPr>
          <w:rFonts w:cstheme="minorHAnsi"/>
          <w:sz w:val="22"/>
        </w:rPr>
        <w:fldChar w:fldCharType="separate"/>
      </w:r>
      <w:r>
        <w:rPr>
          <w:rFonts w:ascii="Calibri" w:hAnsi="Calibri" w:cs="Calibri"/>
          <w:sz w:val="22"/>
        </w:rPr>
        <w:t xml:space="preserve">(Martello et al., 1990)</w:t>
      </w:r>
      <w:r>
        <w:rPr>
          <w:rFonts w:cstheme="minorHAnsi"/>
          <w:sz w:val="22"/>
        </w:rPr>
        <w:fldChar w:fldCharType="end"/>
      </w:r>
      <w:r>
        <w:rPr>
          <w:rFonts w:cstheme="minorHAnsi"/>
          <w:sz w:val="22"/>
        </w:rPr>
        <w:t xml:space="preserve">; en </w:t>
      </w:r>
      <w:r>
        <w:rPr>
          <w:rFonts w:cstheme="minorHAnsi"/>
          <w:i/>
          <w:iCs/>
          <w:sz w:val="22"/>
        </w:rPr>
        <w:t xml:space="preserve">Graph</w:t>
      </w:r>
      <w:r>
        <w:rPr>
          <w:rFonts w:cstheme="minorHAnsi"/>
          <w:i/>
          <w:iCs/>
          <w:sz w:val="22"/>
        </w:rPr>
        <w:t xml:space="preserve"> </w:t>
      </w:r>
      <w:r>
        <w:rPr>
          <w:rFonts w:cstheme="minorHAnsi"/>
          <w:i/>
          <w:iCs/>
          <w:sz w:val="22"/>
        </w:rPr>
        <w:t xml:space="preserve">Coloring</w:t>
      </w:r>
      <w:r>
        <w:rPr>
          <w:rFonts w:cstheme="minorHAnsi"/>
          <w:sz w:val="22"/>
        </w:rPr>
        <w:t xml:space="preserve">, técnicas como </w:t>
      </w:r>
      <w:r>
        <w:rPr>
          <w:rFonts w:cstheme="minorHAnsi"/>
          <w:i/>
          <w:iCs/>
          <w:sz w:val="22"/>
        </w:rPr>
        <w:t xml:space="preserve">DSATUR</w:t>
      </w:r>
      <w:r>
        <w:rPr>
          <w:rFonts w:cstheme="minorHAnsi"/>
          <w:sz w:val="22"/>
        </w:rPr>
        <w:t xml:space="preserve"> eligen el siguiente vértice con mayor grado de saturación de colores y le asignan el color disponible más bajo</w:t>
      </w:r>
      <w:r>
        <w:rPr>
          <w:rFonts w:cstheme="minorHAnsi"/>
          <w:sz w:val="22"/>
        </w:rPr>
        <w:t xml:space="preserve"> </w:t>
      </w:r>
      <w:r>
        <w:rPr>
          <w:rFonts w:cstheme="minorHAnsi"/>
          <w:sz w:val="22"/>
        </w:rPr>
        <w:fldChar w:fldCharType="begin"/>
      </w:r>
      <w:r>
        <w:rPr>
          <w:rFonts w:cstheme="minorHAnsi"/>
          <w:sz w:val="22"/>
        </w:rPr>
        <w:instrText xml:space="preserve"> ADDIN ZOTERO_ITE</w:instrText>
      </w:r>
      <w:r>
        <w:rPr>
          <w:rFonts w:cstheme="minorHAnsi"/>
          <w:sz w:val="22"/>
        </w:rPr>
        <w:instrText xml:space="preserve">M CSL_CITATION {"citationID":"woaWWpOx","properties":{"formattedCitation":"(Br\\uc0\\u233{}laz, 1979)","plainCitation":"(Brélaz, 1979)","noteIndex":0},"citationItems":[{"id":65,"uris":["http://zotero.org/users/17198791/items/FBRCBVDG"],"itemData":{"id":65,</w:instrText>
      </w:r>
      <w:r>
        <w:rPr>
          <w:rFonts w:cstheme="minorHAnsi"/>
          <w:sz w:val="22"/>
        </w:rPr>
        <w:instrText xml:space="preserve">"type":"article-journal","abstract":"This paper describes efficient new heuristic methods to color the vertices of a graph which rely upon the comparison of the degrees and structure of a graph. A method is developed which is exact for bipartite graphs and</w:instrText>
      </w:r>
      <w:r>
        <w:rPr>
          <w:rFonts w:cstheme="minorHAnsi"/>
          <w:sz w:val="22"/>
        </w:rPr>
        <w:instrText xml:space="preserve"> is an important part of heuristic procedures to find maximal cliques in general graphs. Finally an exact method is given which performs better than the Randall-Brown algorithm and is able to color larger graphs, and the new heuristic methods, the classica</w:instrText>
      </w:r>
      <w:r>
        <w:rPr>
          <w:rFonts w:cstheme="minorHAnsi"/>
          <w:sz w:val="22"/>
        </w:rPr>
        <w:instrText xml:space="preserve">l methods, and the exact method are compared.","container-title":"Communications of the ACM","DOI":"10.1145/359094.359101","ISSN":"0001-0782, 1557-7317","issue":"4","journalAbbreviation":"Commun. ACM","language":"en","page":"251-256","source":"DOI.org (Cro</w:instrText>
      </w:r>
      <w:r>
        <w:rPr>
          <w:rFonts w:cstheme="minorHAnsi"/>
          <w:sz w:val="22"/>
        </w:rPr>
        <w:instrText xml:space="preserve">ssref)","title":"New methods to color the vertices of a graph","volume":"22","author":[{"family":"Brélaz","given":"Daniel"}],"issued":{"date-parts":[["1979",4]]}}}],"schema":"https://github.com/citation-style-language/schema/raw/master/csl-citation.json"} </w:instrText>
      </w:r>
      <w:r>
        <w:rPr>
          <w:rFonts w:cstheme="minorHAnsi"/>
          <w:sz w:val="22"/>
        </w:rPr>
        <w:fldChar w:fldCharType="separate"/>
      </w:r>
      <w:r>
        <w:rPr>
          <w:rFonts w:ascii="Calibri" w:hAnsi="Calibri" w:cs="Calibri"/>
          <w:sz w:val="22"/>
        </w:rPr>
        <w:t xml:space="preserve">(Brélaz, 1979)</w:t>
      </w:r>
      <w:r>
        <w:rPr>
          <w:rFonts w:cstheme="minorHAnsi"/>
          <w:sz w:val="22"/>
        </w:rPr>
        <w:fldChar w:fldCharType="end"/>
      </w:r>
      <w:r>
        <w:rPr>
          <w:rFonts w:cstheme="minorHAnsi"/>
          <w:sz w:val="22"/>
        </w:rPr>
        <w:t xml:space="preserve">; y para </w:t>
      </w:r>
      <w:r>
        <w:rPr>
          <w:rFonts w:cstheme="minorHAnsi"/>
          <w:i/>
          <w:iCs/>
          <w:sz w:val="22"/>
        </w:rPr>
        <w:t xml:space="preserve">VRPTW</w:t>
      </w:r>
      <w:r>
        <w:rPr>
          <w:rFonts w:cstheme="minorHAnsi"/>
          <w:sz w:val="22"/>
        </w:rPr>
        <w:t xml:space="preserve">, los algoritmos de inserción secuencial (</w:t>
      </w:r>
      <w:r>
        <w:rPr>
          <w:rFonts w:cstheme="minorHAnsi"/>
          <w:sz w:val="22"/>
        </w:rPr>
        <w:t xml:space="preserve">e.g</w:t>
      </w:r>
      <w:r>
        <w:rPr>
          <w:rFonts w:cstheme="minorHAnsi"/>
          <w:sz w:val="22"/>
        </w:rPr>
        <w:t xml:space="preserve">., </w:t>
      </w:r>
      <w:r>
        <w:rPr>
          <w:rFonts w:cstheme="minorHAnsi"/>
          <w:i/>
          <w:iCs/>
          <w:sz w:val="22"/>
        </w:rPr>
        <w:t xml:space="preserve">Solomon’s</w:t>
      </w:r>
      <w:r>
        <w:rPr>
          <w:rFonts w:cstheme="minorHAnsi"/>
          <w:i/>
          <w:iCs/>
          <w:sz w:val="22"/>
        </w:rPr>
        <w:t xml:space="preserve"> </w:t>
      </w:r>
      <w:r>
        <w:rPr>
          <w:rFonts w:cstheme="minorHAnsi"/>
          <w:i/>
          <w:iCs/>
          <w:sz w:val="22"/>
        </w:rPr>
        <w:t xml:space="preserve">insertion</w:t>
      </w:r>
      <w:r>
        <w:rPr>
          <w:rFonts w:cstheme="minorHAnsi"/>
          <w:i/>
          <w:iCs/>
          <w:sz w:val="22"/>
        </w:rPr>
        <w:t xml:space="preserve"> </w:t>
      </w:r>
      <w:r>
        <w:rPr>
          <w:rFonts w:cstheme="minorHAnsi"/>
          <w:i/>
          <w:iCs/>
          <w:sz w:val="22"/>
        </w:rPr>
        <w:t xml:space="preserve">heuristics</w:t>
      </w:r>
      <w:r>
        <w:rPr>
          <w:rFonts w:cstheme="minorHAnsi"/>
          <w:sz w:val="22"/>
        </w:rPr>
        <w:t xml:space="preserve">) ubican cada cliente en la mejor posición del recorrido según criterios de coste y ventanas de tiempo </w:t>
      </w:r>
      <w:r>
        <w:rPr>
          <w:rFonts w:cstheme="minorHAnsi"/>
          <w:sz w:val="22"/>
        </w:rPr>
        <w:fldChar w:fldCharType="begin"/>
      </w:r>
      <w:r>
        <w:rPr>
          <w:rFonts w:cstheme="minorHAnsi"/>
          <w:sz w:val="22"/>
        </w:rPr>
        <w:instrText xml:space="preserve"> ADDIN ZOTERO_ITEM CSL_CITATION {"citationID":"rvs85Zv2","p</w:instrText>
      </w:r>
      <w:r>
        <w:rPr>
          <w:rFonts w:cstheme="minorHAnsi"/>
          <w:sz w:val="22"/>
        </w:rPr>
        <w:instrText xml:space="preserve">roperties":{"formattedCitation":"(Solomon, 1987)","plainCitation":"(Solomon, 1987)","noteIndex":0},"citationItems":[{"id":52,"uris":["http://zotero.org/users/17198791/items/ZWP94AHI"],"itemData":{"id":52,"type":"article-journal","abstract":"This paper cons</w:instrText>
      </w:r>
      <w:r>
        <w:rPr>
          <w:rFonts w:cstheme="minorHAnsi"/>
          <w:sz w:val="22"/>
        </w:rPr>
        <w:instrText xml:space="preserve">iders the design and analysis of algorithms for vehicle routing and scheduling problems with time window constraints. Given the intrinsic difficulty of this problem class, approximation methods seem to offer the most promise for practical size problems. Af</w:instrText>
      </w:r>
      <w:r>
        <w:rPr>
          <w:rFonts w:cstheme="minorHAnsi"/>
          <w:sz w:val="22"/>
        </w:rPr>
        <w:instrText xml:space="preserve">ter describing a variety of heuristics, we conduct an extensive computational study of their performance. The problem set includes routing and scheduling environments that differ in terms of the type of data used to generate the problems, the percentage of</w:instrText>
      </w:r>
      <w:r>
        <w:rPr>
          <w:rFonts w:cstheme="minorHAnsi"/>
          <w:sz w:val="22"/>
        </w:rPr>
        <w:instrText xml:space="preserve"> customers with time windows, their tightness and positioning, and the scheduling horizon. We found that several heuristics performed well in different problem environments; in particular an insertion-type heuristic consistently gave very good results.","c</w:instrText>
      </w:r>
      <w:r>
        <w:rPr>
          <w:rFonts w:cstheme="minorHAnsi"/>
          <w:sz w:val="22"/>
        </w:rPr>
        <w:instrText xml:space="preserve">ontainer-title":"Operations Research","DOI":"10.1287/opre.35.2.254","ISSN":"0030-364X, 1526-5463","issue":"2","journalAbbreviation":"Operations Research","language":"en","page":"254-265","source":"DOI.org (Crossref)","title":"Algorithms for the Vehicle Rou</w:instrText>
      </w:r>
      <w:r>
        <w:rPr>
          <w:rFonts w:cstheme="minorHAnsi"/>
          <w:sz w:val="22"/>
        </w:rPr>
        <w:instrText xml:space="preserve">ting and Scheduling Problems with Time Window Constraints","volume":"35","author":[{"family":"Solomon","given":"Marius M."}],"issued":{"date-parts":[["1987",4]]}}}],"schema":"https://github.com/citation-style-language/schema/raw/master/csl-citation.json"} </w:instrText>
      </w:r>
      <w:r>
        <w:rPr>
          <w:rFonts w:cstheme="minorHAnsi"/>
          <w:sz w:val="22"/>
        </w:rPr>
        <w:fldChar w:fldCharType="separate"/>
      </w:r>
      <w:r>
        <w:rPr>
          <w:rFonts w:ascii="Calibri" w:hAnsi="Calibri" w:cs="Calibri"/>
          <w:sz w:val="22"/>
        </w:rPr>
        <w:t xml:space="preserve">(Solomon, 1987)</w:t>
      </w:r>
      <w:r>
        <w:rPr>
          <w:rFonts w:cstheme="minorHAnsi"/>
          <w:sz w:val="22"/>
        </w:rPr>
        <w:fldChar w:fldCharType="end"/>
      </w:r>
      <w:r>
        <w:rPr>
          <w:rFonts w:cstheme="minorHAnsi"/>
          <w:sz w:val="22"/>
        </w:rPr>
        <w:t xml:space="preserve">. En GAA, estas reglas de construcción pueden codificarse como nodos internos y terminales en árboles sintácticos, de modo que la fase constructiva de un algoritmo generado automatiza la selección de componentes heurísticos sin intervención humana.</w:t>
      </w:r>
      <w:r>
        <w:rPr>
          <w:rFonts w:cstheme="minorHAnsi"/>
          <w:sz w:val="22"/>
        </w:rPr>
      </w:r>
      <w:r>
        <w:rPr>
          <w:rFonts w:cstheme="minorHAnsi"/>
          <w:sz w:val="22"/>
        </w:rPr>
      </w:r>
    </w:p>
    <w:p>
      <w:pPr>
        <w:pBdr/>
        <w:spacing w:line="276" w:lineRule="auto"/>
        <w:ind/>
        <w:rPr>
          <w:rFonts w:cstheme="minorHAnsi"/>
          <w:sz w:val="22"/>
        </w:rPr>
      </w:pPr>
      <w:r>
        <w:rPr>
          <w:rFonts w:cstheme="minorHAnsi"/>
          <w:sz w:val="22"/>
        </w:rPr>
        <w:t xml:space="preserve">A continuación de la fase constructiva, los procedimientos de mejora local permiten refinar las soluciones construidas, explorando vecindarios definidos por movimientos element</w:t>
      </w:r>
      <w:r>
        <w:rPr>
          <w:rFonts w:cstheme="minorHAnsi"/>
          <w:sz w:val="22"/>
        </w:rPr>
        <w:t xml:space="preserve">ales. En el ámbito de la GAA, dichos movimientos pueden incluir la sustitución de subárboles por variantes heurísticas o el ajuste simultáneo de parámetros dentro de un mismo árbol sintáctico. Técnicas de búsqueda local clásicas como intercambios de ítems </w:t>
      </w:r>
      <m:oMath>
        <m:r>
          <w:rPr>
            <w:rFonts w:ascii="Cambria Math" w:hAnsi="Cambria Math" w:cstheme="minorHAnsi"/>
            <w:sz w:val="22"/>
          </w:rPr>
          <m:rPr/>
          <m:t>(swap)</m:t>
        </m:r>
      </m:oMath>
      <w:r>
        <w:rPr>
          <w:rFonts w:cstheme="minorHAnsi"/>
          <w:sz w:val="22"/>
        </w:rPr>
        <w:t xml:space="preserve">, reubicaciones </w:t>
      </w:r>
      <m:oMath>
        <m:r>
          <w:rPr>
            <w:rFonts w:ascii="Cambria Math" w:hAnsi="Cambria Math" w:cstheme="minorHAnsi"/>
            <w:sz w:val="22"/>
          </w:rPr>
          <m:rPr/>
          <m:t>(relocate)</m:t>
        </m:r>
      </m:oMath>
      <w:r>
        <w:rPr>
          <w:rFonts w:cstheme="minorHAnsi"/>
          <w:sz w:val="22"/>
        </w:rPr>
        <w:t xml:space="preserve"> y 2-opt/3-opt en rutas han sido ampliamente utilizadas para problemas de secuenciación y ruteo</w:t>
      </w:r>
      <w:r>
        <w:rPr>
          <w:rFonts w:cstheme="minorHAnsi"/>
          <w:sz w:val="22"/>
        </w:rPr>
        <w:t xml:space="preserve"> </w:t>
      </w:r>
      <w:r>
        <w:rPr>
          <w:rFonts w:cstheme="minorHAnsi"/>
          <w:sz w:val="22"/>
        </w:rPr>
        <w:fldChar w:fldCharType="begin"/>
      </w:r>
      <w:r>
        <w:rPr>
          <w:rFonts w:cstheme="minorHAnsi"/>
          <w:sz w:val="22"/>
        </w:rPr>
        <w:instrText xml:space="preserve"> ADDIN ZOTERO_ITEM CSL_CITATION {"citationID":"BRm</w:instrText>
      </w:r>
      <w:r>
        <w:rPr>
          <w:rFonts w:cstheme="minorHAnsi"/>
          <w:sz w:val="22"/>
        </w:rPr>
        <w:instrText xml:space="preserve">4uCDw","properties":{"formattedCitation":"(Lin, 1965; Osman, 1993)","plainCitation":"(Lin, 1965; Osman, 1993)","noteIndex":0},"citationItems":[{"id":56,"uris":["http://zotero.org/users/17198791/items/XH3Q9TTI"],"itemData":{"id":56,"type":"article-journal",</w:instrText>
      </w:r>
      <w:r>
        <w:rPr>
          <w:rFonts w:cstheme="minorHAnsi"/>
          <w:sz w:val="22"/>
        </w:rPr>
        <w:instrText xml:space="preserve">"container-title":"Bell System Technical Journal","DOI":"10.1002/j.1538-7305.1965.tb04146.x","ISSN":"00058580","issue":"10","language":"en","page":"2245-2269","source":"DOI.org (Crossref)","title":"Computer Solutions of the Traveling Salesman Problem","vol</w:instrText>
      </w:r>
      <w:r>
        <w:rPr>
          <w:rFonts w:cstheme="minorHAnsi"/>
          <w:sz w:val="22"/>
        </w:rPr>
        <w:instrText xml:space="preserve">ume":"44","author":[{"family":"Lin","given":"Shen"}],"issued":{"date-parts":[["1965",12]]}}},{"id":54,"uris":["http://zotero.org/users/17198791/items/Z3EAKP7Y"],"itemData":{"id":54,"type":"article-journal","container-title":"Annals of Operations Research",</w:instrText>
      </w:r>
      <w:r>
        <w:rPr>
          <w:rFonts w:cstheme="minorHAnsi"/>
          <w:sz w:val="22"/>
        </w:rPr>
        <w:instrText xml:space="preserve">"DOI":"10.1007/BF02023004","ISSN":"0254-5330, 1572-9338","issue":"4","journalAbbreviation":"Ann Oper Res","language":"en","license":"http://www.springer.com/tdm","page":"421-451","source":"DOI.org (Crossref)","title":"Metastrategy simulated annealing and t</w:instrText>
      </w:r>
      <w:r>
        <w:rPr>
          <w:rFonts w:cstheme="minorHAnsi"/>
          <w:sz w:val="22"/>
        </w:rPr>
        <w:instrText xml:space="preserve">abu search algorithms for the vehicle routing problem","volume":"41","author":[{"family":"Osman","given":"Ibrahim Hassan"}],"issued":{"date-parts":[["1993",12]]}}}],"schema":"https://github.com/citation-style-language/schema/raw/master/csl-citation.json"} </w:instrText>
      </w:r>
      <w:r>
        <w:rPr>
          <w:rFonts w:cstheme="minorHAnsi"/>
          <w:sz w:val="22"/>
        </w:rPr>
        <w:fldChar w:fldCharType="separate"/>
      </w:r>
      <w:r>
        <w:rPr>
          <w:rFonts w:ascii="Calibri" w:hAnsi="Calibri" w:cs="Calibri"/>
          <w:sz w:val="22"/>
        </w:rPr>
        <w:t xml:space="preserve">(Lin, 1965; Osman, 1993)</w:t>
      </w:r>
      <w:r>
        <w:rPr>
          <w:rFonts w:cstheme="minorHAnsi"/>
          <w:sz w:val="22"/>
        </w:rPr>
        <w:fldChar w:fldCharType="end"/>
      </w:r>
      <w:r>
        <w:rPr>
          <w:rFonts w:cstheme="minorHAnsi"/>
          <w:sz w:val="22"/>
        </w:rPr>
        <w:t xml:space="preserve">. La </w:t>
      </w:r>
      <w:r>
        <w:rPr>
          <w:rFonts w:cstheme="minorHAnsi"/>
          <w:sz w:val="22"/>
        </w:rPr>
        <w:t xml:space="preserve">integración</w:t>
      </w:r>
      <w:r>
        <w:rPr>
          <w:rFonts w:cstheme="minorHAnsi"/>
          <w:sz w:val="22"/>
        </w:rPr>
        <w:t xml:space="preserve"> de estos operadores en metaheurísticas</w:t>
      </w:r>
      <w:r>
        <w:rPr>
          <w:rFonts w:cstheme="minorHAnsi"/>
          <w:sz w:val="22"/>
        </w:rPr>
        <w:t xml:space="preserve">, como es el caso de </w:t>
      </w:r>
      <w:r>
        <w:rPr>
          <w:rFonts w:cstheme="minorHAnsi"/>
          <w:i/>
          <w:iCs/>
          <w:sz w:val="22"/>
        </w:rPr>
        <w:t xml:space="preserve">GRASP</w:t>
      </w:r>
      <w:r>
        <w:rPr>
          <w:rFonts w:cstheme="minorHAnsi"/>
          <w:sz w:val="22"/>
        </w:rPr>
        <w:t xml:space="preserve"> o </w:t>
      </w:r>
      <w:r>
        <w:rPr>
          <w:rFonts w:cstheme="minorHAnsi"/>
          <w:i/>
          <w:iCs/>
          <w:sz w:val="22"/>
        </w:rPr>
        <w:t xml:space="preserve">ILS</w:t>
      </w:r>
      <w:r>
        <w:rPr>
          <w:rFonts w:cstheme="minorHAnsi"/>
          <w:sz w:val="22"/>
        </w:rPr>
        <w:t xml:space="preserve">, permite </w:t>
      </w:r>
      <w:r>
        <w:rPr>
          <w:rFonts w:cstheme="minorHAnsi"/>
          <w:sz w:val="22"/>
        </w:rPr>
        <w:t xml:space="preserve">combina</w:t>
      </w:r>
      <w:r>
        <w:rPr>
          <w:rFonts w:cstheme="minorHAnsi"/>
          <w:sz w:val="22"/>
        </w:rPr>
        <w:t xml:space="preserve">r</w:t>
      </w:r>
      <w:r>
        <w:rPr>
          <w:rFonts w:cstheme="minorHAnsi"/>
          <w:sz w:val="22"/>
        </w:rPr>
        <w:t xml:space="preserve"> la diversificación de los métodos constructivos con la intensificación de los refinamientos locales, mejoran</w:t>
      </w:r>
      <w:r>
        <w:rPr>
          <w:rFonts w:cstheme="minorHAnsi"/>
          <w:sz w:val="22"/>
        </w:rPr>
        <w:t xml:space="preserve">do sustancialmente la calidad de las soluciones finales. De esta forma, GAA aprovecha tanto la velocidad de generación de heurísticos constructivos como la profundidad de exploración de la búsqueda local para abordar el Problema Maestro de manera efectiva.</w:t>
      </w:r>
      <w:r>
        <w:rPr>
          <w:rFonts w:cstheme="minorHAnsi"/>
          <w:sz w:val="22"/>
        </w:rPr>
      </w:r>
      <w:r>
        <w:rPr>
          <w:rFonts w:cstheme="minorHAnsi"/>
          <w:sz w:val="22"/>
        </w:rPr>
      </w:r>
    </w:p>
    <w:p>
      <w:pPr>
        <w:pStyle w:val="1010"/>
        <w:pBdr/>
        <w:spacing w:after="100" w:afterAutospacing="1" w:before="100" w:beforeAutospacing="1" w:line="276" w:lineRule="auto"/>
        <w:ind/>
        <w:rPr>
          <w:rFonts w:cstheme="minorHAnsi"/>
          <w:sz w:val="22"/>
          <w:szCs w:val="22"/>
        </w:rPr>
      </w:pPr>
      <w:r>
        <w:rPr>
          <w:rFonts w:cstheme="minorHAnsi"/>
          <w:sz w:val="22"/>
          <w:szCs w:val="22"/>
        </w:rPr>
        <w:t xml:space="preserve">2.4</w:t>
      </w:r>
      <w:r>
        <w:rPr>
          <w:rFonts w:cstheme="minorHAnsi"/>
          <w:sz w:val="22"/>
          <w:szCs w:val="22"/>
        </w:rPr>
        <w:t xml:space="preserve">. </w:t>
      </w:r>
      <w:r>
        <w:rPr>
          <w:rFonts w:cstheme="minorHAnsi"/>
          <w:sz w:val="22"/>
          <w:szCs w:val="22"/>
        </w:rPr>
        <w:t xml:space="preserve">Automatización y Generación Automática de Algoritmos (AGA)</w:t>
      </w:r>
      <w:r>
        <w:rPr>
          <w:rFonts w:cstheme="minorHAnsi"/>
          <w:sz w:val="22"/>
          <w:szCs w:val="22"/>
        </w:rPr>
      </w:r>
      <w:r>
        <w:rPr>
          <w:rFonts w:cstheme="minorHAnsi"/>
          <w:sz w:val="22"/>
          <w:szCs w:val="22"/>
        </w:rPr>
      </w:r>
    </w:p>
    <w:p>
      <w:pPr>
        <w:pBdr/>
        <w:spacing w:line="276" w:lineRule="auto"/>
        <w:ind w:firstLine="0"/>
        <w:rPr>
          <w:rFonts w:cstheme="minorHAnsi"/>
          <w:sz w:val="22"/>
        </w:rPr>
      </w:pPr>
      <w:r>
        <w:rPr>
          <w:rFonts w:cstheme="minorHAnsi"/>
          <w:sz w:val="22"/>
        </w:rPr>
        <w:t xml:space="preserve">La automatización del diseño algorítmico va más allá de la simple configuración de parámetros, adentrándose en la construcción misma de las estructuras de los métodos heurísticos. En este contexto, los </w:t>
      </w:r>
      <w:r>
        <w:rPr>
          <w:rFonts w:cstheme="minorHAnsi"/>
          <w:sz w:val="22"/>
        </w:rPr>
        <w:t xml:space="preserve">hiper-heurísticos</w:t>
      </w:r>
      <w:r>
        <w:rPr>
          <w:rFonts w:cstheme="minorHAnsi"/>
          <w:sz w:val="22"/>
        </w:rPr>
        <w:t xml:space="preserve"> se definen como marcos que generan o seleccionan heurísticos de bajo nivel de forma automática. Herramientas como </w:t>
      </w:r>
      <w:r>
        <w:rPr>
          <w:rFonts w:cstheme="minorHAnsi"/>
          <w:i/>
          <w:iCs/>
          <w:sz w:val="22"/>
        </w:rPr>
        <w:t xml:space="preserve">ParamILS</w:t>
      </w:r>
      <w:r>
        <w:rPr>
          <w:rFonts w:cstheme="minorHAnsi"/>
          <w:sz w:val="22"/>
        </w:rPr>
        <w:t xml:space="preserve"> </w:t>
      </w:r>
      <w:r>
        <w:rPr>
          <w:rFonts w:cstheme="minorHAnsi"/>
          <w:sz w:val="22"/>
        </w:rPr>
        <w:fldChar w:fldCharType="begin"/>
      </w:r>
      <w:r>
        <w:rPr>
          <w:rFonts w:cstheme="minorHAnsi"/>
          <w:sz w:val="22"/>
        </w:rPr>
        <w:instrText xml:space="preserve"> ADDIN ZOTERO_ITEM CSL_CITATION {"citationID":"4vvL8lo8","properties":{"formattedCitation":"(Hutter et\\uc0\\u160{}al., 2011)","plainCitati</w:instrText>
      </w:r>
      <w:r>
        <w:rPr>
          <w:rFonts w:cstheme="minorHAnsi"/>
          <w:sz w:val="22"/>
        </w:rPr>
        <w:instrText xml:space="preserve">on":"(Hutter et al., 2011)","noteIndex":0},"citationItems":[{"id":60,"uris":["http://zotero.org/users/17198791/items/7RJJNKHP"],"itemData":{"id":60,"type":"chapter","container-title":"Learning and Intelligent Optimization","event-place":"Berlin, Heidelberg</w:instrText>
      </w:r>
      <w:r>
        <w:rPr>
          <w:rFonts w:cstheme="minorHAnsi"/>
          <w:sz w:val="22"/>
        </w:rPr>
        <w:instrText xml:space="preserve">","ISBN":"978-3-642-25565-6","note":"collection-title: Lecture Notes in Computer Science\nDOI: 10.1007/978-3-642-25566-3_40","page":"507-523","publisher":"Springer Berlin Heidelberg","publisher-place":"Berlin, Heidelberg","source":"DOI.org (Crossref)","tit</w:instrText>
      </w:r>
      <w:r>
        <w:rPr>
          <w:rFonts w:cstheme="minorHAnsi"/>
          <w:sz w:val="22"/>
        </w:rPr>
        <w:instrText xml:space="preserve">le":"Sequential Model-Based Optimization for General Algorithm Configuration","URL":"http://link.springer.com/10.1007/978-3-642-25566-3_40","volume":"6683","editor":[{"family":"Coello","given":"Carlos A. Coello"}],"author":[{"family":"Hutter","given":"Fran</w:instrText>
      </w:r>
      <w:r>
        <w:rPr>
          <w:rFonts w:cstheme="minorHAnsi"/>
          <w:sz w:val="22"/>
        </w:rPr>
        <w:instrText xml:space="preserve">k"},{"family":"Hoos","given":"Holger H."},{"family":"Leyton-Brown","given":"Kevin"}],"accessed":{"date-parts":[["2025",5,21]]},"issued":{"date-parts":[["2011"]]}}}],"schema":"https://github.com/citation-style-language/schema/raw/master/csl-citation.json"} </w:instrText>
      </w:r>
      <w:r>
        <w:rPr>
          <w:rFonts w:cstheme="minorHAnsi"/>
          <w:sz w:val="22"/>
        </w:rPr>
        <w:fldChar w:fldCharType="separate"/>
      </w:r>
      <w:r>
        <w:rPr>
          <w:rFonts w:ascii="Calibri" w:hAnsi="Calibri" w:cs="Calibri"/>
          <w:sz w:val="22"/>
        </w:rPr>
        <w:t xml:space="preserve">(</w:t>
      </w:r>
      <w:r>
        <w:rPr>
          <w:rFonts w:ascii="Calibri" w:hAnsi="Calibri" w:cs="Calibri"/>
          <w:sz w:val="22"/>
        </w:rPr>
        <w:t xml:space="preserve">Hutter</w:t>
      </w:r>
      <w:r>
        <w:rPr>
          <w:rFonts w:ascii="Calibri" w:hAnsi="Calibri" w:cs="Calibri"/>
          <w:sz w:val="22"/>
        </w:rPr>
        <w:t xml:space="preserve"> et al., 2011)</w:t>
      </w:r>
      <w:r>
        <w:rPr>
          <w:rFonts w:cstheme="minorHAnsi"/>
          <w:sz w:val="22"/>
        </w:rPr>
        <w:fldChar w:fldCharType="end"/>
      </w:r>
      <w:r>
        <w:rPr>
          <w:rFonts w:cstheme="minorHAnsi"/>
          <w:sz w:val="22"/>
        </w:rPr>
        <w:t xml:space="preserve"> e </w:t>
      </w:r>
      <w:r>
        <w:rPr>
          <w:rFonts w:cstheme="minorHAnsi"/>
          <w:i/>
          <w:iCs/>
          <w:sz w:val="22"/>
        </w:rPr>
        <w:t xml:space="preserve">i</w:t>
      </w:r>
      <w:r>
        <w:rPr>
          <w:rFonts w:cstheme="minorHAnsi"/>
          <w:i/>
          <w:iCs/>
          <w:sz w:val="22"/>
        </w:rPr>
        <w:t xml:space="preserve">race</w:t>
      </w:r>
      <w:r>
        <w:rPr>
          <w:rFonts w:cstheme="minorHAnsi"/>
          <w:sz w:val="22"/>
        </w:rPr>
        <w:t xml:space="preserve"> </w:t>
      </w:r>
      <w:r>
        <w:rPr>
          <w:rFonts w:cstheme="minorHAnsi"/>
          <w:sz w:val="22"/>
        </w:rPr>
        <w:fldChar w:fldCharType="begin"/>
      </w:r>
      <w:r>
        <w:rPr>
          <w:rFonts w:cstheme="minorHAnsi"/>
          <w:sz w:val="22"/>
        </w:rPr>
        <w:instrText xml:space="preserve"> ADDIN ZOTERO_ITEM CSL_CITATION {"citationID":"QZANGp72","properties":{"formattedCitation":"(L\\uc0\\u243{}pez-Ib\\uc0\\u225{}\\uc0\\u241{}ez et\\uc0\\u160{}al., 2016)","plainCitation":"(</w:instrText>
      </w:r>
      <w:r>
        <w:rPr>
          <w:rFonts w:cstheme="minorHAnsi"/>
          <w:sz w:val="22"/>
        </w:rPr>
        <w:instrText xml:space="preserve">López-Ibáñez et al., 2016)","noteIndex":0},"citationItems":[{"id":93,"uris":["http://zotero.org/users/17198791/items/ENDUZ966"],"itemData":{"id":93,"type":"article-journal","abstract":"Modern optimization algorithms typically require the setting of a large</w:instrText>
      </w:r>
      <w:r>
        <w:rPr>
          <w:rFonts w:cstheme="minorHAnsi"/>
          <w:sz w:val="22"/>
        </w:rPr>
        <w:instrText xml:space="preserve"> number of parameters to optimize their performance. The immediate goal of automatic algorithm conﬁguration is to ﬁnd, automatically, the best parameter settings of an optimizer. Ultimately, automatic algorithm conﬁguration has the potential to lead to new</w:instrText>
      </w:r>
      <w:r>
        <w:rPr>
          <w:rFonts w:cstheme="minorHAnsi"/>
          <w:sz w:val="22"/>
        </w:rPr>
        <w:instrText xml:space="preserve"> design paradigms for optimization software. The irace package is a software package that implements a number of automatic conﬁguration procedures. In particular, it offers iterated racing procedures, which have been used successfully to automatically conﬁ</w:instrText>
      </w:r>
      <w:r>
        <w:rPr>
          <w:rFonts w:cstheme="minorHAnsi"/>
          <w:sz w:val="22"/>
        </w:rPr>
        <w:instrText xml:space="preserve">gure various state-of-the-art algorithms. The iterated racing procedures implemented in irace include the iterated F-race algorithm and several extensions and improvements over it. In this paper, we describe the rationale underlying the iterated racing pro</w:instrText>
      </w:r>
      <w:r>
        <w:rPr>
          <w:rFonts w:cstheme="minorHAnsi"/>
          <w:sz w:val="22"/>
        </w:rPr>
        <w:instrText xml:space="preserve">cedures and introduce a number of recent extensions. Among these, we introduce a restart mechanism to avoid premature convergence, the use of truncated sampling distributions to handle correctly parameter bounds, and an elitist racing procedure for ensurin</w:instrText>
      </w:r>
      <w:r>
        <w:rPr>
          <w:rFonts w:cstheme="minorHAnsi"/>
          <w:sz w:val="22"/>
        </w:rPr>
        <w:instrText xml:space="preserve">g that the best conﬁgurations returned are also those evaluated in the highest number of training instances. We experimentally evaluate the most recent version of irace and demonstrate with a number of example applications the use and potential of irace, i</w:instrText>
      </w:r>
      <w:r>
        <w:rPr>
          <w:rFonts w:cstheme="minorHAnsi"/>
          <w:sz w:val="22"/>
        </w:rPr>
        <w:instrText xml:space="preserve">n particular, and automatic algorithm conﬁguration, in general.","container-title":"Operations Research Perspectives","DOI":"10.1016/j.orp.2016.09.002","ISSN":"22147160","journalAbbreviation":"Operations Research Perspectives","language":"en","page":"43-58</w:instrText>
      </w:r>
      <w:r>
        <w:rPr>
          <w:rFonts w:cstheme="minorHAnsi"/>
          <w:sz w:val="22"/>
        </w:rPr>
        <w:instrText xml:space="preserve">","source":"DOI.org (Crossref)","title":"The irace package: Iterated racing for automatic algorithm configuration","title-short":"The irace package","volume":"3","author":[{"family":"López-Ibáñez","given":"Manuel"},{"family":"Dubois-Lacoste","given":"Jérém</w:instrText>
      </w:r>
      <w:r>
        <w:rPr>
          <w:rFonts w:cstheme="minorHAnsi"/>
          <w:sz w:val="22"/>
        </w:rPr>
        <w:instrText xml:space="preserve">ie"},{"family":"Pérez Cáceres","given":"Leslie"},{"family":"Birattari","given":"Mauro"},{"family":"Stützle","given":"Thomas"}],"issued":{"date-parts":[["2016"]]}}}],"schema":"https://github.com/citation-style-language/schema/raw/master/csl-citation.json"} </w:instrText>
      </w:r>
      <w:r>
        <w:rPr>
          <w:rFonts w:cstheme="minorHAnsi"/>
          <w:sz w:val="22"/>
        </w:rPr>
        <w:fldChar w:fldCharType="separate"/>
      </w:r>
      <w:r>
        <w:rPr>
          <w:rFonts w:ascii="Calibri" w:hAnsi="Calibri" w:cs="Calibri"/>
          <w:sz w:val="22"/>
        </w:rPr>
        <w:t xml:space="preserve">(López-Ibáñez et al., 2016)</w:t>
      </w:r>
      <w:r>
        <w:rPr>
          <w:rFonts w:cstheme="minorHAnsi"/>
          <w:sz w:val="22"/>
        </w:rPr>
        <w:fldChar w:fldCharType="end"/>
      </w:r>
      <w:r>
        <w:rPr>
          <w:rFonts w:cstheme="minorHAnsi"/>
          <w:sz w:val="22"/>
        </w:rPr>
        <w:t xml:space="preserve"> </w:t>
      </w:r>
      <w:r>
        <w:rPr>
          <w:rFonts w:cstheme="minorHAnsi"/>
          <w:sz w:val="22"/>
        </w:rPr>
        <w:t xml:space="preserve">exploran de manera sistemática el espacio de parámetros</w:t>
      </w:r>
      <w:r>
        <w:rPr>
          <w:rFonts w:cstheme="minorHAnsi"/>
          <w:sz w:val="22"/>
        </w:rPr>
        <w:t xml:space="preserve"> (</w:t>
      </w:r>
      <w:r>
        <w:rPr>
          <w:rFonts w:cstheme="minorHAnsi"/>
          <w:sz w:val="22"/>
        </w:rPr>
        <w:t xml:space="preserve">tanto discretos como continuos</w:t>
      </w:r>
      <w:r>
        <w:rPr>
          <w:rFonts w:cstheme="minorHAnsi"/>
          <w:sz w:val="22"/>
        </w:rPr>
        <w:t xml:space="preserve">)</w:t>
      </w:r>
      <w:r>
        <w:rPr>
          <w:rFonts w:cstheme="minorHAnsi"/>
          <w:sz w:val="22"/>
        </w:rPr>
        <w:t xml:space="preserve"> </w:t>
      </w:r>
      <w:r>
        <w:rPr>
          <w:rFonts w:cstheme="minorHAnsi"/>
          <w:sz w:val="22"/>
        </w:rPr>
        <w:t xml:space="preserve">de metaheurísticas </w:t>
      </w:r>
      <w:r>
        <w:rPr>
          <w:rFonts w:cstheme="minorHAnsi"/>
          <w:sz w:val="22"/>
        </w:rPr>
        <w:t xml:space="preserve">ya </w:t>
      </w:r>
      <w:r>
        <w:rPr>
          <w:rFonts w:cstheme="minorHAnsi"/>
          <w:sz w:val="22"/>
        </w:rPr>
        <w:t xml:space="preserve">establecidas, logrando mejoras significativas en problemas como </w:t>
      </w:r>
      <w:r>
        <w:rPr>
          <w:rFonts w:cstheme="minorHAnsi"/>
          <w:i/>
          <w:iCs/>
          <w:sz w:val="22"/>
        </w:rPr>
        <w:t xml:space="preserve">SAT</w:t>
      </w:r>
      <w:r>
        <w:rPr>
          <w:rFonts w:cstheme="minorHAnsi"/>
          <w:sz w:val="22"/>
        </w:rPr>
        <w:t xml:space="preserve">, </w:t>
      </w:r>
      <w:r>
        <w:rPr>
          <w:rFonts w:cstheme="minorHAnsi"/>
          <w:i/>
          <w:iCs/>
          <w:sz w:val="22"/>
        </w:rPr>
        <w:t xml:space="preserve">TSP</w:t>
      </w:r>
      <w:r>
        <w:rPr>
          <w:rFonts w:cstheme="minorHAnsi"/>
          <w:sz w:val="22"/>
        </w:rPr>
        <w:t xml:space="preserve"> y </w:t>
      </w:r>
      <w:r>
        <w:rPr>
          <w:rFonts w:cstheme="minorHAnsi"/>
          <w:i/>
          <w:iCs/>
          <w:sz w:val="22"/>
        </w:rPr>
        <w:t xml:space="preserve">VRP</w:t>
      </w:r>
      <w:r>
        <w:rPr>
          <w:rFonts w:cstheme="minorHAnsi"/>
          <w:sz w:val="22"/>
        </w:rPr>
        <w:t xml:space="preserve">. Sin embargo, estos enfoques no modifican la estructura del algoritmo; su alcance se limita a optimizar la configuración de operadores ya definidos </w:t>
      </w:r>
      <w:r>
        <w:rPr>
          <w:rFonts w:cstheme="minorHAnsi"/>
          <w:sz w:val="22"/>
        </w:rPr>
        <w:fldChar w:fldCharType="begin"/>
      </w:r>
      <w:r>
        <w:rPr>
          <w:rFonts w:cstheme="minorHAnsi"/>
          <w:sz w:val="22"/>
        </w:rPr>
        <w:instrText xml:space="preserve"> ADDIN ZOTERO_ITEM CSL_CITATION {"citationID":"NFxPa4VZ","properties":{"formattedCitation</w:instrText>
      </w:r>
      <w:r>
        <w:rPr>
          <w:rFonts w:cstheme="minorHAnsi"/>
          <w:sz w:val="22"/>
        </w:rPr>
        <w:instrText xml:space="preserve">":"(Hutter et\\uc0\\u160{}al., 2011; L\\uc0\\u243{}pez-Ib\\uc0\\u225{}\\uc0\\u241{}ez et\\uc0\\u160{}al., 2016)","plainCitation":"(Hutter et al., 2011; López-Ibáñez et al., 2016)","noteIndex":0},"citationItems":[{"id":60,"uris":["http://zotero.org/users/17</w:instrText>
      </w:r>
      <w:r>
        <w:rPr>
          <w:rFonts w:cstheme="minorHAnsi"/>
          <w:sz w:val="22"/>
        </w:rPr>
        <w:instrText xml:space="preserve">198791/items/7RJJNKHP"],"itemData":{"id":60,"type":"chapter","container-title":"Learning and Intelligent Optimization","event-place":"Berlin, Heidelberg","ISBN":"978-3-642-25565-6","note":"collection-title: Lecture Notes in Computer Science\nDOI: 10.1007/9</w:instrText>
      </w:r>
      <w:r>
        <w:rPr>
          <w:rFonts w:cstheme="minorHAnsi"/>
          <w:sz w:val="22"/>
        </w:rPr>
        <w:instrText xml:space="preserve">78-3-642-25566-3_40","page":"507-523","publisher":"Springer Berlin Heidelberg","publisher-place":"Berlin, Heidelberg","source":"DOI.org (Crossref)","title":"Sequential Model-Based Optimization for General Algorithm Configuration","URL":"http://link.springe</w:instrText>
      </w:r>
      <w:r>
        <w:rPr>
          <w:rFonts w:cstheme="minorHAnsi"/>
          <w:sz w:val="22"/>
        </w:rPr>
        <w:instrText xml:space="preserve">r.com/10.1007/978-3-642-25566-3_40","volume":"6683","editor":[{"family":"Coello","given":"Carlos A. Coello"}],"author":[{"family":"Hutter","given":"Frank"},{"family":"Hoos","given":"Holger H."},{"family":"Leyton-Brown","given":"Kevin"}],"accessed":{"date-p</w:instrText>
      </w:r>
      <w:r>
        <w:rPr>
          <w:rFonts w:cstheme="minorHAnsi"/>
          <w:sz w:val="22"/>
        </w:rPr>
        <w:instrText xml:space="preserve">arts":[["2025",5,21]]},"issued":{"date-parts":[["2011"]]}}},{"id":93,"uris":["http://zotero.org/users/17198791/items/ENDUZ966"],"itemData":{"id":93,"type":"article-journal","abstract":"Modern optimization algorithms typically require the setting of a large</w:instrText>
      </w:r>
      <w:r>
        <w:rPr>
          <w:rFonts w:cstheme="minorHAnsi"/>
          <w:sz w:val="22"/>
        </w:rPr>
        <w:instrText xml:space="preserve"> number of parameters to optimize their performance. The immediate goal of automatic algorithm conﬁguration is to ﬁnd, automatically, the best parameter settings of an optimizer. Ultimately, automatic algorithm conﬁguration has the potential to lead to new</w:instrText>
      </w:r>
      <w:r>
        <w:rPr>
          <w:rFonts w:cstheme="minorHAnsi"/>
          <w:sz w:val="22"/>
        </w:rPr>
        <w:instrText xml:space="preserve"> design paradigms for optimization software. The irace package is a software package that implements a number of automatic conﬁguration procedures. In particular, it offers iterated racing procedures, which have been used successfully to automatically conﬁ</w:instrText>
      </w:r>
      <w:r>
        <w:rPr>
          <w:rFonts w:cstheme="minorHAnsi"/>
          <w:sz w:val="22"/>
        </w:rPr>
        <w:instrText xml:space="preserve">gure various state-of-the-art algorithms. The iterated racing procedures implemented in irace include the iterated F-race algorithm and several extensions and improvements over it. In this paper, we describe the rationale underlying the iterated racing pro</w:instrText>
      </w:r>
      <w:r>
        <w:rPr>
          <w:rFonts w:cstheme="minorHAnsi"/>
          <w:sz w:val="22"/>
        </w:rPr>
        <w:instrText xml:space="preserve">cedures and introduce a number of recent extensions. Among these, we introduce a restart mechanism to avoid premature convergence, the use of truncated sampling distributions to handle correctly parameter bounds, and an elitist racing procedure for ensurin</w:instrText>
      </w:r>
      <w:r>
        <w:rPr>
          <w:rFonts w:cstheme="minorHAnsi"/>
          <w:sz w:val="22"/>
        </w:rPr>
        <w:instrText xml:space="preserve">g that the best conﬁgurations returned are also those evaluated in the highest number of training instances. We experimentally evaluate the most recent version of irace and demonstrate with a number of example applications the use and potential of irace, i</w:instrText>
      </w:r>
      <w:r>
        <w:rPr>
          <w:rFonts w:cstheme="minorHAnsi"/>
          <w:sz w:val="22"/>
        </w:rPr>
        <w:instrText xml:space="preserve">n particular, and automatic algorithm conﬁguration, in general.","container-title":"Operations Research Perspectives","DOI":"10.1016/j.orp.2016.09.002","ISSN":"22147160","journalAbbreviation":"Operations Research Perspectives","language":"en","page":"43-58</w:instrText>
      </w:r>
      <w:r>
        <w:rPr>
          <w:rFonts w:cstheme="minorHAnsi"/>
          <w:sz w:val="22"/>
        </w:rPr>
        <w:instrText xml:space="preserve">","source":"DOI.org (Crossref)","title":"The irace package: Iterated racing for automatic algorithm configuration","title-short":"The irace package","volume":"3","author":[{"family":"López-Ibáñez","given":"Manuel"},{"family":"Dubois-Lacoste","given":"Jérém</w:instrText>
      </w:r>
      <w:r>
        <w:rPr>
          <w:rFonts w:cstheme="minorHAnsi"/>
          <w:sz w:val="22"/>
        </w:rPr>
        <w:instrText xml:space="preserve">ie"},{"family":"Pérez Cáceres","given":"Leslie"},{"family":"Birattari","given":"Mauro"},{"family":"Stützle","given":"Thomas"}],"issued":{"date-parts":[["2016"]]}}}],"schema":"https://github.com/citation-style-language/schema/raw/master/csl-citation.json"} </w:instrText>
      </w:r>
      <w:r>
        <w:rPr>
          <w:rFonts w:cstheme="minorHAnsi"/>
          <w:sz w:val="22"/>
        </w:rPr>
        <w:fldChar w:fldCharType="separate"/>
      </w:r>
      <w:r>
        <w:rPr>
          <w:rFonts w:ascii="Calibri" w:hAnsi="Calibri" w:cs="Calibri"/>
          <w:sz w:val="22"/>
        </w:rPr>
        <w:t xml:space="preserve">(Hutter et al., 2011; López-Ibáñez et al., 2016)</w:t>
      </w:r>
      <w:r>
        <w:rPr>
          <w:rFonts w:cstheme="minorHAnsi"/>
          <w:sz w:val="22"/>
        </w:rPr>
        <w:fldChar w:fldCharType="end"/>
      </w:r>
      <w:r>
        <w:rPr>
          <w:rFonts w:cstheme="minorHAnsi"/>
          <w:sz w:val="22"/>
        </w:rPr>
        <w:t xml:space="preserve">.</w:t>
      </w:r>
      <w:r>
        <w:rPr>
          <w:rFonts w:cstheme="minorHAnsi"/>
          <w:sz w:val="22"/>
        </w:rPr>
      </w:r>
      <w:r>
        <w:rPr>
          <w:rFonts w:cstheme="minorHAnsi"/>
          <w:sz w:val="22"/>
        </w:rPr>
      </w:r>
    </w:p>
    <w:p>
      <w:pPr>
        <w:pBdr/>
        <w:spacing w:line="276" w:lineRule="auto"/>
        <w:ind/>
        <w:rPr>
          <w:rFonts w:cstheme="minorHAnsi"/>
          <w:sz w:val="22"/>
        </w:rPr>
      </w:pPr>
      <w:r>
        <w:rPr>
          <w:rFonts w:cstheme="minorHAnsi"/>
          <w:sz w:val="22"/>
        </w:rPr>
        <w:t xml:space="preserve">Por su parte, los </w:t>
      </w:r>
      <w:r>
        <w:rPr>
          <w:rFonts w:cstheme="minorHAnsi"/>
          <w:i/>
          <w:iCs/>
          <w:sz w:val="22"/>
        </w:rPr>
        <w:t xml:space="preserve">frameworks</w:t>
      </w:r>
      <w:r>
        <w:rPr>
          <w:rFonts w:cstheme="minorHAnsi"/>
          <w:sz w:val="22"/>
        </w:rPr>
        <w:t xml:space="preserve"> de componentes algorítmicos extienden la visión de la </w:t>
      </w:r>
      <w:r>
        <w:rPr>
          <w:rFonts w:cstheme="minorHAnsi"/>
          <w:sz w:val="22"/>
        </w:rPr>
        <w:t xml:space="preserve">automatización: proponen una biblioteca modular de bloques de construcción (por ejemplo, fases de construcción, perturbación y refinamiento) que pueden ensamblarse según gramáticas específicas o mediante procesos de búsqueda en el espacio de combinaciones.</w:t>
      </w:r>
      <w:r>
        <w:rPr>
          <w:rFonts w:cstheme="minorHAnsi"/>
          <w:sz w:val="22"/>
        </w:rPr>
        <w:t xml:space="preserve"> </w:t>
      </w:r>
      <w:r>
        <w:rPr>
          <w:rFonts w:cstheme="minorHAnsi"/>
          <w:sz w:val="22"/>
        </w:rPr>
        <w:fldChar w:fldCharType="begin"/>
      </w:r>
      <w:r>
        <w:rPr>
          <w:rFonts w:cstheme="minorHAnsi"/>
          <w:sz w:val="22"/>
        </w:rPr>
        <w:instrText xml:space="preserve"> ADDIN ZOTERO_ITEM CS</w:instrText>
      </w:r>
      <w:r>
        <w:rPr>
          <w:rFonts w:cstheme="minorHAnsi"/>
          <w:sz w:val="22"/>
        </w:rPr>
        <w:instrText xml:space="preserve">L_CITATION {"citationID":"0UpnlJ7d","properties":{"formattedCitation":"(Mart\\uc0\\u237{}n-Santamar\\uc0\\u237{}a et\\uc0\\u160{}al., 2024)","plainCitation":"(Martín-Santamaría et al., 2024)","noteIndex":0},"citationItems":[{"id":45,"uris":["http://zotero.</w:instrText>
      </w:r>
      <w:r>
        <w:rPr>
          <w:rFonts w:cstheme="minorHAnsi"/>
          <w:sz w:val="22"/>
        </w:rPr>
        <w:instrText xml:space="preserve">org/users/17198791/items/3DTJR3TV"],"itemData":{"id":45,"type":"article-journal","container-title":"European Journal of Operational Research","DOI":"10.1016/j.ejor.2024.06.001","ISSN":"03772217","issue":"3","journalAbbreviation":"European Journal of Operat</w:instrText>
      </w:r>
      <w:r>
        <w:rPr>
          <w:rFonts w:cstheme="minorHAnsi"/>
          <w:sz w:val="22"/>
        </w:rPr>
        <w:instrText xml:space="preserve">ional Research","language":"en","page":"740-751","source":"DOI.org (Crossref)","title":"On the automatic generation of metaheuristic algorithms for combinatorial optimization problems","volume":"318","author":[{"family":"Martín-Santamaría","given":"Raúl"},</w:instrText>
      </w:r>
      <w:r>
        <w:rPr>
          <w:rFonts w:cstheme="minorHAnsi"/>
          <w:sz w:val="22"/>
        </w:rPr>
        <w:instrText xml:space="preserve">{"family":"López-Ibáñez","given":"Manuel"},{"family":"Stützle","given":"Thomas"},{"family":"Colmenar","given":"J. Manuel"}],"issued":{"date-parts":[["2024",11]]}}}],"schema":"https://github.com/citation-style-language/schema/raw/master/csl-citation.json"} </w:instrText>
      </w:r>
      <w:r>
        <w:rPr>
          <w:rFonts w:cstheme="minorHAnsi"/>
          <w:sz w:val="22"/>
        </w:rPr>
        <w:fldChar w:fldCharType="separate"/>
      </w:r>
      <w:r>
        <w:rPr>
          <w:rFonts w:ascii="Calibri" w:hAnsi="Calibri" w:cs="Calibri"/>
          <w:sz w:val="22"/>
        </w:rPr>
        <w:t xml:space="preserve">(Martín-Santamaría et al., 2024)</w:t>
      </w:r>
      <w:r>
        <w:rPr>
          <w:rFonts w:cstheme="minorHAnsi"/>
          <w:sz w:val="22"/>
        </w:rPr>
        <w:fldChar w:fldCharType="end"/>
      </w:r>
      <w:r>
        <w:rPr>
          <w:rFonts w:cstheme="minorHAnsi"/>
          <w:sz w:val="22"/>
        </w:rPr>
        <w:t xml:space="preserve"> presentaron un prototipo que integra recocido simulado, búsqueda tabú y </w:t>
      </w:r>
      <w:r>
        <w:rPr>
          <w:rFonts w:cstheme="minorHAnsi"/>
          <w:i/>
          <w:iCs/>
          <w:sz w:val="22"/>
        </w:rPr>
        <w:t xml:space="preserve">GRASP</w:t>
      </w:r>
      <w:r>
        <w:rPr>
          <w:rFonts w:cstheme="minorHAnsi"/>
          <w:sz w:val="22"/>
        </w:rPr>
        <w:t xml:space="preserve"> a partir de una gramática libre, demostrando que la exploración de estos componentes</w:t>
      </w:r>
      <w:r>
        <w:rPr>
          <w:rFonts w:cstheme="minorHAnsi"/>
          <w:sz w:val="22"/>
        </w:rPr>
        <w:t xml:space="preserve">, más allá de la mera sintonización de parámetros, permite generar</w:t>
      </w:r>
      <w:r>
        <w:rPr>
          <w:rFonts w:cstheme="minorHAnsi"/>
          <w:sz w:val="22"/>
        </w:rPr>
        <w:t xml:space="preserve"> algoritmos competitivos para </w:t>
      </w:r>
      <w:r>
        <w:rPr>
          <w:rFonts w:cstheme="minorHAnsi"/>
          <w:i/>
          <w:iCs/>
          <w:sz w:val="22"/>
        </w:rPr>
        <w:t xml:space="preserve">VRP</w:t>
      </w:r>
      <w:r>
        <w:rPr>
          <w:rFonts w:cstheme="minorHAnsi"/>
          <w:sz w:val="22"/>
        </w:rPr>
        <w:t xml:space="preserve">, </w:t>
      </w:r>
      <w:r>
        <w:rPr>
          <w:rFonts w:cstheme="minorHAnsi"/>
          <w:i/>
          <w:iCs/>
          <w:sz w:val="22"/>
        </w:rPr>
        <w:t xml:space="preserve">clustering</w:t>
      </w:r>
      <w:r>
        <w:rPr>
          <w:rFonts w:cstheme="minorHAnsi"/>
          <w:sz w:val="22"/>
        </w:rPr>
        <w:t xml:space="preserve"> y </w:t>
      </w:r>
      <w:r>
        <w:rPr>
          <w:rFonts w:cstheme="minorHAnsi"/>
          <w:i/>
          <w:iCs/>
          <w:sz w:val="22"/>
        </w:rPr>
        <w:t xml:space="preserve">Facility</w:t>
      </w:r>
      <w:r>
        <w:rPr>
          <w:rFonts w:cstheme="minorHAnsi"/>
          <w:sz w:val="22"/>
        </w:rPr>
        <w:t xml:space="preserve"> </w:t>
      </w:r>
      <w:r>
        <w:rPr>
          <w:rFonts w:cstheme="minorHAnsi"/>
          <w:i/>
          <w:iCs/>
          <w:sz w:val="22"/>
        </w:rPr>
        <w:t xml:space="preserve">Layout</w:t>
      </w:r>
      <w:r>
        <w:rPr>
          <w:rFonts w:cstheme="minorHAnsi"/>
          <w:sz w:val="22"/>
        </w:rPr>
        <w:t xml:space="preserve">.</w:t>
      </w:r>
      <w:r>
        <w:rPr>
          <w:rFonts w:cstheme="minorHAnsi"/>
          <w:sz w:val="22"/>
        </w:rPr>
      </w:r>
      <w:r>
        <w:rPr>
          <w:rFonts w:cstheme="minorHAnsi"/>
          <w:sz w:val="22"/>
        </w:rPr>
      </w:r>
    </w:p>
    <w:p>
      <w:pPr>
        <w:pBdr/>
        <w:spacing w:line="276" w:lineRule="auto"/>
        <w:ind/>
        <w:rPr>
          <w:rFonts w:cstheme="minorHAnsi"/>
          <w:sz w:val="22"/>
        </w:rPr>
      </w:pPr>
      <w:r>
        <w:rPr>
          <w:rFonts w:cstheme="minorHAnsi"/>
          <w:sz w:val="22"/>
        </w:rPr>
        <w:t xml:space="preserve">La </w:t>
      </w:r>
      <w:r>
        <w:rPr>
          <w:rFonts w:cstheme="minorHAnsi"/>
          <w:sz w:val="22"/>
        </w:rPr>
        <w:t xml:space="preserve">GAA</w:t>
      </w:r>
      <w:r>
        <w:rPr>
          <w:rFonts w:cstheme="minorHAnsi"/>
          <w:sz w:val="22"/>
        </w:rPr>
        <w:t xml:space="preserve"> propiamente dicha adopta este pri</w:t>
      </w:r>
      <w:r>
        <w:rPr>
          <w:rFonts w:cstheme="minorHAnsi"/>
          <w:sz w:val="22"/>
        </w:rPr>
        <w:t xml:space="preserve">ncipio de componente modular y lo lleva un paso más allá: evoluciona o busca la estructura completa del algoritmo dentro de un espacio de programas codificados como árboles sintácticos. En este paradigma, representaciones basadas en gramáticas formales o l</w:t>
      </w:r>
      <w:r>
        <w:rPr>
          <w:rFonts w:cstheme="minorHAnsi"/>
          <w:sz w:val="22"/>
        </w:rPr>
        <w:t xml:space="preserve">ógicas de programación lógica definen el vocabulario de funciones de control y terminales de acción. Mediante técnicas de Programación Genética, se exploran iterativamente estas estructuras, pero también pueden utilizarse metaheurísticas clásicas (p. ej., </w:t>
      </w:r>
      <w:r>
        <w:rPr>
          <w:rFonts w:cstheme="minorHAnsi"/>
          <w:i/>
          <w:iCs/>
          <w:sz w:val="22"/>
        </w:rPr>
        <w:t xml:space="preserve">ILS</w:t>
      </w:r>
      <w:r>
        <w:rPr>
          <w:rFonts w:cstheme="minorHAnsi"/>
          <w:sz w:val="22"/>
        </w:rPr>
        <w:t xml:space="preserve">,</w:t>
      </w:r>
      <w:r>
        <w:rPr>
          <w:rFonts w:cstheme="minorHAnsi"/>
          <w:sz w:val="22"/>
        </w:rPr>
        <w:t xml:space="preserve"> </w:t>
      </w:r>
      <w:r>
        <w:rPr>
          <w:rFonts w:cstheme="minorHAnsi"/>
          <w:i/>
          <w:iCs/>
          <w:sz w:val="22"/>
        </w:rPr>
        <w:t xml:space="preserve">GRASP</w:t>
      </w:r>
      <w:r>
        <w:rPr>
          <w:rFonts w:cstheme="minorHAnsi"/>
          <w:sz w:val="22"/>
        </w:rPr>
        <w:t xml:space="preserve">) directamente sobre la representación sintáctica para guiar la búsqueda</w:t>
      </w:r>
      <w:r>
        <w:rPr>
          <w:rFonts w:cstheme="minorHAnsi"/>
          <w:sz w:val="22"/>
        </w:rPr>
        <w:t xml:space="preserve"> </w:t>
      </w:r>
      <w:r>
        <w:rPr>
          <w:rFonts w:cstheme="minorHAnsi"/>
          <w:sz w:val="22"/>
        </w:rPr>
        <w:fldChar w:fldCharType="begin"/>
      </w:r>
      <w:r>
        <w:rPr>
          <w:rFonts w:cstheme="minorHAnsi"/>
          <w:sz w:val="22"/>
        </w:rPr>
        <w:instrText xml:space="preserve"> ADDIN ZOTERO_ITEM CSL_CITATION {"citationID":"6CS6f8b5","properties":{"formattedCitation":"(Contreras Bolton et\\uc0\\u160{}al., 2013; Silva-Munoz et\\uc0\\u160{}al., 2019)","plainCitation":"(Contreras Bolton et al., 2013; Silva-Munoz et al., 2019)","</w:instrText>
      </w:r>
      <w:r>
        <w:rPr>
          <w:rFonts w:cstheme="minorHAnsi"/>
          <w:sz w:val="22"/>
        </w:rPr>
        <w:instrText xml:space="preserve">noteIndex":0},"citationItems":[{"id":47,"uris":["http://zotero.org/users/17198791/items/QHBKDQTI"],"itemData":{"id":47,"type":"article-journal","container-title":"PLoS ONE","DOI":"10.1371/journal.pone.0058551","ISSN":"1932-6203","issue":"3","journalAbbrevi</w:instrText>
      </w:r>
      <w:r>
        <w:rPr>
          <w:rFonts w:cstheme="minorHAnsi"/>
          <w:sz w:val="22"/>
        </w:rPr>
        <w:instrText xml:space="preserve">ation":"PLoS ONE","language":"en","page":"e58551","source":"DOI.org (Crossref)","title":"Automatically Generated Algorithms for the Vertex Coloring Problem","volume":"8","author":[{"family":"Contreras Bolton","given":"Carlos"},{"family":"Gatica","given":"G</w:instrText>
      </w:r>
      <w:r>
        <w:rPr>
          <w:rFonts w:cstheme="minorHAnsi"/>
          <w:sz w:val="22"/>
        </w:rPr>
        <w:instrText xml:space="preserve">ustavo"},{"family":"Parada","given":"Víctor"}],"editor":[{"family":"Golden","given":"Aaron Alain-Jon"}],"issued":{"date-parts":[["2013",3,13]]}}},{"id":264,"uris":["http://zotero.org/users/17198791/items/XSQ79SUP"],"itemData":{"id":264,"type":"paper-confer</w:instrText>
      </w:r>
      <w:r>
        <w:rPr>
          <w:rFonts w:cstheme="minorHAnsi"/>
          <w:sz w:val="22"/>
        </w:rPr>
        <w:instrText xml:space="preserve">ence","container-title":"2019 38th International Conference of the Chilean Computer Science Society (SCCC)","DOI":"10.1109/SCCC49216.2019.8966437","event-place":"Concepcion, Chile","event-title":"2019 38th International Conference of the Chilean Computer S</w:instrText>
      </w:r>
      <w:r>
        <w:rPr>
          <w:rFonts w:cstheme="minorHAnsi"/>
          <w:sz w:val="22"/>
        </w:rPr>
        <w:instrText xml:space="preserve">cience Society (SCCC)","ISBN":"978-1-7281-5613-2","license":"https://ieeexplore.ieee.org/Xplorehelp/downloads/license-information/IEEE.html","page":"1-7","publisher":"IEEE","publisher-place":"Concepcion, Chile","source":"DOI.org (Crossref)","title":"Novel </w:instrText>
      </w:r>
      <w:r>
        <w:rPr>
          <w:rFonts w:cstheme="minorHAnsi"/>
          <w:sz w:val="22"/>
        </w:rPr>
        <w:instrText xml:space="preserve">Algorithms Automatically Generated for Optimization Problems","URL":"https://ieeexplore.ieee.org/document/8966437/","author":[{"family":"Silva-Munoz","given":"Moises"},{"family":"Contreras-Bolton","given":"Carlos"},{"family":"Semaan","given":"Gustavo Silva</w:instrText>
      </w:r>
      <w:r>
        <w:rPr>
          <w:rFonts w:cstheme="minorHAnsi"/>
          <w:sz w:val="22"/>
        </w:rPr>
        <w:instrText xml:space="preserve">"},{"family":"Villanueva","given":"Monica"},{"family":"Parada","given":"Victor"}],"accessed":{"date-parts":[["2025",6,16]]},"issued":{"date-parts":[["2019",11]]}}}],"schema":"https://github.com/citation-style-language/schema/raw/master/csl-citation.json"} </w:instrText>
      </w:r>
      <w:r>
        <w:rPr>
          <w:rFonts w:cstheme="minorHAnsi"/>
          <w:sz w:val="22"/>
        </w:rPr>
        <w:fldChar w:fldCharType="separate"/>
      </w:r>
      <w:r>
        <w:rPr>
          <w:rFonts w:ascii="Calibri" w:hAnsi="Calibri" w:cs="Calibri"/>
          <w:sz w:val="22"/>
        </w:rPr>
        <w:t xml:space="preserve">(Contreras Bolton et al., 2013; Silva-Munoz et al., 2019)</w:t>
      </w:r>
      <w:r>
        <w:rPr>
          <w:rFonts w:cstheme="minorHAnsi"/>
          <w:sz w:val="22"/>
        </w:rPr>
        <w:fldChar w:fldCharType="end"/>
      </w:r>
      <w:r>
        <w:rPr>
          <w:rFonts w:cstheme="minorHAnsi"/>
          <w:sz w:val="22"/>
        </w:rPr>
        <w:t xml:space="preserve">.</w:t>
      </w:r>
      <w:r>
        <w:rPr>
          <w:rFonts w:cstheme="minorHAnsi"/>
          <w:sz w:val="22"/>
        </w:rPr>
      </w:r>
      <w:r>
        <w:rPr>
          <w:rFonts w:cstheme="minorHAnsi"/>
          <w:sz w:val="22"/>
        </w:rPr>
      </w:r>
    </w:p>
    <w:p>
      <w:pPr>
        <w:pBdr/>
        <w:spacing w:after="100" w:afterAutospacing="1" w:line="276" w:lineRule="auto"/>
        <w:ind/>
        <w:rPr>
          <w:rFonts w:cstheme="minorHAnsi"/>
          <w:sz w:val="22"/>
        </w:rPr>
      </w:pPr>
      <w:r>
        <w:rPr>
          <w:rFonts w:cstheme="minorHAnsi"/>
          <w:sz w:val="22"/>
        </w:rPr>
        <w:t xml:space="preserve">Este enfoque integral de AGA ofrece tres ventajas clave:</w:t>
      </w:r>
      <w:r>
        <w:rPr>
          <w:rFonts w:cstheme="minorHAnsi"/>
          <w:sz w:val="22"/>
        </w:rPr>
      </w:r>
      <w:r>
        <w:rPr>
          <w:rFonts w:cstheme="minorHAnsi"/>
          <w:sz w:val="22"/>
        </w:rPr>
      </w:r>
    </w:p>
    <w:p>
      <w:pPr>
        <w:pStyle w:val="1027"/>
        <w:numPr>
          <w:ilvl w:val="0"/>
          <w:numId w:val="24"/>
        </w:numPr>
        <w:pBdr/>
        <w:spacing w:line="276" w:lineRule="auto"/>
        <w:ind/>
        <w:rPr>
          <w:rFonts w:cstheme="minorHAnsi"/>
          <w:sz w:val="22"/>
        </w:rPr>
      </w:pPr>
      <w:r>
        <w:rPr>
          <w:rFonts w:cstheme="minorHAnsi"/>
          <w:sz w:val="22"/>
        </w:rPr>
        <w:t xml:space="preserve">Transparencia: los algoritmos generados son legibles y auditable, facilitando su adopción en entornos industriales.</w:t>
      </w:r>
      <w:r>
        <w:rPr>
          <w:rFonts w:cstheme="minorHAnsi"/>
          <w:sz w:val="22"/>
        </w:rPr>
      </w:r>
      <w:r>
        <w:rPr>
          <w:rFonts w:cstheme="minorHAnsi"/>
          <w:sz w:val="22"/>
        </w:rPr>
      </w:r>
    </w:p>
    <w:p>
      <w:pPr>
        <w:pStyle w:val="1027"/>
        <w:numPr>
          <w:ilvl w:val="0"/>
          <w:numId w:val="24"/>
        </w:numPr>
        <w:pBdr/>
        <w:spacing w:line="276" w:lineRule="auto"/>
        <w:ind/>
        <w:rPr>
          <w:rFonts w:cstheme="minorHAnsi"/>
          <w:sz w:val="22"/>
        </w:rPr>
      </w:pPr>
      <w:r>
        <w:rPr>
          <w:rFonts w:cstheme="minorHAnsi"/>
          <w:sz w:val="22"/>
        </w:rPr>
        <w:t xml:space="preserve">Flexibilidad: al contar con una gramática ampliable, es posible incorporar nuevos bloques (p. ej., operadores de aprendizaje automático).</w:t>
      </w:r>
      <w:r>
        <w:rPr>
          <w:rFonts w:cstheme="minorHAnsi"/>
          <w:sz w:val="22"/>
        </w:rPr>
      </w:r>
      <w:r>
        <w:rPr>
          <w:rFonts w:cstheme="minorHAnsi"/>
          <w:sz w:val="22"/>
        </w:rPr>
      </w:r>
    </w:p>
    <w:p>
      <w:pPr>
        <w:pStyle w:val="1027"/>
        <w:numPr>
          <w:ilvl w:val="0"/>
          <w:numId w:val="24"/>
        </w:numPr>
        <w:pBdr/>
        <w:spacing w:before="100" w:beforeAutospacing="1" w:line="276" w:lineRule="auto"/>
        <w:ind/>
        <w:rPr>
          <w:rFonts w:cstheme="minorHAnsi"/>
          <w:sz w:val="22"/>
        </w:rPr>
      </w:pPr>
      <w:r>
        <w:rPr>
          <w:rFonts w:cstheme="minorHAnsi"/>
          <w:sz w:val="22"/>
        </w:rPr>
        <w:t xml:space="preserve">Especialización: la búsqueda automatizada en </w:t>
      </w:r>
      <m:oMath>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sty m:val="p"/>
              </m:rPr>
              <m:t>Ω</m:t>
            </m:r>
          </m:e>
          <m:sub>
            <m:r>
              <w:rPr>
                <w:rFonts w:ascii="Cambria Math" w:hAnsi="Cambria Math" w:eastAsia="Times New Roman" w:cstheme="minorHAnsi"/>
                <w:sz w:val="22"/>
                <w:lang w:eastAsia="es-CL"/>
              </w:rPr>
              <m:rPr/>
              <m:t>A</m:t>
            </m:r>
          </m:sub>
        </m:sSub>
        <m:r>
          <w:rPr>
            <w:rFonts w:ascii="Cambria Math" w:hAnsi="Cambria Math" w:eastAsia="Times New Roman" w:cstheme="minorHAnsi"/>
            <w:sz w:val="22"/>
            <w:lang w:eastAsia="es-CL"/>
          </w:rPr>
          <m:rPr>
            <m:sty m:val="p"/>
          </m:rPr>
          <m:t>×</m:t>
        </m:r>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sty m:val="p"/>
              </m:rPr>
              <m:t>Ω</m:t>
            </m:r>
          </m:e>
          <m:sub>
            <m:r>
              <w:rPr>
                <w:rFonts w:ascii="Cambria Math" w:hAnsi="Cambria Math" w:eastAsia="Times New Roman" w:cstheme="minorHAnsi"/>
                <w:sz w:val="22"/>
                <w:lang w:eastAsia="es-CL"/>
              </w:rPr>
              <m:rPr/>
              <m:t>P</m:t>
            </m:r>
          </m:sub>
        </m:sSub>
      </m:oMath>
      <w:r>
        <w:rPr>
          <w:rFonts w:cstheme="minorHAnsi"/>
          <w:sz w:val="22"/>
        </w:rPr>
        <w:t xml:space="preserve"> permite descubrir algoritmos a la medida de cada familia de instancias, superando las limitaciones de los métodos manuales y de los hiper-heurísticos puramente paramétricos.</w:t>
      </w:r>
      <w:r>
        <w:rPr>
          <w:rFonts w:cstheme="minorHAnsi"/>
          <w:sz w:val="22"/>
        </w:rPr>
      </w:r>
      <w:r>
        <w:rPr>
          <w:rFonts w:cstheme="minorHAnsi"/>
          <w:sz w:val="22"/>
        </w:rPr>
      </w:r>
    </w:p>
    <w:p>
      <w:pPr>
        <w:pBdr/>
        <w:spacing w:after="100" w:afterAutospacing="1" w:before="100" w:beforeAutospacing="1" w:line="276" w:lineRule="auto"/>
        <w:ind/>
        <w:rPr>
          <w:rFonts w:cstheme="minorHAnsi"/>
          <w:sz w:val="22"/>
        </w:rPr>
      </w:pPr>
      <w:r>
        <w:rPr>
          <w:rFonts w:cstheme="minorHAnsi"/>
          <w:sz w:val="22"/>
        </w:rPr>
        <w:t xml:space="preserve">En suma, la AGA constituye el marco teórico y práctico idóneo para enfrentar el “Problema Maestro”, al integrar lo mejor de los </w:t>
      </w:r>
      <w:r>
        <w:rPr>
          <w:rFonts w:cstheme="minorHAnsi"/>
          <w:sz w:val="22"/>
        </w:rPr>
        <w:t xml:space="preserve">hiper-heurísticos</w:t>
      </w:r>
      <w:r>
        <w:rPr>
          <w:rFonts w:cstheme="minorHAnsi"/>
          <w:sz w:val="22"/>
        </w:rPr>
        <w:t xml:space="preserve">, la Programación Genética y las metaheurísticas clásicas en un proceso único de síntesis algorítmica automatizada.</w:t>
      </w:r>
      <w:bookmarkEnd w:id="5"/>
      <w:r>
        <w:rPr>
          <w:rFonts w:cstheme="minorHAnsi"/>
          <w:sz w:val="22"/>
        </w:rPr>
      </w:r>
      <w:r>
        <w:rPr>
          <w:rFonts w:cstheme="minorHAnsi"/>
          <w:sz w:val="22"/>
        </w:rPr>
      </w:r>
    </w:p>
    <w:p>
      <w:pPr>
        <w:pStyle w:val="1009"/>
        <w:numPr>
          <w:ilvl w:val="0"/>
          <w:numId w:val="0"/>
        </w:numPr>
        <w:pBdr/>
        <w:spacing/>
        <w:ind w:hanging="360" w:left="360"/>
        <w:jc w:val="left"/>
        <w:rPr>
          <w:rFonts w:cstheme="minorHAnsi"/>
        </w:rPr>
      </w:pPr>
      <w:r>
        <w:rPr>
          <w:rStyle w:val="1030"/>
          <w:rFonts w:asciiTheme="minorHAnsi" w:hAnsiTheme="minorHAnsi" w:cstheme="minorHAnsi"/>
          <w14:ligatures w14:val="none"/>
        </w:rPr>
        <w:t xml:space="preserve">3</w:t>
      </w:r>
      <w:r>
        <w:rPr>
          <w:rStyle w:val="1030"/>
          <w:rFonts w:asciiTheme="minorHAnsi" w:hAnsiTheme="minorHAnsi" w:cstheme="minorHAnsi"/>
          <w14:ligatures w14:val="none"/>
        </w:rPr>
        <w:t xml:space="preserve">. </w:t>
      </w:r>
      <w:r>
        <w:rPr>
          <w:rStyle w:val="1030"/>
          <w:rFonts w:asciiTheme="minorHAnsi" w:hAnsiTheme="minorHAnsi" w:cstheme="minorHAnsi"/>
          <w14:ligatures w14:val="none"/>
        </w:rPr>
        <w:t xml:space="preserve">Planteamiento del Problema</w:t>
      </w:r>
      <w:r>
        <w:rPr>
          <w:rFonts w:cstheme="minorHAnsi"/>
        </w:rPr>
      </w:r>
      <w:r>
        <w:rPr>
          <w:rFonts w:cstheme="minorHAnsi"/>
        </w:rPr>
      </w:r>
    </w:p>
    <w:p>
      <w:pPr>
        <w:pStyle w:val="1048"/>
        <w:pBdr/>
        <w:spacing w:after="0" w:afterAutospacing="0" w:before="0" w:beforeAutospacing="0" w:line="276" w:lineRule="auto"/>
        <w:ind/>
        <w:rPr>
          <w:rFonts w:asciiTheme="minorHAnsi" w:hAnsiTheme="minorHAnsi" w:eastAsiaTheme="minorHAnsi" w:cstheme="minorHAnsi"/>
          <w:sz w:val="22"/>
          <w:szCs w:val="22"/>
          <w:lang w:eastAsia="en-US"/>
        </w:rPr>
      </w:pPr>
      <w:r>
        <w:rPr>
          <w:rFonts w:asciiTheme="minorHAnsi" w:hAnsiTheme="minorHAnsi" w:cstheme="minorHAnsi"/>
          <w:sz w:val="22"/>
          <w:szCs w:val="22"/>
        </w:rPr>
        <w:t xml:space="preserve">E</w:t>
      </w:r>
      <w:r>
        <w:rPr>
          <w:rFonts w:asciiTheme="minorHAnsi" w:hAnsiTheme="minorHAnsi" w:cstheme="minorHAnsi"/>
          <w:sz w:val="22"/>
          <w:szCs w:val="22"/>
        </w:rPr>
        <w:t xml:space="preserve">l </w:t>
      </w:r>
      <w:r>
        <w:rPr>
          <w:rStyle w:val="1030"/>
          <w:rFonts w:asciiTheme="minorHAnsi" w:hAnsiTheme="minorHAnsi" w:eastAsiaTheme="majorEastAsia" w:cstheme="minorHAnsi"/>
          <w:sz w:val="22"/>
          <w:szCs w:val="22"/>
        </w:rPr>
        <w:t xml:space="preserve">problema de investigación</w:t>
      </w:r>
      <w:r>
        <w:rPr>
          <w:rFonts w:asciiTheme="minorHAnsi" w:hAnsiTheme="minorHAnsi" w:cstheme="minorHAnsi"/>
          <w:sz w:val="22"/>
          <w:szCs w:val="22"/>
        </w:rPr>
        <w:t xml:space="preserve"> trasciende la mera formulación del “Problema Maestro” y abarca también el </w:t>
      </w:r>
      <w:r>
        <w:rPr>
          <w:rStyle w:val="1030"/>
          <w:rFonts w:asciiTheme="minorHAnsi" w:hAnsiTheme="minorHAnsi" w:eastAsiaTheme="majorEastAsia" w:cstheme="minorHAnsi"/>
          <w:sz w:val="22"/>
          <w:szCs w:val="22"/>
        </w:rPr>
        <w:t xml:space="preserve">desarrollo de estrategias eficaces</w:t>
      </w:r>
      <w:r>
        <w:rPr>
          <w:rFonts w:asciiTheme="minorHAnsi" w:hAnsiTheme="minorHAnsi" w:cstheme="minorHAnsi"/>
          <w:sz w:val="22"/>
          <w:szCs w:val="22"/>
        </w:rPr>
        <w:t xml:space="preserve"> para resolverlo, con el fin de g</w:t>
      </w:r>
      <w:r>
        <w:rPr>
          <w:rFonts w:asciiTheme="minorHAnsi" w:hAnsiTheme="minorHAnsi" w:cstheme="minorHAnsi"/>
          <w:sz w:val="22"/>
          <w:szCs w:val="22"/>
        </w:rPr>
        <w:t xml:space="preserve">enerar algoritmos de alta eficiencia para problemas de optimización combinatoria. Aunque la definición del meta-problema –que unifica selección de estructuras algorítmicas y ajuste de parámetros– es esencial, nuestro estudio se centra en diseñar y evaluar </w:t>
      </w:r>
      <w:r>
        <w:rPr>
          <w:rStyle w:val="1030"/>
          <w:rFonts w:asciiTheme="minorHAnsi" w:hAnsiTheme="minorHAnsi" w:eastAsiaTheme="majorEastAsia" w:cstheme="minorHAnsi"/>
          <w:sz w:val="22"/>
          <w:szCs w:val="22"/>
        </w:rPr>
        <w:t xml:space="preserve">métodos de búsqueda basados en metaheurísticas clásicas</w:t>
      </w:r>
      <w:r>
        <w:rPr>
          <w:rFonts w:asciiTheme="minorHAnsi" w:hAnsiTheme="minorHAnsi" w:cstheme="minorHAnsi"/>
          <w:sz w:val="22"/>
          <w:szCs w:val="22"/>
        </w:rPr>
        <w:t xml:space="preserve"> (Recocido Simulado, </w:t>
      </w:r>
      <w:r>
        <w:rPr>
          <w:rFonts w:asciiTheme="minorHAnsi" w:hAnsiTheme="minorHAnsi" w:cstheme="minorHAnsi"/>
          <w:i/>
          <w:iCs/>
          <w:sz w:val="22"/>
          <w:szCs w:val="22"/>
        </w:rPr>
        <w:t xml:space="preserve">Iterated</w:t>
      </w:r>
      <w:r>
        <w:rPr>
          <w:rFonts w:asciiTheme="minorHAnsi" w:hAnsiTheme="minorHAnsi" w:cstheme="minorHAnsi"/>
          <w:i/>
          <w:iCs/>
          <w:sz w:val="22"/>
          <w:szCs w:val="22"/>
        </w:rPr>
        <w:t xml:space="preserve"> Local </w:t>
      </w:r>
      <w:r>
        <w:rPr>
          <w:rFonts w:asciiTheme="minorHAnsi" w:hAnsiTheme="minorHAnsi" w:cstheme="minorHAnsi"/>
          <w:i/>
          <w:iCs/>
          <w:sz w:val="22"/>
          <w:szCs w:val="22"/>
        </w:rPr>
        <w:t xml:space="preserve">Search</w:t>
      </w:r>
      <w:r>
        <w:rPr>
          <w:rFonts w:asciiTheme="minorHAnsi" w:hAnsiTheme="minorHAnsi" w:cstheme="minorHAnsi"/>
          <w:sz w:val="22"/>
          <w:szCs w:val="22"/>
        </w:rPr>
        <w:t xml:space="preserve"> y </w:t>
      </w:r>
      <w:r>
        <w:rPr>
          <w:rFonts w:asciiTheme="minorHAnsi" w:hAnsiTheme="minorHAnsi" w:cstheme="minorHAnsi"/>
          <w:i/>
          <w:iCs/>
          <w:sz w:val="22"/>
          <w:szCs w:val="22"/>
        </w:rPr>
        <w:t xml:space="preserve">GRASP</w:t>
      </w:r>
      <w:r>
        <w:rPr>
          <w:rFonts w:asciiTheme="minorHAnsi" w:hAnsiTheme="minorHAnsi" w:cstheme="minorHAnsi"/>
          <w:sz w:val="22"/>
          <w:szCs w:val="22"/>
        </w:rPr>
        <w:t xml:space="preserve">) capaces de explorar el vasto espacio </w:t>
      </w:r>
      <m:oMath>
        <m:sSub>
          <m:sSubPr>
            <m:ctrlPr>
              <w:rPr>
                <w:rFonts w:ascii="Cambria Math" w:hAnsi="Cambria Math" w:eastAsia="Times New Roman" w:cstheme="minorHAnsi"/>
                <w:i/>
                <w:sz w:val="22"/>
                <w:szCs w:val="22"/>
              </w:rPr>
            </m:ctrlPr>
          </m:sSubPr>
          <m:e>
            <m:r>
              <w:rPr>
                <w:rFonts w:ascii="Cambria Math" w:hAnsi="Cambria Math" w:eastAsia="Times New Roman" w:cstheme="minorHAnsi"/>
                <w:sz w:val="22"/>
                <w:szCs w:val="22"/>
              </w:rPr>
              <m:rPr>
                <m:sty m:val="p"/>
              </m:rPr>
              <m:t>Ω</m:t>
            </m:r>
          </m:e>
          <m:sub>
            <m:r>
              <w:rPr>
                <w:rFonts w:ascii="Cambria Math" w:hAnsi="Cambria Math" w:eastAsia="Times New Roman" w:cstheme="minorHAnsi"/>
                <w:sz w:val="22"/>
                <w:szCs w:val="22"/>
              </w:rPr>
              <m:rPr/>
              <m:t>A</m:t>
            </m:r>
          </m:sub>
        </m:sSub>
        <m:r>
          <w:rPr>
            <w:rFonts w:ascii="Cambria Math" w:hAnsi="Cambria Math" w:eastAsia="Times New Roman" w:cstheme="minorHAnsi"/>
            <w:sz w:val="22"/>
            <w:szCs w:val="22"/>
          </w:rPr>
          <m:rPr>
            <m:sty m:val="p"/>
          </m:rPr>
          <m:t>×</m:t>
        </m:r>
        <m:sSub>
          <m:sSubPr>
            <m:ctrlPr>
              <w:rPr>
                <w:rFonts w:ascii="Cambria Math" w:hAnsi="Cambria Math" w:eastAsia="Times New Roman" w:cstheme="minorHAnsi"/>
                <w:i/>
                <w:sz w:val="22"/>
                <w:szCs w:val="22"/>
              </w:rPr>
            </m:ctrlPr>
          </m:sSubPr>
          <m:e>
            <m:r>
              <w:rPr>
                <w:rFonts w:ascii="Cambria Math" w:hAnsi="Cambria Math" w:eastAsia="Times New Roman" w:cstheme="minorHAnsi"/>
                <w:sz w:val="22"/>
                <w:szCs w:val="22"/>
              </w:rPr>
              <m:rPr>
                <m:sty m:val="p"/>
              </m:rPr>
              <m:t>Ω</m:t>
            </m:r>
          </m:e>
          <m:sub>
            <m:r>
              <w:rPr>
                <w:rFonts w:ascii="Cambria Math" w:hAnsi="Cambria Math" w:eastAsia="Times New Roman" w:cstheme="minorHAnsi"/>
                <w:sz w:val="22"/>
                <w:szCs w:val="22"/>
              </w:rPr>
              <m:rPr/>
              <m:t>P</m:t>
            </m:r>
          </m:sub>
        </m:sSub>
      </m:oMath>
      <w:r>
        <w:rPr>
          <w:rStyle w:val="1094"/>
          <w:rFonts w:asciiTheme="minorHAnsi" w:hAnsiTheme="minorHAnsi" w:eastAsiaTheme="majorEastAsia" w:cstheme="minorHAnsi"/>
          <w:sz w:val="22"/>
          <w:szCs w:val="22"/>
        </w:rPr>
        <w:t xml:space="preserve"> </w:t>
      </w:r>
      <w:r>
        <w:rPr>
          <w:rFonts w:asciiTheme="minorHAnsi" w:hAnsiTheme="minorHAnsi" w:cstheme="minorHAnsi"/>
          <w:sz w:val="22"/>
          <w:szCs w:val="22"/>
        </w:rPr>
        <w:t xml:space="preserve">de manera más rápida y con </w:t>
      </w:r>
      <w:r>
        <w:rPr>
          <w:rFonts w:asciiTheme="minorHAnsi" w:hAnsiTheme="minorHAnsi" w:eastAsiaTheme="minorHAnsi" w:cstheme="minorHAnsi"/>
          <w:sz w:val="22"/>
          <w:szCs w:val="22"/>
          <w:lang w:eastAsia="en-US"/>
        </w:rPr>
        <w:t xml:space="preserve">menores costes</w:t>
      </w:r>
      <w:r>
        <w:rPr>
          <w:rFonts w:asciiTheme="minorHAnsi" w:hAnsiTheme="minorHAnsi" w:cstheme="minorHAnsi"/>
          <w:sz w:val="22"/>
          <w:szCs w:val="22"/>
        </w:rPr>
        <w:t xml:space="preserve"> computacionales que </w:t>
      </w:r>
      <w:r>
        <w:rPr>
          <w:rFonts w:asciiTheme="minorHAnsi" w:hAnsiTheme="minorHAnsi" w:eastAsiaTheme="minorHAnsi" w:cstheme="minorHAnsi"/>
          <w:sz w:val="22"/>
          <w:szCs w:val="22"/>
          <w:lang w:eastAsia="en-US"/>
        </w:rPr>
        <w:t xml:space="preserve">la Programación Genética (PG).</w:t>
      </w:r>
      <w:r>
        <w:rPr>
          <w:rFonts w:asciiTheme="minorHAnsi" w:hAnsiTheme="minorHAnsi" w:eastAsiaTheme="minorHAnsi" w:cstheme="minorHAnsi"/>
          <w:sz w:val="22"/>
          <w:szCs w:val="22"/>
          <w:lang w:eastAsia="en-US"/>
        </w:rPr>
      </w:r>
      <w:r>
        <w:rPr>
          <w:rFonts w:asciiTheme="minorHAnsi" w:hAnsiTheme="minorHAnsi" w:eastAsiaTheme="minorHAnsi" w:cstheme="minorHAnsi"/>
          <w:sz w:val="22"/>
          <w:szCs w:val="22"/>
          <w:lang w:eastAsia="en-US"/>
        </w:rPr>
      </w:r>
    </w:p>
    <w:p>
      <w:pPr>
        <w:pStyle w:val="1048"/>
        <w:pBdr/>
        <w:spacing w:after="0" w:afterAutospacing="0" w:before="0" w:beforeAutospacing="0" w:line="276" w:lineRule="auto"/>
        <w:ind/>
        <w:rPr>
          <w:rFonts w:asciiTheme="minorHAnsi" w:hAnsiTheme="minorHAnsi" w:cstheme="minorHAnsi"/>
          <w:sz w:val="22"/>
          <w:szCs w:val="22"/>
        </w:rPr>
      </w:pPr>
      <w:r>
        <w:rPr>
          <w:rFonts w:asciiTheme="minorHAnsi" w:hAnsiTheme="minorHAnsi" w:eastAsiaTheme="minorHAnsi" w:cstheme="minorHAnsi"/>
          <w:sz w:val="22"/>
          <w:szCs w:val="22"/>
          <w:lang w:eastAsia="en-US"/>
        </w:rPr>
        <w:t xml:space="preserve">Hasta la fecha, los enfoques predominantes</w:t>
      </w:r>
      <w:r>
        <w:rPr>
          <w:rFonts w:asciiTheme="minorHAnsi" w:hAnsiTheme="minorHAnsi" w:cstheme="minorHAnsi"/>
          <w:sz w:val="22"/>
          <w:szCs w:val="22"/>
        </w:rPr>
        <w:t xml:space="preserve"> para la GAA han recurrido casi exclusivamente a la PG, aprovechando la representación en árboles sintácticos para aplicar operadores de cruce y mutación</w:t>
      </w:r>
      <w:r>
        <w:rPr>
          <w:rFonts w:asciiTheme="minorHAnsi" w:hAnsiTheme="minorHAnsi" w:cstheme="minorHAnsi"/>
          <w:sz w:val="22"/>
          <w:szCs w:val="22"/>
        </w:rPr>
        <w:t xml:space="preserve">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ADDIN ZOTERO_ITEM CSL_CITATION {"citationID":"o3J1tHVs","properties":{"formattedCitation":"(Contreras Bolton et\\uc0\\u160{}al., 2013; Koza et\\uc0\\u160{}al., 2003)","plainCitation":"(Contreras Bolton et al., 2013; Koza et al., 2003)","noteIndex":0}</w:instrText>
      </w:r>
      <w:r>
        <w:rPr>
          <w:rFonts w:asciiTheme="minorHAnsi" w:hAnsiTheme="minorHAnsi" w:cstheme="minorHAnsi"/>
          <w:sz w:val="22"/>
          <w:szCs w:val="22"/>
        </w:rPr>
        <w:instrText xml:space="preserve">,"citationItems":[{"id":47,"uris":["http://zotero.org/users/17198791/items/QHBKDQTI"],"itemData":{"id":47,"type":"article-journal","container-title":"PLoS ONE","DOI":"10.1371/journal.pone.0058551","ISSN":"1932-6203","issue":"3","journalAbbreviation":"PLoS </w:instrText>
      </w:r>
      <w:r>
        <w:rPr>
          <w:rFonts w:asciiTheme="minorHAnsi" w:hAnsiTheme="minorHAnsi" w:cstheme="minorHAnsi"/>
          <w:sz w:val="22"/>
          <w:szCs w:val="22"/>
        </w:rPr>
        <w:instrText xml:space="preserve">ONE","language":"en","page":"e58551","source":"DOI.org (Crossref)","title":"Automatically Generated Algorithms for the Vertex Coloring Problem","volume":"8","author":[{"family":"Contreras Bolton","given":"Carlos"},{"family":"Gatica","given":"Gustavo"},{"fa</w:instrText>
      </w:r>
      <w:r>
        <w:rPr>
          <w:rFonts w:asciiTheme="minorHAnsi" w:hAnsiTheme="minorHAnsi" w:cstheme="minorHAnsi"/>
          <w:sz w:val="22"/>
          <w:szCs w:val="22"/>
        </w:rPr>
        <w:instrText xml:space="preserve">mily":"Parada","given":"Víctor"}],"editor":[{"family":"Golden","given":"Aaron Alain-Jon"}],"issued":{"date-parts":[["2013",3,13]]}}},{"id":20,"uris":["http://zotero.org/users/17198791/items/6GEWH6BH"],"itemData":{"id":20,"type":"book","collection-title":"G</w:instrText>
      </w:r>
      <w:r>
        <w:rPr>
          <w:rFonts w:asciiTheme="minorHAnsi" w:hAnsiTheme="minorHAnsi" w:cstheme="minorHAnsi"/>
          <w:sz w:val="22"/>
          <w:szCs w:val="22"/>
        </w:rPr>
        <w:instrText xml:space="preserve">enetic Programming","event-place":"New York, EE. UU.","ISBN":"978-0-387-26417-2","language":"en","license":"http://www.springer.com/tdm","note":"DOI: 10.1007/b137549","publisher":"Springer-Verlag","publisher-place":"New York, EE. UU.","source":"DOI.org (Cr</w:instrText>
      </w:r>
      <w:r>
        <w:rPr>
          <w:rFonts w:asciiTheme="minorHAnsi" w:hAnsiTheme="minorHAnsi" w:cstheme="minorHAnsi"/>
          <w:sz w:val="22"/>
          <w:szCs w:val="22"/>
        </w:rPr>
        <w:instrText xml:space="preserve">ossref)","title":"Genetic Programming IV","URL":"http://link.springer.com/10.1007/b137549","volume":"5","author":[{"family":"Koza","given":"Jhon R."},{"family":"Keane","given":"Martin A."},{"family":"Streeter","given":"Matthew J."},{"family":"Mydlowec","gi</w:instrText>
      </w:r>
      <w:r>
        <w:rPr>
          <w:rFonts w:asciiTheme="minorHAnsi" w:hAnsiTheme="minorHAnsi" w:cstheme="minorHAnsi"/>
          <w:sz w:val="22"/>
          <w:szCs w:val="22"/>
        </w:rPr>
        <w:instrText xml:space="preserve">ven":"William"},{"family":"Yu","given":"Jessen"},{"family":"Lanza","given":"Guido"}],"accessed":{"date-parts":[["2025",5,23]]},"issued":{"date-parts":[["2003"]]}}}],"schema":"https://github.com/citation-style-language/schema/raw/master/csl-citation.json"} </w:instrText>
      </w:r>
      <w:r>
        <w:rPr>
          <w:rFonts w:asciiTheme="minorHAnsi" w:hAnsiTheme="minorHAnsi" w:cstheme="minorHAnsi"/>
          <w:sz w:val="22"/>
          <w:szCs w:val="22"/>
        </w:rPr>
        <w:fldChar w:fldCharType="separate"/>
      </w:r>
      <w:r>
        <w:rPr>
          <w:rFonts w:ascii="Calibri" w:hAnsi="Calibri" w:cs="Calibri"/>
          <w:sz w:val="22"/>
        </w:rPr>
        <w:t xml:space="preserve">(Contreras Bolton et al., 2013; Koza et al., 2003)</w:t>
      </w:r>
      <w:r>
        <w:rPr>
          <w:rFonts w:asciiTheme="minorHAnsi" w:hAnsiTheme="minorHAnsi" w:cstheme="minorHAnsi"/>
          <w:sz w:val="22"/>
          <w:szCs w:val="22"/>
        </w:rPr>
        <w:fldChar w:fldCharType="end"/>
      </w:r>
      <w:r>
        <w:rPr>
          <w:rFonts w:asciiTheme="minorHAnsi" w:hAnsiTheme="minorHAnsi" w:cstheme="minorHAnsi"/>
          <w:sz w:val="22"/>
          <w:szCs w:val="22"/>
        </w:rPr>
        <w:t xml:space="preserve">. Sin embargo, la </w:t>
      </w:r>
      <w:r>
        <w:rPr>
          <w:rStyle w:val="1030"/>
          <w:rFonts w:asciiTheme="minorHAnsi" w:hAnsiTheme="minorHAnsi" w:eastAsiaTheme="majorEastAsia" w:cstheme="minorHAnsi"/>
          <w:sz w:val="22"/>
          <w:szCs w:val="22"/>
        </w:rPr>
        <w:t xml:space="preserve">computación evolutiva</w:t>
      </w:r>
      <w:r>
        <w:rPr>
          <w:rFonts w:asciiTheme="minorHAnsi" w:hAnsiTheme="minorHAnsi" w:cstheme="minorHAnsi"/>
          <w:sz w:val="22"/>
          <w:szCs w:val="22"/>
        </w:rPr>
        <w:t xml:space="preserve"> impone un alto </w:t>
      </w:r>
      <w:r>
        <w:rPr>
          <w:rStyle w:val="1030"/>
          <w:rFonts w:asciiTheme="minorHAnsi" w:hAnsiTheme="minorHAnsi" w:eastAsiaTheme="majorEastAsia" w:cstheme="minorHAnsi"/>
          <w:sz w:val="22"/>
          <w:szCs w:val="22"/>
        </w:rPr>
        <w:t xml:space="preserve">consumo de recursos</w:t>
      </w:r>
      <w:r>
        <w:rPr>
          <w:rStyle w:val="1030"/>
          <w:rFonts w:asciiTheme="minorHAnsi" w:hAnsiTheme="minorHAnsi" w:eastAsiaTheme="majorEastAsia" w:cstheme="minorHAnsi"/>
          <w:sz w:val="22"/>
          <w:szCs w:val="22"/>
        </w:rPr>
        <w:t xml:space="preserve">, </w:t>
      </w:r>
      <w:r>
        <w:rPr>
          <w:rFonts w:asciiTheme="minorHAnsi" w:hAnsiTheme="minorHAnsi" w:cstheme="minorHAnsi"/>
          <w:sz w:val="22"/>
          <w:szCs w:val="22"/>
        </w:rPr>
        <w:t xml:space="preserve">tanto en tiempo de </w:t>
      </w:r>
      <w:r>
        <w:rPr>
          <w:rFonts w:asciiTheme="minorHAnsi" w:hAnsiTheme="minorHAnsi" w:cstheme="minorHAnsi"/>
          <w:i/>
          <w:iCs/>
          <w:sz w:val="22"/>
          <w:szCs w:val="22"/>
        </w:rPr>
        <w:t xml:space="preserve">CPU</w:t>
      </w:r>
      <w:r>
        <w:rPr>
          <w:rFonts w:asciiTheme="minorHAnsi" w:hAnsiTheme="minorHAnsi" w:cstheme="minorHAnsi"/>
          <w:sz w:val="22"/>
          <w:szCs w:val="22"/>
        </w:rPr>
        <w:t xml:space="preserve"> como en </w:t>
      </w:r>
      <w:r>
        <w:rPr>
          <w:rFonts w:asciiTheme="minorHAnsi" w:hAnsiTheme="minorHAnsi" w:cstheme="minorHAnsi"/>
          <w:sz w:val="22"/>
          <w:szCs w:val="22"/>
        </w:rPr>
        <w:t xml:space="preserve">uso de </w:t>
      </w:r>
      <w:r>
        <w:rPr>
          <w:rFonts w:asciiTheme="minorHAnsi" w:hAnsiTheme="minorHAnsi" w:cstheme="minorHAnsi"/>
          <w:sz w:val="22"/>
          <w:szCs w:val="22"/>
        </w:rPr>
        <w:t xml:space="preserve">memoria, especialmente al lidiar con poblaciones grandes y profundidades de árbol crecientes, lo que limita su escalabilidad. Además, la PG sufre con frecuencia de </w:t>
      </w:r>
      <w:r>
        <w:rPr>
          <w:rStyle w:val="1030"/>
          <w:rFonts w:asciiTheme="minorHAnsi" w:hAnsiTheme="minorHAnsi" w:eastAsiaTheme="majorEastAsia" w:cstheme="minorHAnsi"/>
          <w:i/>
          <w:iCs/>
          <w:sz w:val="22"/>
          <w:szCs w:val="22"/>
        </w:rPr>
        <w:t xml:space="preserve">bloating</w:t>
      </w:r>
      <w:r>
        <w:rPr>
          <w:rFonts w:asciiTheme="minorHAnsi" w:hAnsiTheme="minorHAnsi" w:cstheme="minorHAnsi"/>
          <w:sz w:val="22"/>
          <w:szCs w:val="22"/>
        </w:rPr>
        <w:t xml:space="preserve">, generando estructuras excesivamente complejas y difícilmente interpretables.</w:t>
      </w:r>
      <w:r>
        <w:rPr>
          <w:rFonts w:asciiTheme="minorHAnsi" w:hAnsiTheme="minorHAnsi" w:cstheme="minorHAnsi"/>
          <w:sz w:val="22"/>
          <w:szCs w:val="22"/>
        </w:rPr>
      </w:r>
      <w:r>
        <w:rPr>
          <w:rFonts w:asciiTheme="minorHAnsi" w:hAnsiTheme="minorHAnsi" w:cstheme="minorHAnsi"/>
          <w:sz w:val="22"/>
          <w:szCs w:val="22"/>
        </w:rPr>
      </w:r>
    </w:p>
    <w:p>
      <w:pPr>
        <w:pStyle w:val="1048"/>
        <w:pBdr/>
        <w:spacing w:after="0" w:afterAutospacing="0" w:before="0" w:beforeAutospacing="0" w:line="276" w:lineRule="auto"/>
        <w:ind/>
        <w:rPr>
          <w:rFonts w:asciiTheme="minorHAnsi" w:hAnsiTheme="minorHAnsi" w:cstheme="minorHAnsi"/>
          <w:sz w:val="22"/>
          <w:szCs w:val="22"/>
        </w:rPr>
      </w:pPr>
      <w:r>
        <w:rPr>
          <w:rFonts w:asciiTheme="minorHAnsi" w:hAnsiTheme="minorHAnsi" w:cstheme="minorHAnsi"/>
          <w:sz w:val="22"/>
          <w:szCs w:val="22"/>
        </w:rPr>
        <w:t xml:space="preserve">Para superar estas limitaciones, proponemos aplicar </w:t>
      </w:r>
      <w:r>
        <w:rPr>
          <w:rStyle w:val="1030"/>
          <w:rFonts w:asciiTheme="minorHAnsi" w:hAnsiTheme="minorHAnsi" w:eastAsiaTheme="majorEastAsia" w:cstheme="minorHAnsi"/>
          <w:sz w:val="22"/>
          <w:szCs w:val="22"/>
        </w:rPr>
        <w:t xml:space="preserve">metaheurísticas clásicas</w:t>
      </w:r>
      <w:r>
        <w:rPr>
          <w:rFonts w:asciiTheme="minorHAnsi" w:hAnsiTheme="minorHAnsi" w:cstheme="minorHAnsi"/>
          <w:sz w:val="22"/>
          <w:szCs w:val="22"/>
        </w:rPr>
        <w:t xml:space="preserve"> directamente sobre la representación sintáctica de los algoritmos y sus parámetros, combinando mecanismos de </w:t>
      </w:r>
      <w:r>
        <w:rPr>
          <w:rStyle w:val="1030"/>
          <w:rFonts w:asciiTheme="minorHAnsi" w:hAnsiTheme="minorHAnsi" w:eastAsiaTheme="majorEastAsia" w:cstheme="minorHAnsi"/>
          <w:sz w:val="22"/>
          <w:szCs w:val="22"/>
        </w:rPr>
        <w:t xml:space="preserve">diversificación</w:t>
      </w:r>
      <w:r>
        <w:rPr>
          <w:rFonts w:asciiTheme="minorHAnsi" w:hAnsiTheme="minorHAnsi" w:cstheme="minorHAnsi"/>
          <w:sz w:val="22"/>
          <w:szCs w:val="22"/>
        </w:rPr>
        <w:t xml:space="preserve"> y </w:t>
      </w:r>
      <w:r>
        <w:rPr>
          <w:rStyle w:val="1030"/>
          <w:rFonts w:asciiTheme="minorHAnsi" w:hAnsiTheme="minorHAnsi" w:eastAsiaTheme="majorEastAsia" w:cstheme="minorHAnsi"/>
          <w:sz w:val="22"/>
          <w:szCs w:val="22"/>
        </w:rPr>
        <w:t xml:space="preserve">explotación</w:t>
      </w:r>
      <w:r>
        <w:rPr>
          <w:rFonts w:asciiTheme="minorHAnsi" w:hAnsiTheme="minorHAnsi" w:cstheme="minorHAnsi"/>
          <w:sz w:val="22"/>
          <w:szCs w:val="22"/>
        </w:rPr>
        <w:t xml:space="preserve"> más ligeros. Esperamos demostrar que:</w:t>
      </w:r>
      <w:r>
        <w:rPr>
          <w:rFonts w:asciiTheme="minorHAnsi" w:hAnsiTheme="minorHAnsi" w:cstheme="minorHAnsi"/>
          <w:sz w:val="22"/>
          <w:szCs w:val="22"/>
        </w:rPr>
      </w:r>
      <w:r>
        <w:rPr>
          <w:rFonts w:asciiTheme="minorHAnsi" w:hAnsiTheme="minorHAnsi" w:cstheme="minorHAnsi"/>
          <w:sz w:val="22"/>
          <w:szCs w:val="22"/>
        </w:rPr>
      </w:r>
    </w:p>
    <w:p>
      <w:pPr>
        <w:pStyle w:val="1048"/>
        <w:numPr>
          <w:ilvl w:val="0"/>
          <w:numId w:val="6"/>
        </w:numPr>
        <w:pBdr/>
        <w:spacing w:after="0" w:afterAutospacing="0" w:before="0" w:beforeAutospacing="0" w:line="276" w:lineRule="auto"/>
        <w:ind/>
        <w:rPr>
          <w:rFonts w:asciiTheme="minorHAnsi" w:hAnsiTheme="minorHAnsi" w:cstheme="minorHAnsi"/>
          <w:sz w:val="22"/>
          <w:szCs w:val="22"/>
        </w:rPr>
      </w:pPr>
      <w:r>
        <w:rPr>
          <w:rFonts w:asciiTheme="minorHAnsi" w:hAnsiTheme="minorHAnsi" w:cstheme="minorHAnsi"/>
          <w:sz w:val="22"/>
          <w:szCs w:val="22"/>
        </w:rPr>
        <w:t xml:space="preserve">Los algoritmos generados por SA, ILS y GRASP alcanzan </w:t>
      </w:r>
      <w:r>
        <w:rPr>
          <w:rStyle w:val="1030"/>
          <w:rFonts w:asciiTheme="minorHAnsi" w:hAnsiTheme="minorHAnsi" w:eastAsiaTheme="majorEastAsia" w:cstheme="minorHAnsi"/>
          <w:sz w:val="22"/>
          <w:szCs w:val="22"/>
        </w:rPr>
        <w:t xml:space="preserve">calidad de solución</w:t>
      </w:r>
      <w:r>
        <w:rPr>
          <w:rFonts w:asciiTheme="minorHAnsi" w:hAnsiTheme="minorHAnsi" w:cstheme="minorHAnsi"/>
          <w:sz w:val="22"/>
          <w:szCs w:val="22"/>
        </w:rPr>
        <w:t xml:space="preserve"> (error relativo promedio) </w:t>
      </w:r>
      <w:r>
        <w:rPr>
          <w:rStyle w:val="1030"/>
          <w:rFonts w:asciiTheme="minorHAnsi" w:hAnsiTheme="minorHAnsi" w:eastAsiaTheme="majorEastAsia" w:cstheme="minorHAnsi"/>
          <w:sz w:val="22"/>
          <w:szCs w:val="22"/>
        </w:rPr>
        <w:t xml:space="preserve">equiparable</w:t>
      </w:r>
      <w:r>
        <w:rPr>
          <w:rFonts w:asciiTheme="minorHAnsi" w:hAnsiTheme="minorHAnsi" w:cstheme="minorHAnsi"/>
          <w:sz w:val="22"/>
          <w:szCs w:val="22"/>
        </w:rPr>
        <w:t xml:space="preserve"> a la obtenida por PG en las tres familias de problemas estudiados.</w:t>
      </w:r>
      <w:r>
        <w:rPr>
          <w:rFonts w:asciiTheme="minorHAnsi" w:hAnsiTheme="minorHAnsi" w:cstheme="minorHAnsi"/>
          <w:sz w:val="22"/>
          <w:szCs w:val="22"/>
        </w:rPr>
      </w:r>
      <w:r>
        <w:rPr>
          <w:rFonts w:asciiTheme="minorHAnsi" w:hAnsiTheme="minorHAnsi" w:cstheme="minorHAnsi"/>
          <w:sz w:val="22"/>
          <w:szCs w:val="22"/>
        </w:rPr>
      </w:r>
    </w:p>
    <w:p>
      <w:pPr>
        <w:pStyle w:val="1048"/>
        <w:numPr>
          <w:ilvl w:val="0"/>
          <w:numId w:val="6"/>
        </w:numPr>
        <w:pBdr/>
        <w:spacing w:after="0" w:afterAutospacing="0" w:before="0" w:beforeAutospacing="0" w:line="276" w:lineRule="auto"/>
        <w:ind/>
        <w:rPr>
          <w:rFonts w:asciiTheme="minorHAnsi" w:hAnsiTheme="minorHAnsi" w:cstheme="minorHAnsi"/>
          <w:sz w:val="22"/>
          <w:szCs w:val="22"/>
        </w:rPr>
      </w:pPr>
      <w:r>
        <w:rPr>
          <w:rFonts w:asciiTheme="minorHAnsi" w:hAnsiTheme="minorHAnsi" w:cstheme="minorHAnsi"/>
          <w:sz w:val="22"/>
          <w:szCs w:val="22"/>
        </w:rPr>
        <w:t xml:space="preserve">El </w:t>
      </w:r>
      <w:r>
        <w:rPr>
          <w:rStyle w:val="1030"/>
          <w:rFonts w:asciiTheme="minorHAnsi" w:hAnsiTheme="minorHAnsi" w:eastAsiaTheme="majorEastAsia" w:cstheme="minorHAnsi"/>
          <w:sz w:val="22"/>
          <w:szCs w:val="22"/>
        </w:rPr>
        <w:t xml:space="preserve">tiempo de convergencia</w:t>
      </w:r>
      <w:r>
        <w:rPr>
          <w:rFonts w:asciiTheme="minorHAnsi" w:hAnsiTheme="minorHAnsi" w:cstheme="minorHAnsi"/>
          <w:sz w:val="22"/>
          <w:szCs w:val="22"/>
        </w:rPr>
        <w:t xml:space="preserve"> al óptimo local (o meta-óptimo) es </w:t>
      </w:r>
      <w:r>
        <w:rPr>
          <w:rStyle w:val="1030"/>
          <w:rFonts w:asciiTheme="minorHAnsi" w:hAnsiTheme="minorHAnsi" w:eastAsiaTheme="majorEastAsia" w:cstheme="minorHAnsi"/>
          <w:sz w:val="22"/>
          <w:szCs w:val="22"/>
        </w:rPr>
        <w:t xml:space="preserve">sensiblemente menor</w:t>
      </w:r>
      <w:r>
        <w:rPr>
          <w:rFonts w:asciiTheme="minorHAnsi" w:hAnsiTheme="minorHAnsi" w:cstheme="minorHAnsi"/>
          <w:sz w:val="22"/>
          <w:szCs w:val="22"/>
        </w:rPr>
        <w:t xml:space="preserve"> que en los enfoques evolutivos, debido a la menor sobrecarga de evaluar poblaciones completas y aplicar operadores genéticos.</w:t>
      </w:r>
      <w:r>
        <w:rPr>
          <w:rFonts w:asciiTheme="minorHAnsi" w:hAnsiTheme="minorHAnsi" w:cstheme="minorHAnsi"/>
          <w:sz w:val="22"/>
          <w:szCs w:val="22"/>
        </w:rPr>
      </w:r>
      <w:r>
        <w:rPr>
          <w:rFonts w:asciiTheme="minorHAnsi" w:hAnsiTheme="minorHAnsi" w:cstheme="minorHAnsi"/>
          <w:sz w:val="22"/>
          <w:szCs w:val="22"/>
        </w:rPr>
      </w:r>
    </w:p>
    <w:p>
      <w:pPr>
        <w:pStyle w:val="1048"/>
        <w:pBdr/>
        <w:spacing w:after="0" w:afterAutospacing="0" w:before="0" w:beforeAutospacing="0" w:line="276" w:lineRule="auto"/>
        <w:ind/>
        <w:rPr>
          <w:rFonts w:asciiTheme="minorHAnsi" w:hAnsiTheme="minorHAnsi" w:cstheme="minorHAnsi"/>
          <w:sz w:val="22"/>
          <w:szCs w:val="22"/>
        </w:rPr>
      </w:pPr>
      <w:r>
        <w:rPr>
          <w:rFonts w:asciiTheme="minorHAnsi" w:hAnsiTheme="minorHAnsi" w:cstheme="minorHAnsi"/>
          <w:sz w:val="22"/>
          <w:szCs w:val="22"/>
        </w:rPr>
        <w:t xml:space="preserve">El estudio se validará sobre tres </w:t>
      </w:r>
      <w:r>
        <w:rPr>
          <w:rStyle w:val="1030"/>
          <w:rFonts w:asciiTheme="minorHAnsi" w:hAnsiTheme="minorHAnsi" w:eastAsiaTheme="majorEastAsia" w:cstheme="minorHAnsi"/>
          <w:sz w:val="22"/>
          <w:szCs w:val="22"/>
        </w:rPr>
        <w:t xml:space="preserve">casos de uso clásicos</w:t>
      </w:r>
      <w:r>
        <w:rPr>
          <w:rStyle w:val="1030"/>
          <w:rFonts w:asciiTheme="minorHAnsi" w:hAnsiTheme="minorHAnsi" w:eastAsiaTheme="majorEastAsia" w:cstheme="minorHAnsi"/>
          <w:sz w:val="22"/>
          <w:szCs w:val="22"/>
        </w:rPr>
        <w:t xml:space="preserve">, tales como, </w:t>
      </w:r>
      <w:r>
        <w:rPr>
          <w:rFonts w:asciiTheme="minorHAnsi" w:hAnsiTheme="minorHAnsi" w:cstheme="minorHAnsi"/>
          <w:sz w:val="22"/>
          <w:szCs w:val="22"/>
        </w:rPr>
        <w:t xml:space="preserve">Mochila 0-1, Coloración de Vértices y </w:t>
      </w:r>
      <w:r>
        <w:rPr>
          <w:rFonts w:asciiTheme="minorHAnsi" w:hAnsiTheme="minorHAnsi" w:cstheme="minorHAnsi"/>
          <w:i/>
          <w:iCs/>
          <w:sz w:val="22"/>
          <w:szCs w:val="22"/>
        </w:rPr>
        <w:t xml:space="preserve">VRPTW</w:t>
      </w:r>
      <w:r>
        <w:rPr>
          <w:rFonts w:asciiTheme="minorHAnsi" w:hAnsiTheme="minorHAnsi" w:cstheme="minorHAnsi"/>
          <w:sz w:val="22"/>
          <w:szCs w:val="22"/>
        </w:rPr>
        <w:t xml:space="preserve">,</w:t>
      </w:r>
      <w:r>
        <w:rPr>
          <w:rFonts w:asciiTheme="minorHAnsi" w:hAnsiTheme="minorHAnsi" w:cstheme="minorHAnsi"/>
          <w:sz w:val="22"/>
          <w:szCs w:val="22"/>
        </w:rPr>
        <w:t xml:space="preserve"> los</w:t>
      </w:r>
      <w:r>
        <w:rPr>
          <w:rFonts w:asciiTheme="minorHAnsi" w:hAnsiTheme="minorHAnsi" w:cstheme="minorHAnsi"/>
          <w:sz w:val="22"/>
          <w:szCs w:val="22"/>
        </w:rPr>
        <w:t xml:space="preserve"> que cubren características discretas, estructurales y temporales, respectivamente. Cada uno presenta instancias estándares y abundante literatura de referencia, lo que permitirá comparar rigurosamente nuestro desempeño frente a algoritmos basados en P</w:t>
      </w:r>
      <w:r>
        <w:rPr>
          <w:rFonts w:asciiTheme="minorHAnsi" w:hAnsiTheme="minorHAnsi" w:cstheme="minorHAnsi"/>
          <w:sz w:val="22"/>
          <w:szCs w:val="22"/>
        </w:rPr>
        <w:t xml:space="preserve">G</w:t>
      </w:r>
      <w:r>
        <w:rPr>
          <w:rFonts w:asciiTheme="minorHAnsi" w:hAnsiTheme="minorHAnsi" w:cstheme="minorHAnsi"/>
          <w:sz w:val="22"/>
          <w:szCs w:val="22"/>
        </w:rPr>
        <w:t xml:space="preserve"> y metaheurísticas manuales de última generación.</w:t>
      </w:r>
      <w:r>
        <w:rPr>
          <w:rFonts w:asciiTheme="minorHAnsi" w:hAnsiTheme="minorHAnsi" w:cstheme="minorHAnsi"/>
          <w:sz w:val="22"/>
          <w:szCs w:val="22"/>
        </w:rPr>
      </w:r>
      <w:r>
        <w:rPr>
          <w:rFonts w:asciiTheme="minorHAnsi" w:hAnsiTheme="minorHAnsi" w:cstheme="minorHAnsi"/>
          <w:sz w:val="22"/>
          <w:szCs w:val="22"/>
        </w:rPr>
      </w:r>
    </w:p>
    <w:p>
      <w:pPr>
        <w:pStyle w:val="1048"/>
        <w:pBdr/>
        <w:spacing w:before="0" w:beforeAutospacing="0" w:line="276" w:lineRule="auto"/>
        <w:ind/>
        <w:rPr>
          <w:rFonts w:asciiTheme="minorHAnsi" w:hAnsiTheme="minorHAnsi" w:cstheme="minorHAnsi"/>
          <w:sz w:val="22"/>
          <w:szCs w:val="22"/>
        </w:rPr>
      </w:pPr>
      <w:r>
        <w:rPr>
          <w:rFonts w:asciiTheme="minorHAnsi" w:hAnsiTheme="minorHAnsi" w:cstheme="minorHAnsi"/>
          <w:sz w:val="22"/>
          <w:szCs w:val="22"/>
        </w:rPr>
        <w:t xml:space="preserve">De este modo, el proyecto no solo </w:t>
      </w:r>
      <w:r>
        <w:rPr>
          <w:rStyle w:val="1030"/>
          <w:rFonts w:asciiTheme="minorHAnsi" w:hAnsiTheme="minorHAnsi" w:eastAsiaTheme="majorEastAsia" w:cstheme="minorHAnsi"/>
          <w:sz w:val="22"/>
          <w:szCs w:val="22"/>
        </w:rPr>
        <w:t xml:space="preserve">amplía el alcance</w:t>
      </w:r>
      <w:r>
        <w:rPr>
          <w:rFonts w:asciiTheme="minorHAnsi" w:hAnsiTheme="minorHAnsi" w:cstheme="minorHAnsi"/>
          <w:sz w:val="22"/>
          <w:szCs w:val="22"/>
        </w:rPr>
        <w:t xml:space="preserve"> de la GAA al incorporar metaheurísticas distintas de la PG, sino que también </w:t>
      </w:r>
      <w:r>
        <w:rPr>
          <w:rStyle w:val="1030"/>
          <w:rFonts w:asciiTheme="minorHAnsi" w:hAnsiTheme="minorHAnsi" w:eastAsiaTheme="majorEastAsia" w:cstheme="minorHAnsi"/>
          <w:sz w:val="22"/>
          <w:szCs w:val="22"/>
        </w:rPr>
        <w:t xml:space="preserve">investiga</w:t>
      </w:r>
      <w:r>
        <w:rPr>
          <w:rFonts w:asciiTheme="minorHAnsi" w:hAnsiTheme="minorHAnsi" w:cstheme="minorHAnsi"/>
          <w:sz w:val="22"/>
          <w:szCs w:val="22"/>
        </w:rPr>
        <w:t xml:space="preserve"> la hipótesis de que métodos más ligeros pueden </w:t>
      </w:r>
      <w:r>
        <w:rPr>
          <w:rStyle w:val="1030"/>
          <w:rFonts w:asciiTheme="minorHAnsi" w:hAnsiTheme="minorHAnsi" w:eastAsiaTheme="majorEastAsia" w:cstheme="minorHAnsi"/>
          <w:sz w:val="22"/>
          <w:szCs w:val="22"/>
        </w:rPr>
        <w:t xml:space="preserve">acelerar</w:t>
      </w:r>
      <w:r>
        <w:rPr>
          <w:rFonts w:asciiTheme="minorHAnsi" w:hAnsiTheme="minorHAnsi" w:cstheme="minorHAnsi"/>
          <w:sz w:val="22"/>
          <w:szCs w:val="22"/>
        </w:rPr>
        <w:t xml:space="preserve"> la generación de algoritmos especializados sin sacrificar su eficacia, aportando así una contribución significativa al diseño automatizado de algoritmos para problemas </w:t>
      </w:r>
      <w:r>
        <w:rPr>
          <w:rFonts w:asciiTheme="minorHAnsi" w:hAnsiTheme="minorHAnsi" w:cstheme="minorHAnsi"/>
          <w:i/>
          <w:iCs/>
          <w:sz w:val="22"/>
          <w:szCs w:val="22"/>
        </w:rPr>
        <w:t xml:space="preserve">NP</w:t>
      </w:r>
      <w:r>
        <w:rPr>
          <w:rFonts w:asciiTheme="minorHAnsi" w:hAnsiTheme="minorHAnsi" w:cstheme="minorHAnsi"/>
          <w:sz w:val="22"/>
          <w:szCs w:val="22"/>
        </w:rPr>
        <w:t xml:space="preserve">-</w:t>
      </w:r>
      <w:r>
        <w:rPr>
          <w:rFonts w:asciiTheme="minorHAnsi" w:hAnsiTheme="minorHAnsi" w:cstheme="minorHAnsi"/>
          <w:i/>
          <w:iCs/>
          <w:sz w:val="22"/>
          <w:szCs w:val="22"/>
        </w:rPr>
        <w:t xml:space="preserve">Hard</w:t>
      </w:r>
      <w:r>
        <w:rPr>
          <w:rFonts w:asciiTheme="minorHAnsi" w:hAnsiTheme="minorHAnsi" w:cstheme="minorHAnsi"/>
          <w:sz w:val="22"/>
          <w:szCs w:val="22"/>
        </w:rPr>
        <w:t xml:space="preserve">.</w:t>
      </w:r>
      <w:r>
        <w:rPr>
          <w:rFonts w:asciiTheme="minorHAnsi" w:hAnsiTheme="minorHAnsi" w:cstheme="minorHAnsi"/>
          <w:sz w:val="22"/>
          <w:szCs w:val="22"/>
        </w:rPr>
      </w:r>
      <w:r>
        <w:rPr>
          <w:rFonts w:asciiTheme="minorHAnsi" w:hAnsiTheme="minorHAnsi" w:cstheme="minorHAnsi"/>
          <w:sz w:val="22"/>
          <w:szCs w:val="22"/>
        </w:rPr>
      </w:r>
    </w:p>
    <w:p>
      <w:pPr>
        <w:pStyle w:val="1009"/>
        <w:numPr>
          <w:ilvl w:val="0"/>
          <w:numId w:val="0"/>
        </w:numPr>
        <w:pBdr/>
        <w:spacing w:line="276" w:lineRule="auto"/>
        <w:ind w:hanging="360" w:left="360"/>
        <w:jc w:val="left"/>
        <w:rPr>
          <w:rFonts w:cstheme="minorHAnsi"/>
        </w:rPr>
      </w:pPr>
      <w:r/>
      <w:bookmarkStart w:id="7" w:name="_Toc199079082"/>
      <w:r/>
      <w:bookmarkEnd w:id="6"/>
      <w:r>
        <w:rPr>
          <w:rFonts w:cstheme="minorHAnsi"/>
        </w:rPr>
        <w:t xml:space="preserve">4</w:t>
      </w:r>
      <w:r>
        <w:rPr>
          <w:rFonts w:cstheme="minorHAnsi"/>
        </w:rPr>
        <w:t xml:space="preserve">. </w:t>
      </w:r>
      <w:r>
        <w:rPr>
          <w:rFonts w:cstheme="minorHAnsi"/>
        </w:rPr>
        <w:t xml:space="preserve">Objetivos</w:t>
      </w:r>
      <w:r>
        <w:rPr>
          <w:rFonts w:cstheme="minorHAnsi"/>
        </w:rPr>
      </w:r>
      <w:r>
        <w:rPr>
          <w:rFonts w:cstheme="minorHAnsi"/>
        </w:rPr>
      </w:r>
    </w:p>
    <w:p>
      <w:pPr>
        <w:pStyle w:val="1010"/>
        <w:pBdr/>
        <w:spacing w:line="276" w:lineRule="auto"/>
        <w:ind/>
        <w:rPr>
          <w:rFonts w:cstheme="minorHAnsi"/>
          <w:sz w:val="22"/>
          <w:szCs w:val="22"/>
        </w:rPr>
      </w:pPr>
      <w:r/>
      <w:bookmarkStart w:id="8" w:name="_Toc199079083"/>
      <w:r/>
      <w:bookmarkStart w:id="9" w:name="_Hlk198834534"/>
      <w:r/>
      <w:bookmarkEnd w:id="7"/>
      <w:r>
        <w:rPr>
          <w:rFonts w:cstheme="minorHAnsi"/>
          <w:sz w:val="22"/>
          <w:szCs w:val="22"/>
        </w:rPr>
        <w:t xml:space="preserve">Objetivo general</w:t>
      </w:r>
      <w:bookmarkEnd w:id="8"/>
      <w:r>
        <w:rPr>
          <w:rFonts w:cstheme="minorHAnsi"/>
          <w:sz w:val="22"/>
          <w:szCs w:val="22"/>
        </w:rPr>
      </w:r>
      <w:r>
        <w:rPr>
          <w:rFonts w:cstheme="minorHAnsi"/>
          <w:sz w:val="22"/>
          <w:szCs w:val="22"/>
        </w:rPr>
      </w:r>
    </w:p>
    <w:p>
      <w:pPr>
        <w:pStyle w:val="1027"/>
        <w:numPr>
          <w:ilvl w:val="0"/>
          <w:numId w:val="40"/>
        </w:numPr>
        <w:pBdr/>
        <w:spacing w:after="100" w:afterAutospacing="1" w:line="276" w:lineRule="auto"/>
        <w:ind/>
        <w:rPr>
          <w:rFonts w:cstheme="minorHAnsi"/>
          <w:sz w:val="22"/>
        </w:rPr>
      </w:pPr>
      <w:r>
        <w:rPr>
          <w:rFonts w:eastAsia="Times New Roman" w:cstheme="minorHAnsi"/>
          <w:sz w:val="22"/>
          <w:lang w:eastAsia="es-CL"/>
        </w:rPr>
        <w:t xml:space="preserve">Desarrollar </w:t>
      </w:r>
      <w:bookmarkStart w:id="10" w:name="_Toc199079084"/>
      <w:r>
        <w:rPr>
          <w:rFonts w:eastAsia="Times New Roman" w:cstheme="minorHAnsi"/>
          <w:sz w:val="22"/>
          <w:lang w:eastAsia="es-CL"/>
        </w:rPr>
        <w:t xml:space="preserve">y evaluar un enfoque basado en metaheurísticas clásicas (Recocido Simulado, </w:t>
      </w:r>
      <w:r>
        <w:rPr>
          <w:rFonts w:eastAsia="Times New Roman" w:cstheme="minorHAnsi"/>
          <w:i/>
          <w:iCs/>
          <w:sz w:val="22"/>
          <w:lang w:eastAsia="es-CL"/>
        </w:rPr>
        <w:t xml:space="preserve">Iterated</w:t>
      </w:r>
      <w:r>
        <w:rPr>
          <w:rFonts w:eastAsia="Times New Roman" w:cstheme="minorHAnsi"/>
          <w:i/>
          <w:iCs/>
          <w:sz w:val="22"/>
          <w:lang w:eastAsia="es-CL"/>
        </w:rPr>
        <w:t xml:space="preserve"> Local </w:t>
      </w:r>
      <w:r>
        <w:rPr>
          <w:rFonts w:eastAsia="Times New Roman" w:cstheme="minorHAnsi"/>
          <w:i/>
          <w:iCs/>
          <w:sz w:val="22"/>
          <w:lang w:eastAsia="es-CL"/>
        </w:rPr>
        <w:t xml:space="preserve">Search</w:t>
      </w:r>
      <w:r>
        <w:rPr>
          <w:rFonts w:eastAsia="Times New Roman" w:cstheme="minorHAnsi"/>
          <w:sz w:val="22"/>
          <w:lang w:eastAsia="es-CL"/>
        </w:rPr>
        <w:t xml:space="preserve"> y </w:t>
      </w:r>
      <w:r>
        <w:rPr>
          <w:rFonts w:eastAsia="Times New Roman" w:cstheme="minorHAnsi"/>
          <w:i/>
          <w:iCs/>
          <w:sz w:val="22"/>
          <w:lang w:eastAsia="es-CL"/>
        </w:rPr>
        <w:t xml:space="preserve">GRASP</w:t>
      </w:r>
      <w:r>
        <w:rPr>
          <w:rFonts w:eastAsia="Times New Roman" w:cstheme="minorHAnsi"/>
          <w:sz w:val="22"/>
          <w:lang w:eastAsia="es-CL"/>
        </w:rPr>
        <w:t xml:space="preserve">) para resolver el Problema Maestro de Generación Automática de Algoritmos, con el fin de producir algoritmos especializados para problemas </w:t>
      </w:r>
      <w:r>
        <w:rPr>
          <w:rFonts w:cstheme="minorHAnsi"/>
          <w:i/>
          <w:iCs/>
          <w:sz w:val="22"/>
        </w:rPr>
        <w:t xml:space="preserve">NP</w:t>
      </w:r>
      <w:r>
        <w:rPr>
          <w:rFonts w:cstheme="minorHAnsi"/>
          <w:sz w:val="22"/>
        </w:rPr>
        <w:t xml:space="preserve">-</w:t>
      </w:r>
      <w:r>
        <w:rPr>
          <w:rFonts w:cstheme="minorHAnsi"/>
          <w:i/>
          <w:iCs/>
          <w:sz w:val="22"/>
        </w:rPr>
        <w:t xml:space="preserve">Hard</w:t>
      </w:r>
      <w:r>
        <w:rPr>
          <w:rFonts w:eastAsia="Times New Roman" w:cstheme="minorHAnsi"/>
          <w:sz w:val="22"/>
          <w:lang w:eastAsia="es-CL"/>
        </w:rPr>
        <w:t xml:space="preserve"> que igualen o superen la calidad de las soluciones obtenidas mediante Programación Genética, pero con un coste computacional significativamente reducido.</w:t>
      </w:r>
      <w:r>
        <w:rPr>
          <w:rFonts w:cstheme="minorHAnsi"/>
          <w:sz w:val="22"/>
        </w:rPr>
      </w:r>
      <w:r>
        <w:rPr>
          <w:rFonts w:cstheme="minorHAnsi"/>
          <w:sz w:val="22"/>
        </w:rPr>
      </w:r>
    </w:p>
    <w:p>
      <w:pPr>
        <w:pStyle w:val="1010"/>
        <w:pBdr/>
        <w:spacing w:line="276" w:lineRule="auto"/>
        <w:ind/>
        <w:rPr>
          <w:rFonts w:cstheme="minorHAnsi"/>
          <w:sz w:val="22"/>
          <w:szCs w:val="22"/>
        </w:rPr>
      </w:pPr>
      <w:r>
        <w:rPr>
          <w:rFonts w:cstheme="minorHAnsi"/>
          <w:sz w:val="22"/>
          <w:szCs w:val="22"/>
        </w:rPr>
        <w:t xml:space="preserve">Objetivos específicos</w:t>
      </w:r>
      <w:bookmarkEnd w:id="10"/>
      <w:r>
        <w:rPr>
          <w:rFonts w:cstheme="minorHAnsi"/>
          <w:sz w:val="22"/>
          <w:szCs w:val="22"/>
        </w:rPr>
      </w:r>
      <w:r>
        <w:rPr>
          <w:rFonts w:cstheme="minorHAnsi"/>
          <w:sz w:val="22"/>
          <w:szCs w:val="22"/>
        </w:rPr>
      </w:r>
    </w:p>
    <w:p>
      <w:pPr>
        <w:pStyle w:val="1027"/>
        <w:numPr>
          <w:ilvl w:val="0"/>
          <w:numId w:val="1"/>
        </w:numPr>
        <w:pBdr/>
        <w:spacing w:line="276" w:lineRule="auto"/>
        <w:ind/>
        <w:rPr>
          <w:rFonts w:eastAsia="Times New Roman" w:cstheme="minorHAnsi"/>
          <w:sz w:val="22"/>
          <w:lang w:eastAsia="es-CL"/>
        </w:rPr>
      </w:pPr>
      <w:r>
        <w:rPr>
          <w:rFonts w:eastAsia="Times New Roman" w:cstheme="minorHAnsi"/>
          <w:sz w:val="22"/>
          <w:lang w:eastAsia="es-CL"/>
        </w:rPr>
        <w:t xml:space="preserve">Formalizar </w:t>
      </w:r>
      <w:r>
        <w:rPr>
          <w:rFonts w:eastAsia="Times New Roman" w:cstheme="minorHAnsi"/>
          <w:sz w:val="22"/>
          <w:lang w:eastAsia="es-CL"/>
        </w:rPr>
        <w:t xml:space="preserve">la representación de un algoritmo como árbol sintáctico y definir un esquema paramétrico adecuado para cada metaheurística (</w:t>
      </w:r>
      <w:r>
        <w:rPr>
          <w:rFonts w:eastAsia="Times New Roman" w:cstheme="minorHAnsi"/>
          <w:i/>
          <w:iCs/>
          <w:sz w:val="22"/>
          <w:lang w:eastAsia="es-CL"/>
        </w:rPr>
        <w:t xml:space="preserve">SA</w:t>
      </w:r>
      <w:r>
        <w:rPr>
          <w:rFonts w:eastAsia="Times New Roman" w:cstheme="minorHAnsi"/>
          <w:sz w:val="22"/>
          <w:lang w:eastAsia="es-CL"/>
        </w:rPr>
        <w:t xml:space="preserve">, </w:t>
      </w:r>
      <w:r>
        <w:rPr>
          <w:rFonts w:eastAsia="Times New Roman" w:cstheme="minorHAnsi"/>
          <w:i/>
          <w:iCs/>
          <w:sz w:val="22"/>
          <w:lang w:eastAsia="es-CL"/>
        </w:rPr>
        <w:t xml:space="preserve">ILS</w:t>
      </w:r>
      <w:r>
        <w:rPr>
          <w:rFonts w:eastAsia="Times New Roman" w:cstheme="minorHAnsi"/>
          <w:sz w:val="22"/>
          <w:lang w:eastAsia="es-CL"/>
        </w:rPr>
        <w:t xml:space="preserve">, </w:t>
      </w:r>
      <w:r>
        <w:rPr>
          <w:rFonts w:eastAsia="Times New Roman" w:cstheme="minorHAnsi"/>
          <w:i/>
          <w:iCs/>
          <w:sz w:val="22"/>
          <w:lang w:eastAsia="es-CL"/>
        </w:rPr>
        <w:t xml:space="preserve">GRASP</w:t>
      </w:r>
      <w:r>
        <w:rPr>
          <w:rFonts w:eastAsia="Times New Roman" w:cstheme="minorHAnsi"/>
          <w:sz w:val="22"/>
          <w:lang w:eastAsia="es-CL"/>
        </w:rPr>
        <w:t xml:space="preserve">), de modo que puedan operar sobre</w:t>
      </w:r>
      <w:r>
        <w:rPr>
          <w:rFonts w:eastAsia="Times New Roman" w:cstheme="minorHAnsi"/>
          <w:sz w:val="22"/>
          <w:lang w:eastAsia="es-CL"/>
        </w:rPr>
        <w:t xml:space="preserve">  </w:t>
      </w:r>
      <m:oMath>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sty m:val="p"/>
              </m:rPr>
              <m:t>Ω</m:t>
            </m:r>
          </m:e>
          <m:sub>
            <m:r>
              <w:rPr>
                <w:rFonts w:ascii="Cambria Math" w:hAnsi="Cambria Math" w:eastAsia="Times New Roman" w:cstheme="minorHAnsi"/>
                <w:sz w:val="22"/>
                <w:lang w:eastAsia="es-CL"/>
              </w:rPr>
              <m:rPr/>
              <m:t>A</m:t>
            </m:r>
          </m:sub>
        </m:sSub>
      </m:oMath>
      <w:r>
        <w:rPr>
          <w:rFonts w:eastAsia="Times New Roman" w:cstheme="minorHAnsi"/>
          <w:sz w:val="22"/>
          <w:lang w:eastAsia="es-CL"/>
        </w:rPr>
        <w:t xml:space="preserve"> y </w:t>
      </w:r>
      <m:oMath>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sty m:val="p"/>
              </m:rPr>
              <m:t>Ω</m:t>
            </m:r>
          </m:e>
          <m:sub>
            <m:r>
              <w:rPr>
                <w:rFonts w:ascii="Cambria Math" w:hAnsi="Cambria Math" w:eastAsia="Times New Roman" w:cstheme="minorHAnsi"/>
                <w:sz w:val="22"/>
                <w:lang w:eastAsia="es-CL"/>
              </w:rPr>
              <m:rPr/>
              <m:t>P</m:t>
            </m:r>
          </m:sub>
        </m:sSub>
      </m:oMath>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pStyle w:val="1027"/>
        <w:numPr>
          <w:ilvl w:val="0"/>
          <w:numId w:val="1"/>
        </w:numPr>
        <w:pBdr/>
        <w:spacing w:line="276" w:lineRule="auto"/>
        <w:ind/>
        <w:rPr>
          <w:rFonts w:eastAsia="Times New Roman" w:cstheme="minorHAnsi"/>
          <w:sz w:val="22"/>
          <w:lang w:eastAsia="es-CL"/>
        </w:rPr>
      </w:pPr>
      <w:r>
        <w:rPr>
          <w:rFonts w:eastAsia="Times New Roman" w:cstheme="minorHAnsi"/>
          <w:sz w:val="22"/>
          <w:lang w:eastAsia="es-CL"/>
        </w:rPr>
        <w:t xml:space="preserve">Implementar y</w:t>
      </w:r>
      <w:r>
        <w:rPr>
          <w:rFonts w:eastAsia="Times New Roman" w:cstheme="minorHAnsi"/>
          <w:sz w:val="22"/>
          <w:lang w:eastAsia="es-CL"/>
        </w:rPr>
        <w:t xml:space="preserve"> adaptar cada metaheurística clásica al espacio de árboles sintácticos y parámetros, incluyendo estrategias de penalización de complejidad para evitar “</w:t>
      </w:r>
      <w:r>
        <w:rPr>
          <w:rFonts w:eastAsia="Times New Roman" w:cstheme="minorHAnsi"/>
          <w:i/>
          <w:iCs/>
          <w:sz w:val="22"/>
          <w:lang w:eastAsia="es-CL"/>
        </w:rPr>
        <w:t xml:space="preserve">bloating</w:t>
      </w:r>
      <w:r>
        <w:rPr>
          <w:rFonts w:eastAsia="Times New Roman" w:cstheme="minorHAnsi"/>
          <w:sz w:val="22"/>
          <w:lang w:eastAsia="es-CL"/>
        </w:rPr>
        <w:t xml:space="preserve">” y garantizar la legibilidad de los algoritmos generados.</w:t>
      </w:r>
      <w:r>
        <w:rPr>
          <w:rFonts w:eastAsia="Times New Roman" w:cstheme="minorHAnsi"/>
          <w:sz w:val="22"/>
          <w:lang w:eastAsia="es-CL"/>
        </w:rPr>
      </w:r>
      <w:r>
        <w:rPr>
          <w:rFonts w:eastAsia="Times New Roman" w:cstheme="minorHAnsi"/>
          <w:sz w:val="22"/>
          <w:lang w:eastAsia="es-CL"/>
        </w:rPr>
      </w:r>
    </w:p>
    <w:p>
      <w:pPr>
        <w:numPr>
          <w:ilvl w:val="0"/>
          <w:numId w:val="1"/>
        </w:numPr>
        <w:pBdr/>
        <w:spacing w:line="276" w:lineRule="auto"/>
        <w:ind/>
        <w:rPr>
          <w:rFonts w:eastAsia="Times New Roman" w:cstheme="minorHAnsi"/>
          <w:sz w:val="22"/>
          <w:lang w:eastAsia="es-CL"/>
        </w:rPr>
      </w:pPr>
      <w:r>
        <w:rPr>
          <w:rFonts w:eastAsia="Times New Roman" w:cstheme="minorHAnsi"/>
          <w:sz w:val="22"/>
          <w:lang w:eastAsia="es-CL"/>
        </w:rPr>
        <w:t xml:space="preserve">Diseñar </w:t>
      </w:r>
      <w:r>
        <w:rPr>
          <w:rFonts w:eastAsia="Times New Roman" w:cstheme="minorHAnsi"/>
          <w:sz w:val="22"/>
          <w:lang w:eastAsia="es-CL"/>
        </w:rPr>
        <w:t xml:space="preserve">protocolos de evaluación para medir el error relativo promedio y el tiempo de convergencia de los algoritmos generados, empleando muestreo de instancias y técnicas de evaluación señalizada.</w:t>
      </w:r>
      <w:r>
        <w:rPr>
          <w:rFonts w:eastAsia="Times New Roman" w:cstheme="minorHAnsi"/>
          <w:sz w:val="22"/>
          <w:lang w:eastAsia="es-CL"/>
        </w:rPr>
      </w:r>
      <w:r>
        <w:rPr>
          <w:rFonts w:eastAsia="Times New Roman" w:cstheme="minorHAnsi"/>
          <w:sz w:val="22"/>
          <w:lang w:eastAsia="es-CL"/>
        </w:rPr>
      </w:r>
    </w:p>
    <w:p>
      <w:pPr>
        <w:numPr>
          <w:ilvl w:val="0"/>
          <w:numId w:val="1"/>
        </w:numPr>
        <w:pBdr/>
        <w:spacing w:line="276" w:lineRule="auto"/>
        <w:ind/>
        <w:rPr>
          <w:rFonts w:eastAsia="Times New Roman" w:cstheme="minorHAnsi"/>
          <w:sz w:val="22"/>
          <w:lang w:eastAsia="es-CL"/>
        </w:rPr>
      </w:pPr>
      <w:r>
        <w:rPr>
          <w:rFonts w:eastAsia="Times New Roman" w:cstheme="minorHAnsi"/>
          <w:sz w:val="22"/>
          <w:lang w:eastAsia="es-CL"/>
        </w:rPr>
        <w:t xml:space="preserve">Comparar </w:t>
      </w:r>
      <w:r>
        <w:rPr>
          <w:rFonts w:eastAsia="Times New Roman" w:cstheme="minorHAnsi"/>
          <w:sz w:val="22"/>
          <w:lang w:eastAsia="es-CL"/>
        </w:rPr>
        <w:t xml:space="preserve">exhaustivamente el desempeño de </w:t>
      </w:r>
      <w:r>
        <w:rPr>
          <w:rFonts w:eastAsia="Times New Roman" w:cstheme="minorHAnsi"/>
          <w:i/>
          <w:iCs/>
          <w:sz w:val="22"/>
          <w:lang w:eastAsia="es-CL"/>
        </w:rPr>
        <w:t xml:space="preserve">SA</w:t>
      </w:r>
      <w:r>
        <w:rPr>
          <w:rFonts w:eastAsia="Times New Roman" w:cstheme="minorHAnsi"/>
          <w:sz w:val="22"/>
          <w:lang w:eastAsia="es-CL"/>
        </w:rPr>
        <w:t xml:space="preserve">, </w:t>
      </w:r>
      <w:r>
        <w:rPr>
          <w:rFonts w:eastAsia="Times New Roman" w:cstheme="minorHAnsi"/>
          <w:i/>
          <w:iCs/>
          <w:sz w:val="22"/>
          <w:lang w:eastAsia="es-CL"/>
        </w:rPr>
        <w:t xml:space="preserve">ILS</w:t>
      </w:r>
      <w:r>
        <w:rPr>
          <w:rFonts w:eastAsia="Times New Roman" w:cstheme="minorHAnsi"/>
          <w:sz w:val="22"/>
          <w:lang w:eastAsia="es-CL"/>
        </w:rPr>
        <w:t xml:space="preserve"> y </w:t>
      </w:r>
      <w:r>
        <w:rPr>
          <w:rFonts w:eastAsia="Times New Roman" w:cstheme="minorHAnsi"/>
          <w:i/>
          <w:iCs/>
          <w:sz w:val="22"/>
          <w:lang w:eastAsia="es-CL"/>
        </w:rPr>
        <w:t xml:space="preserve">GRASP</w:t>
      </w:r>
      <w:r>
        <w:rPr>
          <w:rFonts w:eastAsia="Times New Roman" w:cstheme="minorHAnsi"/>
          <w:sz w:val="22"/>
          <w:lang w:eastAsia="es-CL"/>
        </w:rPr>
        <w:t xml:space="preserve"> contra un método de referencia basado en Programación Genética, cuantificando diferencias en calidad de solución, diversidad de algoritmos y recursos computacionales requeridos.</w:t>
      </w:r>
      <w:r>
        <w:rPr>
          <w:rFonts w:eastAsia="Times New Roman" w:cstheme="minorHAnsi"/>
          <w:sz w:val="22"/>
          <w:lang w:eastAsia="es-CL"/>
        </w:rPr>
      </w:r>
      <w:r>
        <w:rPr>
          <w:rFonts w:eastAsia="Times New Roman" w:cstheme="minorHAnsi"/>
          <w:sz w:val="22"/>
          <w:lang w:eastAsia="es-CL"/>
        </w:rPr>
      </w:r>
    </w:p>
    <w:p>
      <w:pPr>
        <w:pStyle w:val="1027"/>
        <w:numPr>
          <w:ilvl w:val="0"/>
          <w:numId w:val="1"/>
        </w:numPr>
        <w:pBdr/>
        <w:spacing w:line="276" w:lineRule="auto"/>
        <w:ind/>
        <w:rPr>
          <w:rFonts w:eastAsia="Times New Roman" w:cstheme="minorHAnsi"/>
          <w:sz w:val="22"/>
          <w:lang w:eastAsia="es-CL"/>
        </w:rPr>
      </w:pPr>
      <w:r>
        <w:rPr>
          <w:rFonts w:eastAsia="Times New Roman" w:cstheme="minorHAnsi"/>
          <w:sz w:val="22"/>
          <w:lang w:eastAsia="es-CL"/>
        </w:rPr>
        <w:t xml:space="preserve">Validar </w:t>
      </w:r>
      <w:r>
        <w:rPr>
          <w:rFonts w:eastAsia="Times New Roman" w:cstheme="minorHAnsi"/>
          <w:sz w:val="22"/>
          <w:lang w:eastAsia="es-CL"/>
        </w:rPr>
        <w:t xml:space="preserve">el enfoque en tres casos de estudio</w:t>
      </w:r>
      <w:r>
        <w:rPr>
          <w:rFonts w:eastAsia="Times New Roman" w:cstheme="minorHAnsi"/>
          <w:sz w:val="22"/>
          <w:lang w:eastAsia="es-CL"/>
        </w:rPr>
        <w:t xml:space="preserve"> representativos, incluyendo </w:t>
      </w:r>
      <w:r>
        <w:rPr>
          <w:rFonts w:eastAsia="Times New Roman" w:cstheme="minorHAnsi"/>
          <w:sz w:val="22"/>
          <w:lang w:eastAsia="es-CL"/>
        </w:rPr>
        <w:t xml:space="preserve">Mochila 0-1, Coloración de Vértices y </w:t>
      </w:r>
      <w:r>
        <w:rPr>
          <w:rFonts w:eastAsia="Times New Roman" w:cstheme="minorHAnsi"/>
          <w:i/>
          <w:iCs/>
          <w:sz w:val="22"/>
          <w:lang w:eastAsia="es-CL"/>
        </w:rPr>
        <w:t xml:space="preserve">VRPTW</w:t>
      </w:r>
      <w:r>
        <w:rPr>
          <w:rFonts w:eastAsia="Times New Roman" w:cstheme="minorHAnsi"/>
          <w:sz w:val="22"/>
          <w:lang w:eastAsia="es-CL"/>
        </w:rPr>
        <w:t xml:space="preserve">, </w:t>
      </w:r>
      <w:r>
        <w:rPr>
          <w:rFonts w:eastAsia="Times New Roman" w:cstheme="minorHAnsi"/>
          <w:sz w:val="22"/>
          <w:lang w:eastAsia="es-CL"/>
        </w:rPr>
        <w:t xml:space="preserve">utilizando conjuntos de instancias estándar (</w:t>
      </w:r>
      <w:r>
        <w:rPr>
          <w:rFonts w:eastAsia="Times New Roman" w:cstheme="minorHAnsi"/>
          <w:i/>
          <w:iCs/>
          <w:sz w:val="22"/>
          <w:lang w:eastAsia="es-CL"/>
        </w:rPr>
        <w:t xml:space="preserve">OR-Library</w:t>
      </w:r>
      <w:r>
        <w:rPr>
          <w:rFonts w:eastAsia="Times New Roman" w:cstheme="minorHAnsi"/>
          <w:sz w:val="22"/>
          <w:lang w:eastAsia="es-CL"/>
        </w:rPr>
        <w:t xml:space="preserve">, </w:t>
      </w:r>
      <w:r>
        <w:rPr>
          <w:rFonts w:eastAsia="Times New Roman" w:cstheme="minorHAnsi"/>
          <w:i/>
          <w:iCs/>
          <w:sz w:val="22"/>
          <w:lang w:eastAsia="es-CL"/>
        </w:rPr>
        <w:t xml:space="preserve">DIMACS</w:t>
      </w:r>
      <w:r>
        <w:rPr>
          <w:rFonts w:eastAsia="Times New Roman" w:cstheme="minorHAnsi"/>
          <w:sz w:val="22"/>
          <w:lang w:eastAsia="es-CL"/>
        </w:rPr>
        <w:t xml:space="preserve">, </w:t>
      </w:r>
      <w:r>
        <w:rPr>
          <w:rFonts w:eastAsia="Times New Roman" w:cstheme="minorHAnsi"/>
          <w:i/>
          <w:iCs/>
          <w:sz w:val="22"/>
          <w:lang w:eastAsia="es-CL"/>
        </w:rPr>
        <w:t xml:space="preserve">Solomon</w:t>
      </w:r>
      <w:r>
        <w:rPr>
          <w:rFonts w:eastAsia="Times New Roman" w:cstheme="minorHAnsi"/>
          <w:sz w:val="22"/>
          <w:lang w:eastAsia="es-CL"/>
        </w:rPr>
        <w:t xml:space="preserve">) y métricas de robustez estadística.</w:t>
      </w:r>
      <w:r>
        <w:rPr>
          <w:rFonts w:eastAsia="Times New Roman" w:cstheme="minorHAnsi"/>
          <w:sz w:val="22"/>
          <w:lang w:eastAsia="es-CL"/>
        </w:rPr>
      </w:r>
      <w:r>
        <w:rPr>
          <w:rFonts w:eastAsia="Times New Roman" w:cstheme="minorHAnsi"/>
          <w:sz w:val="22"/>
          <w:lang w:eastAsia="es-CL"/>
        </w:rPr>
      </w:r>
    </w:p>
    <w:p>
      <w:pPr>
        <w:pStyle w:val="1027"/>
        <w:numPr>
          <w:ilvl w:val="0"/>
          <w:numId w:val="1"/>
        </w:numPr>
        <w:pBdr/>
        <w:spacing w:after="100" w:afterAutospacing="1" w:line="276" w:lineRule="auto"/>
        <w:ind w:hanging="357" w:left="357"/>
        <w:rPr>
          <w:rFonts w:eastAsia="Times New Roman" w:cstheme="minorHAnsi"/>
          <w:sz w:val="22"/>
          <w:lang w:eastAsia="es-CL"/>
        </w:rPr>
      </w:pPr>
      <w:r>
        <w:rPr>
          <w:rFonts w:eastAsia="Times New Roman" w:cstheme="minorHAnsi"/>
          <w:sz w:val="22"/>
          <w:lang w:eastAsia="es-CL"/>
        </w:rPr>
        <w:t xml:space="preserve">Analizar </w:t>
      </w:r>
      <w:r>
        <w:rPr>
          <w:rFonts w:eastAsia="Times New Roman" w:cstheme="minorHAnsi"/>
          <w:sz w:val="22"/>
          <w:lang w:eastAsia="es-CL"/>
        </w:rPr>
        <w:t xml:space="preserve">la transferibilidad de los algoritmos generados hacia otros problemas </w:t>
      </w:r>
      <w:r>
        <w:rPr>
          <w:rFonts w:eastAsia="Times New Roman" w:cstheme="minorHAnsi"/>
          <w:i/>
          <w:iCs/>
          <w:sz w:val="22"/>
          <w:lang w:eastAsia="es-CL"/>
        </w:rPr>
        <w:t xml:space="preserve">NP</w:t>
      </w:r>
      <w:r>
        <w:rPr>
          <w:rFonts w:eastAsia="Times New Roman" w:cstheme="minorHAnsi"/>
          <w:sz w:val="22"/>
          <w:lang w:eastAsia="es-CL"/>
        </w:rPr>
        <w:t xml:space="preserve">-</w:t>
      </w:r>
      <w:r>
        <w:rPr>
          <w:rFonts w:eastAsia="Times New Roman" w:cstheme="minorHAnsi"/>
          <w:i/>
          <w:iCs/>
          <w:sz w:val="22"/>
          <w:lang w:eastAsia="es-CL"/>
        </w:rPr>
        <w:t xml:space="preserve">H</w:t>
      </w:r>
      <w:r>
        <w:rPr>
          <w:rFonts w:eastAsia="Times New Roman" w:cstheme="minorHAnsi"/>
          <w:i/>
          <w:iCs/>
          <w:sz w:val="22"/>
          <w:lang w:eastAsia="es-CL"/>
        </w:rPr>
        <w:t xml:space="preserve">ard</w:t>
      </w:r>
      <w:r>
        <w:rPr>
          <w:rFonts w:eastAsia="Times New Roman" w:cstheme="minorHAnsi"/>
          <w:sz w:val="22"/>
          <w:lang w:eastAsia="es-CL"/>
        </w:rPr>
        <w:t xml:space="preserve"> de naturaleza similar, proponiendo criterios para extender el enfoque a nuevas familias de instancias y dominios de aplicación.</w:t>
      </w:r>
      <w:r>
        <w:rPr>
          <w:rFonts w:eastAsia="Times New Roman" w:cstheme="minorHAnsi"/>
          <w:sz w:val="22"/>
          <w:lang w:eastAsia="es-CL"/>
        </w:rPr>
      </w:r>
      <w:r>
        <w:rPr>
          <w:rFonts w:eastAsia="Times New Roman" w:cstheme="minorHAnsi"/>
          <w:sz w:val="22"/>
          <w:lang w:eastAsia="es-CL"/>
        </w:rPr>
      </w:r>
    </w:p>
    <w:p>
      <w:pPr>
        <w:pStyle w:val="1009"/>
        <w:numPr>
          <w:ilvl w:val="0"/>
          <w:numId w:val="0"/>
        </w:numPr>
        <w:pBdr/>
        <w:spacing w:line="276" w:lineRule="auto"/>
        <w:ind w:hanging="360" w:left="360"/>
        <w:jc w:val="left"/>
        <w:rPr>
          <w:rFonts w:cstheme="minorHAnsi"/>
        </w:rPr>
      </w:pPr>
      <w:r/>
      <w:bookmarkStart w:id="11" w:name="_Hlk200891304"/>
      <w:r/>
      <w:bookmarkEnd w:id="9"/>
      <w:r>
        <w:rPr>
          <w:rFonts w:cstheme="minorHAnsi"/>
        </w:rPr>
        <w:t xml:space="preserve">5</w:t>
      </w:r>
      <w:r>
        <w:rPr>
          <w:rFonts w:cstheme="minorHAnsi"/>
        </w:rPr>
        <w:t xml:space="preserve">. </w:t>
      </w:r>
      <w:r>
        <w:rPr>
          <w:rFonts w:cstheme="minorHAnsi"/>
        </w:rPr>
        <w:t xml:space="preserve">Justificación y Relevancia</w:t>
      </w:r>
      <w:r>
        <w:rPr>
          <w:rFonts w:cstheme="minorHAnsi"/>
        </w:rPr>
      </w:r>
      <w:r>
        <w:rPr>
          <w:rFonts w:cstheme="minorHAnsi"/>
        </w:rPr>
      </w:r>
    </w:p>
    <w:p>
      <w:pPr>
        <w:pBdr/>
        <w:spacing w:line="276" w:lineRule="auto"/>
        <w:ind/>
        <w:rPr>
          <w:rFonts w:eastAsia="Times New Roman" w:cstheme="minorHAnsi"/>
          <w:sz w:val="22"/>
          <w:lang w:eastAsia="es-CL"/>
        </w:rPr>
      </w:pPr>
      <w:r/>
      <w:bookmarkStart w:id="12" w:name="_Hlk198835893"/>
      <w:r/>
      <w:bookmarkEnd w:id="11"/>
      <w:r>
        <w:rPr>
          <w:rFonts w:eastAsia="Times New Roman" w:cstheme="minorHAnsi"/>
          <w:sz w:val="22"/>
          <w:lang w:eastAsia="es-CL"/>
        </w:rPr>
        <w:t xml:space="preserve">La Generación Automática de Algoritmos constituye una revolución del modo en que concebimos la construcción de métodos para problemas </w:t>
      </w:r>
      <w:r>
        <w:rPr>
          <w:rFonts w:eastAsia="Times New Roman" w:cstheme="minorHAnsi"/>
          <w:i/>
          <w:iCs/>
          <w:sz w:val="22"/>
          <w:lang w:eastAsia="es-CL"/>
        </w:rPr>
        <w:t xml:space="preserve">NP-</w:t>
      </w:r>
      <w:r>
        <w:rPr>
          <w:rFonts w:eastAsia="Times New Roman" w:cstheme="minorHAnsi"/>
          <w:i/>
          <w:iCs/>
          <w:sz w:val="22"/>
          <w:lang w:eastAsia="es-CL"/>
        </w:rPr>
        <w:t xml:space="preserve">H</w:t>
      </w:r>
      <w:r>
        <w:rPr>
          <w:rFonts w:eastAsia="Times New Roman" w:cstheme="minorHAnsi"/>
          <w:i/>
          <w:iCs/>
          <w:sz w:val="22"/>
          <w:lang w:eastAsia="es-CL"/>
        </w:rPr>
        <w:t xml:space="preserve">ard</w:t>
      </w:r>
      <w:r>
        <w:rPr>
          <w:rFonts w:eastAsia="Times New Roman" w:cstheme="minorHAnsi"/>
          <w:sz w:val="22"/>
          <w:lang w:eastAsia="es-CL"/>
        </w:rPr>
        <w:t xml:space="preserve">. Hasta hoy, la Programación Genética ha acaparado el foco de la investigación, pero nuestra propuesta apuesta por llevar la GAA al siguiente nivel al </w:t>
      </w:r>
      <w:r>
        <w:rPr>
          <w:rFonts w:eastAsia="Times New Roman" w:cstheme="minorHAnsi"/>
          <w:sz w:val="22"/>
          <w:lang w:eastAsia="es-CL"/>
        </w:rPr>
        <w:t xml:space="preserve">incorporar metaheurísticas clásicas de probada eficacia. Este salto conceptual y tecnológico supone un descubrimiento clave para la futura evolución de la disciplina de los algoritmos, pues muestra que cualquiera de las decenas de metaheurísticas conocidas</w:t>
      </w:r>
      <w:r>
        <w:rPr>
          <w:rFonts w:eastAsia="Times New Roman" w:cstheme="minorHAnsi"/>
          <w:sz w:val="22"/>
          <w:lang w:eastAsia="es-CL"/>
        </w:rPr>
        <w:t xml:space="preserve">, incluyendo aquellas que aún</w:t>
      </w:r>
      <w:r>
        <w:rPr>
          <w:rFonts w:eastAsia="Times New Roman" w:cstheme="minorHAnsi"/>
          <w:sz w:val="22"/>
          <w:lang w:eastAsia="es-CL"/>
        </w:rPr>
        <w:t xml:space="preserve"> </w:t>
      </w:r>
      <w:r>
        <w:rPr>
          <w:rFonts w:eastAsia="Times New Roman" w:cstheme="minorHAnsi"/>
          <w:sz w:val="22"/>
          <w:lang w:eastAsia="es-CL"/>
        </w:rPr>
        <w:t xml:space="preserve">no han sido exploradas,</w:t>
      </w:r>
      <w:r>
        <w:rPr>
          <w:rFonts w:eastAsia="Times New Roman" w:cstheme="minorHAnsi"/>
          <w:sz w:val="22"/>
          <w:lang w:eastAsia="es-CL"/>
        </w:rPr>
        <w:t xml:space="preserve"> puede integrarse en un proceso automático de síntesis algorítmica, acercándonos a un ecosistema en el que la máquina asume las tareas intelectuales más complejas que históricamente han demandado la intervención humana experta.</w:t>
      </w:r>
      <w:r>
        <w:rPr>
          <w:rFonts w:eastAsia="Times New Roman" w:cstheme="minorHAnsi"/>
          <w:sz w:val="22"/>
          <w:lang w:eastAsia="es-CL"/>
        </w:rPr>
      </w:r>
      <w:r>
        <w:rPr>
          <w:rFonts w:eastAsia="Times New Roman" w:cstheme="minorHAnsi"/>
          <w:sz w:val="22"/>
          <w:lang w:eastAsia="es-CL"/>
        </w:rPr>
      </w:r>
    </w:p>
    <w:p>
      <w:pPr>
        <w:pBdr/>
        <w:spacing w:line="276" w:lineRule="auto"/>
        <w:ind/>
        <w:rPr>
          <w:rFonts w:eastAsia="Times New Roman" w:cstheme="minorHAnsi"/>
          <w:sz w:val="22"/>
          <w:lang w:eastAsia="es-CL"/>
        </w:rPr>
      </w:pPr>
      <w:r>
        <w:rPr>
          <w:rFonts w:eastAsia="Times New Roman" w:cstheme="minorHAnsi"/>
          <w:sz w:val="22"/>
          <w:lang w:eastAsia="es-CL"/>
        </w:rPr>
        <w:t xml:space="preserve">Al diversificar el repertorio de técnicas más allá de la PG, esta tesis abre enormes perspectivas para la optimización combinatoria. Existen cientos de problemas </w:t>
      </w:r>
      <w:r>
        <w:rPr>
          <w:rFonts w:eastAsia="Times New Roman" w:cstheme="minorHAnsi"/>
          <w:i/>
          <w:iCs/>
          <w:sz w:val="22"/>
          <w:lang w:eastAsia="es-CL"/>
        </w:rPr>
        <w:t xml:space="preserve">NP-</w:t>
      </w:r>
      <w:r>
        <w:rPr>
          <w:rFonts w:eastAsia="Times New Roman" w:cstheme="minorHAnsi"/>
          <w:i/>
          <w:iCs/>
          <w:sz w:val="22"/>
          <w:lang w:eastAsia="es-CL"/>
        </w:rPr>
        <w:t xml:space="preserve">H</w:t>
      </w:r>
      <w:r>
        <w:rPr>
          <w:rFonts w:eastAsia="Times New Roman" w:cstheme="minorHAnsi"/>
          <w:i/>
          <w:iCs/>
          <w:sz w:val="22"/>
          <w:lang w:eastAsia="es-CL"/>
        </w:rPr>
        <w:t xml:space="preserve">ard</w:t>
      </w:r>
      <w:r>
        <w:rPr>
          <w:rFonts w:eastAsia="Times New Roman" w:cstheme="minorHAnsi"/>
          <w:sz w:val="22"/>
          <w:lang w:eastAsia="es-CL"/>
        </w:rPr>
        <w:t xml:space="preserve"> en áreas como logística, telecomunicaciones, bioinformática o finanzas; nuestro enfoque demuestra que basta seleccionar adecuadamente los bloques de construcción </w:t>
      </w:r>
      <w:r>
        <w:rPr>
          <w:rFonts w:eastAsia="Times New Roman" w:cstheme="minorHAnsi"/>
          <w:sz w:val="22"/>
          <w:lang w:eastAsia="es-CL"/>
        </w:rPr>
        <w:t xml:space="preserve">como el </w:t>
      </w:r>
      <w:r>
        <w:rPr>
          <w:rFonts w:eastAsia="Times New Roman" w:cstheme="minorHAnsi"/>
          <w:sz w:val="22"/>
          <w:lang w:eastAsia="es-CL"/>
        </w:rPr>
        <w:t xml:space="preserve">recocido simulado</w:t>
      </w:r>
      <w:r>
        <w:rPr>
          <w:rFonts w:eastAsia="Times New Roman" w:cstheme="minorHAnsi"/>
          <w:sz w:val="22"/>
          <w:lang w:eastAsia="es-CL"/>
        </w:rPr>
        <w:t xml:space="preserve">, </w:t>
      </w:r>
      <w:r>
        <w:rPr>
          <w:rFonts w:eastAsia="Times New Roman" w:cstheme="minorHAnsi"/>
          <w:i/>
          <w:iCs/>
          <w:sz w:val="22"/>
          <w:lang w:eastAsia="es-CL"/>
        </w:rPr>
        <w:t xml:space="preserve">ILS</w:t>
      </w:r>
      <w:r>
        <w:rPr>
          <w:rFonts w:eastAsia="Times New Roman" w:cstheme="minorHAnsi"/>
          <w:sz w:val="22"/>
          <w:lang w:eastAsia="es-CL"/>
        </w:rPr>
        <w:t xml:space="preserve"> y</w:t>
      </w:r>
      <w:r>
        <w:rPr>
          <w:rFonts w:eastAsia="Times New Roman" w:cstheme="minorHAnsi"/>
          <w:sz w:val="22"/>
          <w:lang w:eastAsia="es-CL"/>
        </w:rPr>
        <w:t xml:space="preserve"> </w:t>
      </w:r>
      <w:r>
        <w:rPr>
          <w:rFonts w:eastAsia="Times New Roman" w:cstheme="minorHAnsi"/>
          <w:i/>
          <w:iCs/>
          <w:sz w:val="22"/>
          <w:lang w:eastAsia="es-CL"/>
        </w:rPr>
        <w:t xml:space="preserve">GRASP</w:t>
      </w:r>
      <w:r>
        <w:rPr>
          <w:rFonts w:eastAsia="Times New Roman" w:cstheme="minorHAnsi"/>
          <w:sz w:val="22"/>
          <w:lang w:eastAsia="es-CL"/>
        </w:rPr>
        <w:t xml:space="preserve">, es posible generar</w:t>
      </w:r>
      <w:r>
        <w:rPr>
          <w:rFonts w:eastAsia="Times New Roman" w:cstheme="minorHAnsi"/>
          <w:sz w:val="22"/>
          <w:lang w:eastAsia="es-CL"/>
        </w:rPr>
        <w:t xml:space="preserve">, en tiempo reducido, algoritmos especializados para cada familia de instancias. Con ello, damos un paso decisivo hacia la consolidación de la GAA: un paradigma </w:t>
      </w:r>
      <w:r>
        <w:rPr>
          <w:rFonts w:eastAsia="Times New Roman" w:cstheme="minorHAnsi"/>
          <w:sz w:val="22"/>
          <w:lang w:eastAsia="es-CL"/>
        </w:rPr>
        <w:t xml:space="preserve">donde las máquinas, respaldadas por gramáticas modulares y estrategias de búsqueda, produzcan y mantengan un catálogo dinámico de algoritmos listos para el despliegue en entornos reales.</w:t>
      </w:r>
      <w:r>
        <w:rPr>
          <w:rFonts w:eastAsia="Times New Roman" w:cstheme="minorHAnsi"/>
          <w:sz w:val="22"/>
          <w:lang w:eastAsia="es-CL"/>
        </w:rPr>
      </w:r>
      <w:r>
        <w:rPr>
          <w:rFonts w:eastAsia="Times New Roman" w:cstheme="minorHAnsi"/>
          <w:sz w:val="22"/>
          <w:lang w:eastAsia="es-CL"/>
        </w:rPr>
      </w:r>
    </w:p>
    <w:p>
      <w:pPr>
        <w:pBdr/>
        <w:spacing w:line="276" w:lineRule="auto"/>
        <w:ind/>
        <w:rPr>
          <w:rFonts w:eastAsia="Times New Roman" w:cstheme="minorHAnsi"/>
          <w:sz w:val="22"/>
          <w:lang w:eastAsia="es-CL"/>
        </w:rPr>
      </w:pPr>
      <w:r>
        <w:rPr>
          <w:rFonts w:eastAsia="Times New Roman" w:cstheme="minorHAnsi"/>
          <w:sz w:val="22"/>
          <w:lang w:eastAsia="es-CL"/>
        </w:rPr>
        <w:t xml:space="preserve">La relevancia práctica es igualmente contundente. Al delegar la generación de métodos a metaheurísticas de menor so</w:t>
      </w:r>
      <w:r>
        <w:rPr>
          <w:rFonts w:eastAsia="Times New Roman" w:cstheme="minorHAnsi"/>
          <w:sz w:val="22"/>
          <w:lang w:eastAsia="es-CL"/>
        </w:rPr>
        <w:t xml:space="preserve">brecarga computacional que la PG, se reduce drásticamente el tiempo de cómputo y se disminuyen los requisitos de hardware, permitiendo a empresas y laboratorios con recursos limitados acceder a la GAA. Además, la transparencia de los algoritmos resultantes</w:t>
      </w:r>
      <w:r>
        <w:rPr>
          <w:rFonts w:eastAsia="Times New Roman" w:cstheme="minorHAnsi"/>
          <w:sz w:val="22"/>
          <w:lang w:eastAsia="es-CL"/>
        </w:rPr>
        <w:t xml:space="preserve">, caracterizados por ser </w:t>
      </w:r>
      <w:r>
        <w:rPr>
          <w:rFonts w:eastAsia="Times New Roman" w:cstheme="minorHAnsi"/>
          <w:sz w:val="22"/>
          <w:lang w:eastAsia="es-CL"/>
        </w:rPr>
        <w:t xml:space="preserve">legibles y auditables</w:t>
      </w:r>
      <w:r>
        <w:rPr>
          <w:rFonts w:eastAsia="Times New Roman" w:cstheme="minorHAnsi"/>
          <w:sz w:val="22"/>
          <w:lang w:eastAsia="es-CL"/>
        </w:rPr>
        <w:t xml:space="preserve">,</w:t>
      </w:r>
      <w:r>
        <w:rPr>
          <w:rFonts w:eastAsia="Times New Roman" w:cstheme="minorHAnsi"/>
          <w:sz w:val="22"/>
          <w:lang w:eastAsia="es-CL"/>
        </w:rPr>
        <w:t xml:space="preserve"> impulsa</w:t>
      </w:r>
      <w:r>
        <w:rPr>
          <w:rFonts w:eastAsia="Times New Roman" w:cstheme="minorHAnsi"/>
          <w:sz w:val="22"/>
          <w:lang w:eastAsia="es-CL"/>
        </w:rPr>
        <w:t xml:space="preserve">n</w:t>
      </w:r>
      <w:r>
        <w:rPr>
          <w:rFonts w:eastAsia="Times New Roman" w:cstheme="minorHAnsi"/>
          <w:sz w:val="22"/>
          <w:lang w:eastAsia="es-CL"/>
        </w:rPr>
        <w:t xml:space="preserve"> su adopción en sectores regulados o críticos, donde la </w:t>
      </w:r>
      <w:r>
        <w:rPr>
          <w:rFonts w:eastAsia="Times New Roman" w:cstheme="minorHAnsi"/>
          <w:sz w:val="22"/>
          <w:lang w:eastAsia="es-CL"/>
        </w:rPr>
        <w:t xml:space="preserve">explicabilidad</w:t>
      </w:r>
      <w:r>
        <w:rPr>
          <w:rFonts w:eastAsia="Times New Roman" w:cstheme="minorHAnsi"/>
          <w:sz w:val="22"/>
          <w:lang w:eastAsia="es-CL"/>
        </w:rPr>
        <w:t xml:space="preserve"> es tan importante como la eficiencia. Esto no solo democratiza el uso de tecnologías de punta en optimización, sino que traduce la investigación en beneficios tangibles para la industria y la sociedad.</w:t>
      </w:r>
      <w:r>
        <w:rPr>
          <w:rFonts w:eastAsia="Times New Roman" w:cstheme="minorHAnsi"/>
          <w:sz w:val="22"/>
          <w:lang w:eastAsia="es-CL"/>
        </w:rPr>
      </w:r>
      <w:r>
        <w:rPr>
          <w:rFonts w:eastAsia="Times New Roman" w:cstheme="minorHAnsi"/>
          <w:sz w:val="22"/>
          <w:lang w:eastAsia="es-CL"/>
        </w:rPr>
      </w:r>
    </w:p>
    <w:p>
      <w:pPr>
        <w:pBdr/>
        <w:spacing w:after="100" w:afterAutospacing="1" w:line="276" w:lineRule="auto"/>
        <w:ind/>
        <w:rPr>
          <w:rFonts w:eastAsia="Times New Roman" w:cstheme="minorHAnsi"/>
          <w:sz w:val="22"/>
          <w:lang w:eastAsia="es-CL"/>
        </w:rPr>
      </w:pPr>
      <w:r>
        <w:rPr>
          <w:rFonts w:eastAsia="Times New Roman" w:cstheme="minorHAnsi"/>
          <w:sz w:val="22"/>
          <w:lang w:eastAsia="es-CL"/>
        </w:rPr>
        <w:t xml:space="preserve">En suma, esta tesis no se limita a resolver un meta-problema: construye un puente hacia un futuro en que la creación automática de algor</w:t>
      </w:r>
      <w:r>
        <w:rPr>
          <w:rFonts w:eastAsia="Times New Roman" w:cstheme="minorHAnsi"/>
          <w:sz w:val="22"/>
          <w:lang w:eastAsia="es-CL"/>
        </w:rPr>
        <w:t xml:space="preserve">itmos sea una herramienta esencial en la caja de herramientas de cualquier científico o ingeniero. Al explorar metaheurísticas clásicas en el “Problema Maestro”, abrimos la vía para incorporar decenas de otras estrategias y atender centenares de problemas </w:t>
      </w:r>
      <w:r>
        <w:rPr>
          <w:rFonts w:cstheme="minorHAnsi"/>
          <w:i/>
          <w:iCs/>
          <w:sz w:val="22"/>
        </w:rPr>
        <w:t xml:space="preserve">NP</w:t>
      </w:r>
      <w:r>
        <w:rPr>
          <w:rFonts w:cstheme="minorHAnsi"/>
          <w:sz w:val="22"/>
        </w:rPr>
        <w:t xml:space="preserve">-</w:t>
      </w:r>
      <w:r>
        <w:rPr>
          <w:rFonts w:cstheme="minorHAnsi"/>
          <w:i/>
          <w:iCs/>
          <w:sz w:val="22"/>
        </w:rPr>
        <w:t xml:space="preserve">Hard</w:t>
      </w:r>
      <w:r>
        <w:rPr>
          <w:rFonts w:eastAsia="Times New Roman" w:cstheme="minorHAnsi"/>
          <w:sz w:val="22"/>
          <w:lang w:eastAsia="es-CL"/>
        </w:rPr>
        <w:t xml:space="preserve">, impulsando así un nuevo paradigma que redefine el acto creativo de diseñar algoritmos.</w:t>
      </w:r>
      <w:bookmarkEnd w:id="12"/>
      <w:r>
        <w:rPr>
          <w:rFonts w:eastAsia="Times New Roman" w:cstheme="minorHAnsi"/>
          <w:sz w:val="22"/>
          <w:lang w:eastAsia="es-CL"/>
        </w:rPr>
      </w:r>
      <w:r>
        <w:rPr>
          <w:rFonts w:eastAsia="Times New Roman" w:cstheme="minorHAnsi"/>
          <w:sz w:val="22"/>
          <w:lang w:eastAsia="es-CL"/>
        </w:rPr>
      </w:r>
    </w:p>
    <w:p>
      <w:pPr>
        <w:pStyle w:val="1009"/>
        <w:numPr>
          <w:ilvl w:val="0"/>
          <w:numId w:val="0"/>
        </w:numPr>
        <w:pBdr/>
        <w:spacing/>
        <w:ind w:hanging="360" w:left="360"/>
        <w:jc w:val="left"/>
        <w:rPr>
          <w:rFonts w:cstheme="minorHAnsi"/>
        </w:rPr>
      </w:pPr>
      <w:r>
        <w:rPr>
          <w:rFonts w:cstheme="minorHAnsi"/>
        </w:rPr>
        <w:t xml:space="preserve">6</w:t>
      </w:r>
      <w:r>
        <w:rPr>
          <w:rFonts w:cstheme="minorHAnsi"/>
        </w:rPr>
        <w:t xml:space="preserve">. </w:t>
      </w:r>
      <w:r>
        <w:rPr>
          <w:rFonts w:cstheme="minorHAnsi"/>
        </w:rPr>
        <w:t xml:space="preserve">Preguntas de Investigación e Hipótesis</w:t>
      </w:r>
      <w:r>
        <w:rPr>
          <w:rFonts w:cstheme="minorHAnsi"/>
        </w:rPr>
      </w:r>
      <w:r>
        <w:rPr>
          <w:rFonts w:cstheme="minorHAnsi"/>
        </w:rPr>
      </w:r>
    </w:p>
    <w:p>
      <w:pPr>
        <w:pStyle w:val="1009"/>
        <w:numPr>
          <w:ilvl w:val="0"/>
          <w:numId w:val="0"/>
        </w:numPr>
        <w:pBdr/>
        <w:spacing/>
        <w:ind w:hanging="360" w:left="360"/>
        <w:jc w:val="left"/>
        <w:rPr>
          <w:rFonts w:cstheme="minorHAnsi"/>
        </w:rPr>
      </w:pPr>
      <w:r>
        <w:rPr>
          <w:rFonts w:cstheme="minorHAnsi"/>
          <w:sz w:val="22"/>
          <w:szCs w:val="22"/>
        </w:rPr>
        <w:t xml:space="preserve">Preguntas de Investigación</w:t>
      </w:r>
      <w:r>
        <w:rPr>
          <w:rFonts w:cstheme="minorHAnsi"/>
        </w:rPr>
      </w:r>
      <w:r>
        <w:rPr>
          <w:rFonts w:cstheme="minorHAnsi"/>
        </w:rPr>
      </w:r>
    </w:p>
    <w:p>
      <w:pPr>
        <w:pStyle w:val="1027"/>
        <w:numPr>
          <w:ilvl w:val="0"/>
          <w:numId w:val="26"/>
        </w:numPr>
        <w:pBdr/>
        <w:spacing w:after="100" w:afterAutospacing="1" w:before="100" w:beforeAutospacing="1" w:line="276" w:lineRule="auto"/>
        <w:ind/>
        <w:rPr>
          <w:rFonts w:eastAsia="Times New Roman" w:cstheme="minorHAnsi"/>
          <w:sz w:val="22"/>
          <w:lang w:eastAsia="es-CL"/>
        </w:rPr>
      </w:pPr>
      <w:r>
        <w:rPr>
          <w:rFonts w:eastAsia="Times New Roman" w:cstheme="minorHAnsi"/>
          <w:sz w:val="22"/>
          <w:lang w:eastAsia="es-CL"/>
        </w:rPr>
        <w:t xml:space="preserve">¿Pueden las metaheurísticas clásicas (</w:t>
      </w:r>
      <w:r>
        <w:rPr>
          <w:rFonts w:eastAsia="Times New Roman" w:cstheme="minorHAnsi"/>
          <w:i/>
          <w:iCs/>
          <w:sz w:val="22"/>
          <w:lang w:eastAsia="es-CL"/>
        </w:rPr>
        <w:t xml:space="preserve">SA</w:t>
      </w:r>
      <w:r>
        <w:rPr>
          <w:rFonts w:eastAsia="Times New Roman" w:cstheme="minorHAnsi"/>
          <w:sz w:val="22"/>
          <w:lang w:eastAsia="es-CL"/>
        </w:rPr>
        <w:t xml:space="preserve">, </w:t>
      </w:r>
      <w:r>
        <w:rPr>
          <w:rFonts w:eastAsia="Times New Roman" w:cstheme="minorHAnsi"/>
          <w:i/>
          <w:iCs/>
          <w:sz w:val="22"/>
          <w:lang w:eastAsia="es-CL"/>
        </w:rPr>
        <w:t xml:space="preserve">ILS</w:t>
      </w:r>
      <w:r>
        <w:rPr>
          <w:rFonts w:eastAsia="Times New Roman" w:cstheme="minorHAnsi"/>
          <w:sz w:val="22"/>
          <w:lang w:eastAsia="es-CL"/>
        </w:rPr>
        <w:t xml:space="preserve">, </w:t>
      </w:r>
      <w:r>
        <w:rPr>
          <w:rFonts w:eastAsia="Times New Roman" w:cstheme="minorHAnsi"/>
          <w:i/>
          <w:iCs/>
          <w:sz w:val="22"/>
          <w:lang w:eastAsia="es-CL"/>
        </w:rPr>
        <w:t xml:space="preserve">GRASP</w:t>
      </w:r>
      <w:r>
        <w:rPr>
          <w:rFonts w:eastAsia="Times New Roman" w:cstheme="minorHAnsi"/>
          <w:sz w:val="22"/>
          <w:lang w:eastAsia="es-CL"/>
        </w:rPr>
        <w:t xml:space="preserve">) generar algoritmos cuya calidad de solución sea comparable a la obtenida mediante Programación Genética (PG) para el Problema Maestro?</w:t>
      </w:r>
      <w:r>
        <w:rPr>
          <w:rFonts w:eastAsia="Times New Roman" w:cstheme="minorHAnsi"/>
          <w:sz w:val="22"/>
          <w:lang w:eastAsia="es-CL"/>
        </w:rPr>
      </w:r>
      <w:r>
        <w:rPr>
          <w:rFonts w:eastAsia="Times New Roman" w:cstheme="minorHAnsi"/>
          <w:sz w:val="22"/>
          <w:lang w:eastAsia="es-CL"/>
        </w:rPr>
      </w:r>
    </w:p>
    <w:p>
      <w:pPr>
        <w:pStyle w:val="1027"/>
        <w:numPr>
          <w:ilvl w:val="0"/>
          <w:numId w:val="26"/>
        </w:numPr>
        <w:pBdr/>
        <w:spacing w:after="100" w:afterAutospacing="1" w:before="100" w:beforeAutospacing="1" w:line="276" w:lineRule="auto"/>
        <w:ind/>
        <w:rPr>
          <w:rFonts w:eastAsia="Times New Roman" w:cstheme="minorHAnsi"/>
          <w:sz w:val="22"/>
          <w:lang w:eastAsia="es-CL"/>
        </w:rPr>
      </w:pPr>
      <w:r>
        <w:rPr>
          <w:rFonts w:eastAsia="Times New Roman" w:cstheme="minorHAnsi"/>
          <w:sz w:val="22"/>
          <w:lang w:eastAsia="es-CL"/>
        </w:rPr>
        <w:t xml:space="preserve">¿Cuál es la diferencia en el tiempo de convergencia y el coste computacional requerido por </w:t>
      </w:r>
      <w:r>
        <w:rPr>
          <w:rFonts w:eastAsia="Times New Roman" w:cstheme="minorHAnsi"/>
          <w:i/>
          <w:iCs/>
          <w:sz w:val="22"/>
          <w:lang w:eastAsia="es-CL"/>
        </w:rPr>
        <w:t xml:space="preserve">SA</w:t>
      </w:r>
      <w:r>
        <w:rPr>
          <w:rFonts w:eastAsia="Times New Roman" w:cstheme="minorHAnsi"/>
          <w:sz w:val="22"/>
          <w:lang w:eastAsia="es-CL"/>
        </w:rPr>
        <w:t xml:space="preserve">, </w:t>
      </w:r>
      <w:r>
        <w:rPr>
          <w:rFonts w:eastAsia="Times New Roman" w:cstheme="minorHAnsi"/>
          <w:i/>
          <w:iCs/>
          <w:sz w:val="22"/>
          <w:lang w:eastAsia="es-CL"/>
        </w:rPr>
        <w:t xml:space="preserve">ILS</w:t>
      </w:r>
      <w:r>
        <w:rPr>
          <w:rFonts w:eastAsia="Times New Roman" w:cstheme="minorHAnsi"/>
          <w:sz w:val="22"/>
          <w:lang w:eastAsia="es-CL"/>
        </w:rPr>
        <w:t xml:space="preserve"> y </w:t>
      </w:r>
      <w:r>
        <w:rPr>
          <w:rFonts w:eastAsia="Times New Roman" w:cstheme="minorHAnsi"/>
          <w:i/>
          <w:iCs/>
          <w:sz w:val="22"/>
          <w:lang w:eastAsia="es-CL"/>
        </w:rPr>
        <w:t xml:space="preserve">GRASP</w:t>
      </w:r>
      <w:r>
        <w:rPr>
          <w:rFonts w:eastAsia="Times New Roman" w:cstheme="minorHAnsi"/>
          <w:sz w:val="22"/>
          <w:lang w:eastAsia="es-CL"/>
        </w:rPr>
        <w:t xml:space="preserve"> frente a PG al explorar el espacio </w:t>
      </w:r>
      <m:oMath>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sty m:val="p"/>
              </m:rPr>
              <m:t>Ω</m:t>
            </m:r>
          </m:e>
          <m:sub>
            <m:r>
              <w:rPr>
                <w:rFonts w:ascii="Cambria Math" w:hAnsi="Cambria Math" w:eastAsia="Times New Roman" w:cstheme="minorHAnsi"/>
                <w:sz w:val="22"/>
                <w:lang w:eastAsia="es-CL"/>
              </w:rPr>
              <m:rPr/>
              <m:t>A</m:t>
            </m:r>
          </m:sub>
        </m:sSub>
        <m:r>
          <w:rPr>
            <w:rFonts w:ascii="Cambria Math" w:hAnsi="Cambria Math" w:eastAsia="Times New Roman" w:cstheme="minorHAnsi"/>
            <w:sz w:val="22"/>
            <w:lang w:eastAsia="es-CL"/>
          </w:rPr>
          <m:rPr>
            <m:sty m:val="p"/>
          </m:rPr>
          <m:t>×</m:t>
        </m:r>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sty m:val="p"/>
              </m:rPr>
              <m:t>Ω</m:t>
            </m:r>
          </m:e>
          <m:sub>
            <m:r>
              <w:rPr>
                <w:rFonts w:ascii="Cambria Math" w:hAnsi="Cambria Math" w:eastAsia="Times New Roman" w:cstheme="minorHAnsi"/>
                <w:sz w:val="22"/>
                <w:lang w:eastAsia="es-CL"/>
              </w:rPr>
              <m:rPr/>
              <m:t>P</m:t>
            </m:r>
          </m:sub>
        </m:sSub>
      </m:oMath>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pStyle w:val="1027"/>
        <w:numPr>
          <w:ilvl w:val="0"/>
          <w:numId w:val="26"/>
        </w:numPr>
        <w:pBdr/>
        <w:spacing w:after="100" w:afterAutospacing="1" w:before="100" w:beforeAutospacing="1" w:line="276" w:lineRule="auto"/>
        <w:ind/>
        <w:rPr>
          <w:rFonts w:eastAsia="Times New Roman" w:cstheme="minorHAnsi"/>
          <w:sz w:val="22"/>
          <w:lang w:eastAsia="es-CL"/>
        </w:rPr>
      </w:pPr>
      <w:r>
        <w:rPr>
          <w:rFonts w:eastAsia="Times New Roman" w:cstheme="minorHAnsi"/>
          <w:sz w:val="22"/>
          <w:lang w:eastAsia="es-CL"/>
        </w:rPr>
        <w:t xml:space="preserve">¿Cómo afecta la configuración de parámetros (por ejemplo, temperatura inicial, tamaño de perturbación, grado de aleatorización) la capacidad de las metaheurísticas para escapar de óptimos locales y evitar el “</w:t>
      </w:r>
      <w:r>
        <w:rPr>
          <w:rFonts w:eastAsia="Times New Roman" w:cstheme="minorHAnsi"/>
          <w:i/>
          <w:iCs/>
          <w:sz w:val="22"/>
          <w:lang w:eastAsia="es-CL"/>
        </w:rPr>
        <w:t xml:space="preserve">bloating</w:t>
      </w:r>
      <w:r>
        <w:rPr>
          <w:rFonts w:eastAsia="Times New Roman" w:cstheme="minorHAnsi"/>
          <w:sz w:val="22"/>
          <w:lang w:eastAsia="es-CL"/>
        </w:rPr>
        <w:t xml:space="preserve">” en árboles sintácticos?</w:t>
      </w:r>
      <w:r>
        <w:rPr>
          <w:rFonts w:eastAsia="Times New Roman" w:cstheme="minorHAnsi"/>
          <w:sz w:val="22"/>
          <w:lang w:eastAsia="es-CL"/>
        </w:rPr>
      </w:r>
      <w:r>
        <w:rPr>
          <w:rFonts w:eastAsia="Times New Roman" w:cstheme="minorHAnsi"/>
          <w:sz w:val="22"/>
          <w:lang w:eastAsia="es-CL"/>
        </w:rPr>
      </w:r>
    </w:p>
    <w:p>
      <w:pPr>
        <w:pStyle w:val="1027"/>
        <w:numPr>
          <w:ilvl w:val="0"/>
          <w:numId w:val="26"/>
        </w:numPr>
        <w:pBdr/>
        <w:spacing w:after="100" w:afterAutospacing="1" w:before="100" w:beforeAutospacing="1" w:line="276" w:lineRule="auto"/>
        <w:ind/>
        <w:rPr>
          <w:rFonts w:eastAsia="Times New Roman" w:cstheme="minorHAnsi"/>
          <w:sz w:val="22"/>
          <w:lang w:eastAsia="es-CL"/>
        </w:rPr>
      </w:pPr>
      <w:r>
        <w:rPr>
          <w:rFonts w:eastAsia="Times New Roman" w:cstheme="minorHAnsi"/>
          <w:sz w:val="22"/>
          <w:lang w:eastAsia="es-CL"/>
        </w:rPr>
        <w:t xml:space="preserve">¿Es posible transferir de manera efectiva los algoritmos generados por estas metaheurísticas a nuevos problemas </w:t>
      </w:r>
      <w:r>
        <w:rPr>
          <w:rFonts w:cstheme="minorHAnsi"/>
          <w:i/>
          <w:iCs/>
          <w:sz w:val="22"/>
        </w:rPr>
        <w:t xml:space="preserve">NP</w:t>
      </w:r>
      <w:r>
        <w:rPr>
          <w:rFonts w:cstheme="minorHAnsi"/>
          <w:sz w:val="22"/>
        </w:rPr>
        <w:t xml:space="preserve">-</w:t>
      </w:r>
      <w:r>
        <w:rPr>
          <w:rFonts w:cstheme="minorHAnsi"/>
          <w:i/>
          <w:iCs/>
          <w:sz w:val="22"/>
        </w:rPr>
        <w:t xml:space="preserve">Hard</w:t>
      </w:r>
      <w:r>
        <w:rPr>
          <w:rFonts w:eastAsia="Times New Roman" w:cstheme="minorHAnsi"/>
          <w:sz w:val="22"/>
          <w:lang w:eastAsia="es-CL"/>
        </w:rPr>
        <w:t xml:space="preserve"> más allá de los tres casos de estudio (BKP, </w:t>
      </w:r>
      <w:r>
        <w:rPr>
          <w:rFonts w:eastAsia="Times New Roman" w:cstheme="minorHAnsi"/>
          <w:i/>
          <w:iCs/>
          <w:sz w:val="22"/>
          <w:lang w:eastAsia="es-CL"/>
        </w:rPr>
        <w:t xml:space="preserve">Graph</w:t>
      </w:r>
      <w:r>
        <w:rPr>
          <w:rFonts w:eastAsia="Times New Roman" w:cstheme="minorHAnsi"/>
          <w:i/>
          <w:iCs/>
          <w:sz w:val="22"/>
          <w:lang w:eastAsia="es-CL"/>
        </w:rPr>
        <w:t xml:space="preserve"> </w:t>
      </w:r>
      <w:r>
        <w:rPr>
          <w:rFonts w:eastAsia="Times New Roman" w:cstheme="minorHAnsi"/>
          <w:i/>
          <w:iCs/>
          <w:sz w:val="22"/>
          <w:lang w:eastAsia="es-CL"/>
        </w:rPr>
        <w:t xml:space="preserve">Coloring</w:t>
      </w:r>
      <w:r>
        <w:rPr>
          <w:rFonts w:eastAsia="Times New Roman" w:cstheme="minorHAnsi"/>
          <w:sz w:val="22"/>
          <w:lang w:eastAsia="es-CL"/>
        </w:rPr>
        <w:t xml:space="preserve">, </w:t>
      </w:r>
      <w:r>
        <w:rPr>
          <w:rFonts w:eastAsia="Times New Roman" w:cstheme="minorHAnsi"/>
          <w:i/>
          <w:iCs/>
          <w:sz w:val="22"/>
          <w:lang w:eastAsia="es-CL"/>
        </w:rPr>
        <w:t xml:space="preserve">VRPTW</w:t>
      </w:r>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pStyle w:val="1010"/>
        <w:pBdr/>
        <w:spacing w:line="276" w:lineRule="auto"/>
        <w:ind/>
        <w:rPr>
          <w:rFonts w:cstheme="minorHAnsi"/>
          <w:sz w:val="22"/>
          <w:szCs w:val="22"/>
        </w:rPr>
      </w:pPr>
      <w:r>
        <w:rPr>
          <w:rFonts w:cstheme="minorHAnsi"/>
          <w:sz w:val="22"/>
          <w:szCs w:val="22"/>
        </w:rPr>
        <w:t xml:space="preserve">Hipótesis</w:t>
      </w:r>
      <w:r>
        <w:rPr>
          <w:rFonts w:cstheme="minorHAnsi"/>
          <w:sz w:val="22"/>
          <w:szCs w:val="22"/>
        </w:rPr>
      </w:r>
      <w:r>
        <w:rPr>
          <w:rFonts w:cstheme="minorHAnsi"/>
          <w:sz w:val="22"/>
          <w:szCs w:val="22"/>
        </w:rPr>
      </w:r>
    </w:p>
    <w:p>
      <w:pPr>
        <w:pBdr/>
        <w:spacing w:line="276" w:lineRule="auto"/>
        <w:ind w:firstLine="0"/>
        <w:rPr>
          <w:rFonts w:eastAsia="Times New Roman" w:cstheme="minorHAnsi"/>
          <w:sz w:val="22"/>
          <w:lang w:eastAsia="es-CL"/>
        </w:rPr>
      </w:pPr>
      <w:r/>
      <m:oMath>
        <m:r>
          <w:rPr>
            <w:rFonts w:ascii="Cambria Math" w:hAnsi="Cambria Math" w:eastAsia="Times New Roman" w:cstheme="minorHAnsi"/>
            <w:sz w:val="22"/>
            <w:lang w:eastAsia="es-CL"/>
          </w:rPr>
          <m:rPr>
            <m:sty m:val="b"/>
          </m:rPr>
          <m:t>-</m:t>
        </m:r>
        <m:sSub>
          <m:sSubPr>
            <m:ctrlPr>
              <w:rPr>
                <w:rFonts w:ascii="Cambria Math" w:hAnsi="Cambria Math" w:eastAsia="Times New Roman" w:cstheme="minorHAnsi"/>
                <w:b/>
                <w:bCs/>
                <w:i/>
                <w:sz w:val="22"/>
                <w:lang w:eastAsia="es-CL"/>
              </w:rPr>
            </m:ctrlPr>
          </m:sSubPr>
          <m:e>
            <m:r>
              <w:rPr>
                <w:rFonts w:ascii="Cambria Math" w:hAnsi="Cambria Math" w:eastAsia="Times New Roman" w:cstheme="minorHAnsi"/>
                <w:sz w:val="22"/>
                <w:lang w:eastAsia="es-CL"/>
              </w:rPr>
              <m:rPr>
                <m:sty m:val="b"/>
              </m:rPr>
              <m:t>H</m:t>
            </m:r>
          </m:e>
          <m:sub>
            <m:r>
              <w:rPr>
                <w:rFonts w:ascii="Cambria Math" w:hAnsi="Cambria Math" w:eastAsia="Times New Roman" w:cstheme="minorHAnsi"/>
                <w:sz w:val="22"/>
                <w:lang w:eastAsia="es-CL"/>
              </w:rPr>
              <m:rPr>
                <m:sty m:val="bi"/>
              </m:rPr>
              <m:t>A</m:t>
            </m:r>
          </m:sub>
        </m:sSub>
      </m:oMath>
      <w:r>
        <w:rPr>
          <w:rFonts w:eastAsia="Times New Roman" w:cstheme="minorHAnsi"/>
          <w:sz w:val="22"/>
          <w:lang w:eastAsia="es-CL"/>
        </w:rPr>
        <w:t xml:space="preserve"> (Calidad de Solución): Las metaheurísticas </w:t>
      </w:r>
      <w:r>
        <w:rPr>
          <w:rFonts w:eastAsia="Times New Roman" w:cstheme="minorHAnsi"/>
          <w:i/>
          <w:iCs/>
          <w:sz w:val="22"/>
          <w:lang w:eastAsia="es-CL"/>
        </w:rPr>
        <w:t xml:space="preserve">SA</w:t>
      </w:r>
      <w:r>
        <w:rPr>
          <w:rFonts w:eastAsia="Times New Roman" w:cstheme="minorHAnsi"/>
          <w:sz w:val="22"/>
          <w:lang w:eastAsia="es-CL"/>
        </w:rPr>
        <w:t xml:space="preserve">, </w:t>
      </w:r>
      <w:r>
        <w:rPr>
          <w:rFonts w:eastAsia="Times New Roman" w:cstheme="minorHAnsi"/>
          <w:i/>
          <w:iCs/>
          <w:sz w:val="22"/>
          <w:lang w:eastAsia="es-CL"/>
        </w:rPr>
        <w:t xml:space="preserve">ILS</w:t>
      </w:r>
      <w:r>
        <w:rPr>
          <w:rFonts w:eastAsia="Times New Roman" w:cstheme="minorHAnsi"/>
          <w:sz w:val="22"/>
          <w:lang w:eastAsia="es-CL"/>
        </w:rPr>
        <w:t xml:space="preserve"> y </w:t>
      </w:r>
      <w:r>
        <w:rPr>
          <w:rFonts w:eastAsia="Times New Roman" w:cstheme="minorHAnsi"/>
          <w:i/>
          <w:iCs/>
          <w:sz w:val="22"/>
          <w:lang w:eastAsia="es-CL"/>
        </w:rPr>
        <w:t xml:space="preserve">GRASP</w:t>
      </w:r>
      <w:r>
        <w:rPr>
          <w:rFonts w:eastAsia="Times New Roman" w:cstheme="minorHAnsi"/>
          <w:sz w:val="22"/>
          <w:lang w:eastAsia="es-CL"/>
        </w:rPr>
        <w:t xml:space="preserve"> lograrán un error relativo promedio en las tres familias de instancias que no difiera en más de un 5 % del error obtenido por un método de referencia basado en PG.</w:t>
      </w:r>
      <w:r>
        <w:rPr>
          <w:rFonts w:eastAsia="Times New Roman" w:cstheme="minorHAnsi"/>
          <w:sz w:val="22"/>
          <w:lang w:eastAsia="es-CL"/>
        </w:rPr>
      </w:r>
      <w:r>
        <w:rPr>
          <w:rFonts w:eastAsia="Times New Roman" w:cstheme="minorHAnsi"/>
          <w:sz w:val="22"/>
          <w:lang w:eastAsia="es-CL"/>
        </w:rPr>
      </w:r>
    </w:p>
    <w:p>
      <w:pPr>
        <w:pBdr/>
        <w:spacing w:line="276" w:lineRule="auto"/>
        <w:ind w:firstLine="0"/>
        <w:rPr>
          <w:rFonts w:eastAsia="Times New Roman" w:cstheme="minorHAnsi"/>
          <w:sz w:val="22"/>
          <w:lang w:eastAsia="es-CL"/>
        </w:rPr>
      </w:pPr>
      <w:r/>
      <m:oMath>
        <m:r>
          <w:rPr>
            <w:rFonts w:ascii="Cambria Math" w:hAnsi="Cambria Math" w:eastAsia="Times New Roman" w:cstheme="minorHAnsi"/>
            <w:sz w:val="22"/>
            <w:lang w:eastAsia="es-CL"/>
          </w:rPr>
          <m:rPr>
            <m:sty m:val="b"/>
          </m:rPr>
          <m:t>-</m:t>
        </m:r>
        <m:sSub>
          <m:sSubPr>
            <m:ctrlPr>
              <w:rPr>
                <w:rFonts w:ascii="Cambria Math" w:hAnsi="Cambria Math" w:eastAsia="Times New Roman" w:cstheme="minorHAnsi"/>
                <w:b/>
                <w:bCs/>
                <w:i/>
                <w:sz w:val="22"/>
                <w:lang w:eastAsia="es-CL"/>
              </w:rPr>
            </m:ctrlPr>
          </m:sSubPr>
          <m:e>
            <m:r>
              <w:rPr>
                <w:rFonts w:ascii="Cambria Math" w:hAnsi="Cambria Math" w:eastAsia="Times New Roman" w:cstheme="minorHAnsi"/>
                <w:sz w:val="22"/>
                <w:lang w:eastAsia="es-CL"/>
              </w:rPr>
              <m:rPr>
                <m:sty m:val="b"/>
              </m:rPr>
              <m:t>H</m:t>
            </m:r>
          </m:e>
          <m:sub>
            <m:r>
              <w:rPr>
                <w:rFonts w:ascii="Cambria Math" w:hAnsi="Cambria Math" w:eastAsia="Times New Roman" w:cstheme="minorHAnsi"/>
                <w:sz w:val="22"/>
                <w:lang w:eastAsia="es-CL"/>
              </w:rPr>
              <m:rPr>
                <m:sty m:val="bi"/>
              </m:rPr>
              <m:t>B</m:t>
            </m:r>
          </m:sub>
        </m:sSub>
      </m:oMath>
      <w:r>
        <w:rPr>
          <w:rFonts w:eastAsia="Times New Roman" w:cstheme="minorHAnsi"/>
          <w:sz w:val="22"/>
          <w:lang w:eastAsia="es-CL"/>
        </w:rPr>
        <w:t xml:space="preserve"> (Eficiencia Computacional): El tiempo de convergencia de </w:t>
      </w:r>
      <w:r>
        <w:rPr>
          <w:rFonts w:eastAsia="Times New Roman" w:cstheme="minorHAnsi"/>
          <w:i/>
          <w:iCs/>
          <w:sz w:val="22"/>
          <w:lang w:eastAsia="es-CL"/>
        </w:rPr>
        <w:t xml:space="preserve">SA</w:t>
      </w:r>
      <w:r>
        <w:rPr>
          <w:rFonts w:eastAsia="Times New Roman" w:cstheme="minorHAnsi"/>
          <w:sz w:val="22"/>
          <w:lang w:eastAsia="es-CL"/>
        </w:rPr>
        <w:t xml:space="preserve">, </w:t>
      </w:r>
      <w:r>
        <w:rPr>
          <w:rFonts w:eastAsia="Times New Roman" w:cstheme="minorHAnsi"/>
          <w:i/>
          <w:iCs/>
          <w:sz w:val="22"/>
          <w:lang w:eastAsia="es-CL"/>
        </w:rPr>
        <w:t xml:space="preserve">ILS</w:t>
      </w:r>
      <w:r>
        <w:rPr>
          <w:rFonts w:eastAsia="Times New Roman" w:cstheme="minorHAnsi"/>
          <w:sz w:val="22"/>
          <w:lang w:eastAsia="es-CL"/>
        </w:rPr>
        <w:t xml:space="preserve"> y </w:t>
      </w:r>
      <w:r>
        <w:rPr>
          <w:rFonts w:eastAsia="Times New Roman" w:cstheme="minorHAnsi"/>
          <w:i/>
          <w:iCs/>
          <w:sz w:val="22"/>
          <w:lang w:eastAsia="es-CL"/>
        </w:rPr>
        <w:t xml:space="preserve">GRASP</w:t>
      </w:r>
      <w:r>
        <w:rPr>
          <w:rFonts w:eastAsia="Times New Roman" w:cstheme="minorHAnsi"/>
          <w:sz w:val="22"/>
          <w:lang w:eastAsia="es-CL"/>
        </w:rPr>
        <w:t xml:space="preserve"> será al menos un 30 % menor que el de PG para alcanzar un nivel de error equivalente, debido a la exploración localizada y la ausencia de costos asociados a poblaciones evolutivas extensas.</w:t>
      </w:r>
      <w:r>
        <w:rPr>
          <w:rFonts w:eastAsia="Times New Roman" w:cstheme="minorHAnsi"/>
          <w:sz w:val="22"/>
          <w:lang w:eastAsia="es-CL"/>
        </w:rPr>
      </w:r>
      <w:r>
        <w:rPr>
          <w:rFonts w:eastAsia="Times New Roman" w:cstheme="minorHAnsi"/>
          <w:sz w:val="22"/>
          <w:lang w:eastAsia="es-CL"/>
        </w:rPr>
      </w:r>
    </w:p>
    <w:p>
      <w:pPr>
        <w:pBdr/>
        <w:spacing w:line="276" w:lineRule="auto"/>
        <w:ind w:firstLine="0"/>
        <w:rPr>
          <w:rFonts w:eastAsia="Times New Roman" w:cstheme="minorHAnsi"/>
          <w:sz w:val="22"/>
          <w:lang w:eastAsia="es-CL"/>
        </w:rPr>
      </w:pPr>
      <w:r/>
      <m:oMath>
        <m:r>
          <w:rPr>
            <w:rFonts w:ascii="Cambria Math" w:hAnsi="Cambria Math" w:eastAsia="Times New Roman" w:cstheme="minorHAnsi"/>
            <w:sz w:val="22"/>
            <w:lang w:eastAsia="es-CL"/>
          </w:rPr>
          <m:rPr>
            <m:sty m:val="b"/>
          </m:rPr>
          <m:t>-</m:t>
        </m:r>
        <m:sSub>
          <m:sSubPr>
            <m:ctrlPr>
              <w:rPr>
                <w:rFonts w:ascii="Cambria Math" w:hAnsi="Cambria Math" w:eastAsia="Times New Roman" w:cstheme="minorHAnsi"/>
                <w:b/>
                <w:bCs/>
                <w:i/>
                <w:sz w:val="22"/>
                <w:lang w:eastAsia="es-CL"/>
              </w:rPr>
            </m:ctrlPr>
          </m:sSubPr>
          <m:e>
            <m:r>
              <w:rPr>
                <w:rFonts w:ascii="Cambria Math" w:hAnsi="Cambria Math" w:eastAsia="Times New Roman" w:cstheme="minorHAnsi"/>
                <w:sz w:val="22"/>
                <w:lang w:eastAsia="es-CL"/>
              </w:rPr>
              <m:rPr>
                <m:sty m:val="b"/>
              </m:rPr>
              <m:t>H</m:t>
            </m:r>
          </m:e>
          <m:sub>
            <m:r>
              <w:rPr>
                <w:rFonts w:ascii="Cambria Math" w:hAnsi="Cambria Math" w:eastAsia="Times New Roman" w:cstheme="minorHAnsi"/>
                <w:sz w:val="22"/>
                <w:lang w:eastAsia="es-CL"/>
              </w:rPr>
              <m:rPr>
                <m:sty m:val="bi"/>
              </m:rPr>
              <m:t>C</m:t>
            </m:r>
          </m:sub>
        </m:sSub>
      </m:oMath>
      <w:r>
        <w:rPr>
          <w:rFonts w:eastAsia="Times New Roman" w:cstheme="minorHAnsi"/>
          <w:sz w:val="22"/>
          <w:lang w:eastAsia="es-CL"/>
        </w:rPr>
        <w:t xml:space="preserve"> (Robustez Paramétrica): La variabilidad en la calidad de solución debida a cambios moderados en los parámetros críticos de </w:t>
      </w:r>
      <w:r>
        <w:rPr>
          <w:rFonts w:eastAsia="Times New Roman" w:cstheme="minorHAnsi"/>
          <w:i/>
          <w:iCs/>
          <w:sz w:val="22"/>
          <w:lang w:eastAsia="es-CL"/>
        </w:rPr>
        <w:t xml:space="preserve">SA</w:t>
      </w:r>
      <w:r>
        <w:rPr>
          <w:rFonts w:eastAsia="Times New Roman" w:cstheme="minorHAnsi"/>
          <w:sz w:val="22"/>
          <w:lang w:eastAsia="es-CL"/>
        </w:rPr>
        <w:t xml:space="preserve">, </w:t>
      </w:r>
      <w:r>
        <w:rPr>
          <w:rFonts w:eastAsia="Times New Roman" w:cstheme="minorHAnsi"/>
          <w:i/>
          <w:iCs/>
          <w:sz w:val="22"/>
          <w:lang w:eastAsia="es-CL"/>
        </w:rPr>
        <w:t xml:space="preserve">ILS</w:t>
      </w:r>
      <w:r>
        <w:rPr>
          <w:rFonts w:eastAsia="Times New Roman" w:cstheme="minorHAnsi"/>
          <w:sz w:val="22"/>
          <w:lang w:eastAsia="es-CL"/>
        </w:rPr>
        <w:t xml:space="preserve"> y </w:t>
      </w:r>
      <w:r>
        <w:rPr>
          <w:rFonts w:eastAsia="Times New Roman" w:cstheme="minorHAnsi"/>
          <w:i/>
          <w:iCs/>
          <w:sz w:val="22"/>
          <w:lang w:eastAsia="es-CL"/>
        </w:rPr>
        <w:t xml:space="preserve">GRASP</w:t>
      </w:r>
      <w:r>
        <w:rPr>
          <w:rFonts w:eastAsia="Times New Roman" w:cstheme="minorHAnsi"/>
          <w:sz w:val="22"/>
          <w:lang w:eastAsia="es-CL"/>
        </w:rPr>
        <w:t xml:space="preserve"> será inferior al 10 %, indicando que estas metaheurísticas ofrecen una configuración más estable y menos sensible que la PG.</w:t>
      </w:r>
      <w:r>
        <w:rPr>
          <w:rFonts w:eastAsia="Times New Roman" w:cstheme="minorHAnsi"/>
          <w:sz w:val="22"/>
          <w:lang w:eastAsia="es-CL"/>
        </w:rPr>
      </w:r>
      <w:r>
        <w:rPr>
          <w:rFonts w:eastAsia="Times New Roman" w:cstheme="minorHAnsi"/>
          <w:sz w:val="22"/>
          <w:lang w:eastAsia="es-CL"/>
        </w:rPr>
      </w:r>
    </w:p>
    <w:p>
      <w:pPr>
        <w:pBdr/>
        <w:spacing w:after="100" w:afterAutospacing="1" w:line="276" w:lineRule="auto"/>
        <w:ind w:firstLine="0"/>
        <w:rPr>
          <w:rFonts w:eastAsia="Times New Roman" w:cstheme="minorHAnsi"/>
          <w:sz w:val="22"/>
          <w:lang w:eastAsia="es-CL"/>
        </w:rPr>
      </w:pPr>
      <w:r/>
      <m:oMath>
        <m:sSub>
          <m:sSubPr>
            <m:ctrlPr>
              <w:rPr>
                <w:rFonts w:ascii="Cambria Math" w:hAnsi="Cambria Math" w:eastAsia="Times New Roman" w:cstheme="minorHAnsi"/>
                <w:b/>
                <w:bCs/>
                <w:i/>
                <w:sz w:val="22"/>
                <w:lang w:eastAsia="es-CL"/>
              </w:rPr>
            </m:ctrlPr>
          </m:sSubPr>
          <m:e>
            <m:r>
              <w:rPr>
                <w:rFonts w:ascii="Cambria Math" w:hAnsi="Cambria Math" w:eastAsia="Times New Roman" w:cstheme="minorHAnsi"/>
                <w:sz w:val="22"/>
                <w:lang w:eastAsia="es-CL"/>
              </w:rPr>
              <m:rPr>
                <m:sty m:val="b"/>
              </m:rPr>
              <m:t>-H</m:t>
            </m:r>
          </m:e>
          <m:sub>
            <m:r>
              <w:rPr>
                <w:rFonts w:ascii="Cambria Math" w:hAnsi="Cambria Math" w:eastAsia="Times New Roman" w:cstheme="minorHAnsi"/>
                <w:sz w:val="22"/>
                <w:lang w:eastAsia="es-CL"/>
              </w:rPr>
              <m:rPr>
                <m:sty m:val="bi"/>
              </m:rPr>
              <m:t>D</m:t>
            </m:r>
          </m:sub>
        </m:sSub>
      </m:oMath>
      <w:r>
        <w:rPr>
          <w:rFonts w:eastAsia="Times New Roman" w:cstheme="minorHAnsi"/>
          <w:sz w:val="22"/>
          <w:lang w:eastAsia="es-CL"/>
        </w:rPr>
        <w:t xml:space="preserve"> (Transferibilidad): Al aplicar los algoritmos generados en los tres casos de estudio a al menos dos problemas adicionales de la clase </w:t>
      </w:r>
      <w:r>
        <w:rPr>
          <w:rFonts w:cstheme="minorHAnsi"/>
          <w:i/>
          <w:iCs/>
          <w:sz w:val="22"/>
        </w:rPr>
        <w:t xml:space="preserve">NP</w:t>
      </w:r>
      <w:r>
        <w:rPr>
          <w:rFonts w:cstheme="minorHAnsi"/>
          <w:sz w:val="22"/>
        </w:rPr>
        <w:t xml:space="preserve">-</w:t>
      </w:r>
      <w:r>
        <w:rPr>
          <w:rFonts w:cstheme="minorHAnsi"/>
          <w:i/>
          <w:iCs/>
          <w:sz w:val="22"/>
        </w:rPr>
        <w:t xml:space="preserve">Hard</w:t>
      </w:r>
      <w:r>
        <w:rPr>
          <w:rFonts w:eastAsia="Times New Roman" w:cstheme="minorHAnsi"/>
          <w:sz w:val="22"/>
          <w:lang w:eastAsia="es-CL"/>
        </w:rPr>
        <w:t xml:space="preserve">, se mantendrá un nivel de desempeño (error relativo y tiempo de cómputo) equivalente al observado en el dominio original, demostrando la generalidad del enfoque.</w:t>
      </w:r>
      <w:r>
        <w:rPr>
          <w:rFonts w:eastAsia="Times New Roman" w:cstheme="minorHAnsi"/>
          <w:sz w:val="22"/>
          <w:lang w:eastAsia="es-CL"/>
        </w:rPr>
      </w:r>
      <w:r>
        <w:rPr>
          <w:rFonts w:eastAsia="Times New Roman" w:cstheme="minorHAnsi"/>
          <w:sz w:val="22"/>
          <w:lang w:eastAsia="es-CL"/>
        </w:rPr>
      </w:r>
    </w:p>
    <w:p>
      <w:pPr>
        <w:pStyle w:val="1009"/>
        <w:numPr>
          <w:ilvl w:val="0"/>
          <w:numId w:val="0"/>
        </w:numPr>
        <w:pBdr/>
        <w:spacing/>
        <w:ind w:hanging="360" w:left="360"/>
        <w:jc w:val="left"/>
        <w:rPr>
          <w:rFonts w:cstheme="minorHAnsi"/>
        </w:rPr>
      </w:pPr>
      <w:r>
        <w:rPr>
          <w:rFonts w:eastAsia="Arial" w:cstheme="minorHAnsi"/>
        </w:rPr>
        <w:t xml:space="preserve">7</w:t>
      </w:r>
      <w:r>
        <w:rPr>
          <w:rFonts w:eastAsia="Arial" w:cstheme="minorHAnsi"/>
        </w:rPr>
        <w:t xml:space="preserve">. </w:t>
      </w:r>
      <w:r>
        <w:rPr>
          <w:rFonts w:eastAsia="Arial" w:cstheme="minorHAnsi"/>
        </w:rPr>
        <w:t xml:space="preserve">Marco Teórico y Conceptual</w:t>
      </w:r>
      <w:r>
        <w:rPr>
          <w:rFonts w:cstheme="minorHAnsi"/>
        </w:rPr>
      </w:r>
      <w:r>
        <w:rPr>
          <w:rFonts w:cstheme="minorHAnsi"/>
        </w:rPr>
      </w:r>
    </w:p>
    <w:p>
      <w:pPr>
        <w:pBdr/>
        <w:spacing w:after="100" w:afterAutospacing="1" w:line="276" w:lineRule="auto"/>
        <w:ind w:firstLine="0"/>
        <w:rPr>
          <w:rFonts w:cstheme="minorHAnsi"/>
          <w:sz w:val="22"/>
        </w:rPr>
      </w:pPr>
      <w:r/>
      <w:bookmarkStart w:id="13" w:name="_Hlk198836147"/>
      <w:r>
        <w:rPr>
          <w:rFonts w:cstheme="minorHAnsi"/>
          <w:sz w:val="22"/>
        </w:rPr>
        <w:t xml:space="preserve">En esta sección se establecen los fundamentos teóricos y conceptuales que sustentan nuestro enfoque de Generación Automática de Algoritmos (GAA). </w:t>
      </w:r>
      <w:r>
        <w:rPr>
          <w:rFonts w:cstheme="minorHAnsi"/>
          <w:sz w:val="22"/>
        </w:rPr>
        <w:t xml:space="preserve">Primero, definiremos cómo representar un algoritmo como un árbol sintáctico y desglosaremos sus componentes</w:t>
      </w:r>
      <w:r>
        <w:rPr>
          <w:rFonts w:cstheme="minorHAnsi"/>
          <w:sz w:val="22"/>
        </w:rPr>
        <w:t xml:space="preserve">, </w:t>
      </w:r>
      <w:r>
        <w:rPr>
          <w:rFonts w:cstheme="minorHAnsi"/>
          <w:sz w:val="22"/>
        </w:rPr>
        <w:t xml:space="preserve">nodos de control de flujo y operadores terminales</w:t>
      </w:r>
      <w:r>
        <w:rPr>
          <w:rFonts w:cstheme="minorHAnsi"/>
          <w:sz w:val="22"/>
        </w:rPr>
        <w:t xml:space="preserve">, </w:t>
      </w:r>
      <w:r>
        <w:rPr>
          <w:rFonts w:cstheme="minorHAnsi"/>
          <w:sz w:val="22"/>
        </w:rPr>
        <w:t xml:space="preserve">que actúan sobre un contenedor de solución. A continuación, revisaremos la teoría de las metaheurísticas clásicas (Recocido Simulado, </w:t>
      </w:r>
      <w:r>
        <w:rPr>
          <w:rFonts w:cstheme="minorHAnsi"/>
          <w:i/>
          <w:iCs/>
          <w:sz w:val="22"/>
        </w:rPr>
        <w:t xml:space="preserve">Iterated</w:t>
      </w:r>
      <w:r>
        <w:rPr>
          <w:rFonts w:cstheme="minorHAnsi"/>
          <w:i/>
          <w:iCs/>
          <w:sz w:val="22"/>
        </w:rPr>
        <w:t xml:space="preserve"> Local </w:t>
      </w:r>
      <w:r>
        <w:rPr>
          <w:rFonts w:cstheme="minorHAnsi"/>
          <w:i/>
          <w:iCs/>
          <w:sz w:val="22"/>
        </w:rPr>
        <w:t xml:space="preserve">Search</w:t>
      </w:r>
      <w:r>
        <w:rPr>
          <w:rFonts w:cstheme="minorHAnsi"/>
          <w:sz w:val="22"/>
        </w:rPr>
        <w:t xml:space="preserve"> y </w:t>
      </w:r>
      <w:r>
        <w:rPr>
          <w:rFonts w:cstheme="minorHAnsi"/>
          <w:i/>
          <w:iCs/>
          <w:sz w:val="22"/>
        </w:rPr>
        <w:t xml:space="preserve">GRASP</w:t>
      </w:r>
      <w:r>
        <w:rPr>
          <w:rFonts w:cstheme="minorHAnsi"/>
          <w:sz w:val="22"/>
        </w:rPr>
        <w:t xml:space="preserve">) y mostraremos su pseudocódigo adaptado al espacio de árboles y parámetros. También analizaremos la estructura y complejidad del espacio de búsqueda </w:t>
      </w:r>
      <m:oMath>
        <m:sSub>
          <m:sSubPr>
            <m:ctrlPr>
              <w:rPr>
                <w:rFonts w:ascii="Cambria Math" w:hAnsi="Cambria Math" w:cstheme="minorHAnsi"/>
                <w:sz w:val="22"/>
              </w:rPr>
            </m:ctrlPr>
          </m:sSubPr>
          <m:e>
            <m:r>
              <w:rPr>
                <w:rFonts w:ascii="Cambria Math" w:hAnsi="Cambria Math" w:cstheme="minorHAnsi"/>
                <w:sz w:val="22"/>
              </w:rPr>
              <m:rPr>
                <m:sty m:val="p"/>
              </m:rPr>
              <m:t>Ω</m:t>
            </m:r>
          </m:e>
          <m:sub>
            <m:r>
              <w:rPr>
                <w:rFonts w:ascii="Cambria Math" w:hAnsi="Cambria Math" w:cstheme="minorHAnsi"/>
                <w:sz w:val="22"/>
              </w:rPr>
              <m:rPr/>
              <m:t>A</m:t>
            </m:r>
          </m:sub>
        </m:sSub>
        <m:r>
          <w:rPr>
            <w:rFonts w:ascii="Cambria Math" w:hAnsi="Cambria Math" w:cstheme="minorHAnsi"/>
            <w:sz w:val="22"/>
          </w:rPr>
          <m:rPr/>
          <m:t>×</m:t>
        </m:r>
      </m:oMath>
      <w:r>
        <w:rPr>
          <w:rFonts w:cstheme="minorHAnsi"/>
          <w:sz w:val="22"/>
        </w:rPr>
        <w:t xml:space="preserve"> </w:t>
      </w:r>
      <m:oMath>
        <m:sSub>
          <m:sSubPr>
            <m:ctrlPr>
              <w:rPr>
                <w:rFonts w:ascii="Cambria Math" w:hAnsi="Cambria Math" w:cstheme="minorHAnsi"/>
                <w:sz w:val="22"/>
              </w:rPr>
            </m:ctrlPr>
          </m:sSubPr>
          <m:e>
            <m:r>
              <w:rPr>
                <w:rFonts w:ascii="Cambria Math" w:hAnsi="Cambria Math" w:cstheme="minorHAnsi"/>
                <w:sz w:val="22"/>
              </w:rPr>
              <m:rPr>
                <m:sty m:val="p"/>
              </m:rPr>
              <m:t>Ω</m:t>
            </m:r>
          </m:e>
          <m:sub>
            <m:r>
              <w:rPr>
                <w:rFonts w:ascii="Cambria Math" w:hAnsi="Cambria Math" w:cstheme="minorHAnsi"/>
                <w:sz w:val="22"/>
              </w:rPr>
              <m:rPr/>
              <m:t>P</m:t>
            </m:r>
          </m:sub>
        </m:sSub>
      </m:oMath>
      <w:r>
        <w:rPr>
          <w:rFonts w:cstheme="minorHAnsi"/>
          <w:sz w:val="22"/>
        </w:rPr>
        <w:t xml:space="preserve"> y las es</w:t>
      </w:r>
      <w:r>
        <w:rPr>
          <w:rFonts w:cstheme="minorHAnsi"/>
          <w:sz w:val="22"/>
        </w:rPr>
        <w:t xml:space="preserve">trategias de muestreo y evaluación parcial necesarias para explorarlo eficientemente. Finalmente, presentaremos las métricas de desempeño y robustez que utilizaremos para evaluar la calidad, la eficiencia y la interpretabilidad de los algoritmos generados.</w:t>
      </w:r>
      <w:r>
        <w:rPr>
          <w:rFonts w:cstheme="minorHAnsi"/>
          <w:sz w:val="22"/>
        </w:rPr>
      </w:r>
      <w:r>
        <w:rPr>
          <w:rFonts w:cstheme="minorHAnsi"/>
          <w:sz w:val="22"/>
        </w:rPr>
      </w:r>
    </w:p>
    <w:p>
      <w:pPr>
        <w:pStyle w:val="1010"/>
        <w:pBdr/>
        <w:spacing w:after="0" w:before="0" w:line="276" w:lineRule="auto"/>
        <w:ind/>
        <w:rPr>
          <w:rFonts w:cstheme="minorHAnsi"/>
          <w:sz w:val="22"/>
          <w:szCs w:val="22"/>
        </w:rPr>
      </w:pPr>
      <w:r/>
      <w:bookmarkStart w:id="14" w:name="_Toc199079090"/>
      <w:r>
        <w:rPr>
          <w:rFonts w:cstheme="minorHAnsi"/>
          <w:sz w:val="22"/>
          <w:szCs w:val="22"/>
        </w:rPr>
        <w:t xml:space="preserve">7.1</w:t>
      </w:r>
      <w:r>
        <w:rPr>
          <w:rFonts w:cstheme="minorHAnsi"/>
          <w:sz w:val="22"/>
          <w:szCs w:val="22"/>
        </w:rPr>
        <w:t xml:space="preserve">. </w:t>
      </w:r>
      <w:r>
        <w:rPr>
          <w:rFonts w:cstheme="minorHAnsi"/>
          <w:sz w:val="22"/>
          <w:szCs w:val="22"/>
        </w:rPr>
        <w:t xml:space="preserve">Representación de Algoritmos como Árboles Sintácticos</w:t>
      </w:r>
      <w:bookmarkEnd w:id="14"/>
      <w:r>
        <w:rPr>
          <w:rFonts w:cstheme="minorHAnsi"/>
          <w:sz w:val="22"/>
          <w:szCs w:val="22"/>
        </w:rPr>
        <w:t xml:space="preserve"> </w:t>
      </w:r>
      <w:r>
        <w:rPr>
          <w:rFonts w:cstheme="minorHAnsi"/>
          <w:sz w:val="22"/>
          <w:szCs w:val="22"/>
        </w:rPr>
      </w:r>
      <w:r>
        <w:rPr>
          <w:rFonts w:cstheme="minorHAnsi"/>
          <w:sz w:val="22"/>
          <w:szCs w:val="22"/>
        </w:rPr>
      </w:r>
    </w:p>
    <w:p>
      <w:pPr>
        <w:pBdr/>
        <w:spacing w:before="100" w:beforeAutospacing="1" w:line="276" w:lineRule="auto"/>
        <w:ind w:firstLine="0"/>
        <w:rPr>
          <w:rFonts w:cstheme="minorHAnsi"/>
          <w:sz w:val="22"/>
        </w:rPr>
      </w:pPr>
      <w:r>
        <w:rPr>
          <w:rFonts w:cstheme="minorHAnsi"/>
          <w:sz w:val="22"/>
        </w:rPr>
        <w:t xml:space="preserve">Para formalizar la construcción automática de algoritmos, </w:t>
      </w:r>
      <w:r>
        <w:rPr>
          <w:rFonts w:cstheme="minorHAnsi"/>
          <w:sz w:val="22"/>
        </w:rPr>
        <w:t xml:space="preserve">se </w:t>
      </w:r>
      <w:r>
        <w:rPr>
          <w:rFonts w:cstheme="minorHAnsi"/>
          <w:sz w:val="22"/>
        </w:rPr>
        <w:t xml:space="preserve">emplea</w:t>
      </w:r>
      <w:r>
        <w:rPr>
          <w:rFonts w:cstheme="minorHAnsi"/>
          <w:sz w:val="22"/>
        </w:rPr>
        <w:t xml:space="preserve"> una gramática generativa que define el conjunto de programas factibles como árboles sintácticos. </w:t>
      </w:r>
      <w:r>
        <w:rPr>
          <w:rFonts w:eastAsia="Times New Roman" w:cstheme="minorHAnsi"/>
          <w:sz w:val="22"/>
          <w:lang w:eastAsia="es-CL"/>
        </w:rPr>
        <w:t xml:space="preserve">Dicha</w:t>
      </w:r>
      <w:r>
        <w:rPr>
          <w:rFonts w:eastAsia="Times New Roman" w:cstheme="minorHAnsi"/>
          <w:sz w:val="22"/>
          <w:lang w:eastAsia="es-CL"/>
        </w:rPr>
        <w:t xml:space="preserve"> gramática se especifica como una tupla</w:t>
      </w:r>
      <w:r>
        <w:rPr>
          <w:rFonts w:eastAsia="Times New Roman" w:cstheme="minorHAnsi"/>
          <w:sz w:val="22"/>
          <w:lang w:eastAsia="es-CL"/>
        </w:rPr>
        <w:t xml:space="preserve"> </w:t>
      </w:r>
      <m:oMath>
        <m:r>
          <w:rPr>
            <w:rFonts w:ascii="Cambria Math" w:hAnsi="Cambria Math" w:eastAsia="Times New Roman" w:cstheme="minorHAnsi"/>
            <w:sz w:val="22"/>
            <w:lang w:eastAsia="es-CL"/>
          </w:rPr>
          <m:rPr/>
          <m:t>G= </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V, T,R,S</m:t>
            </m:r>
          </m:e>
        </m:d>
      </m:oMath>
      <w:r>
        <w:rPr>
          <w:rFonts w:eastAsia="Times New Roman" w:cstheme="minorHAnsi"/>
          <w:sz w:val="22"/>
          <w:lang w:eastAsia="es-CL"/>
        </w:rPr>
        <w:t xml:space="preserve">, </w:t>
      </w:r>
      <w:r>
        <w:rPr>
          <w:rFonts w:cstheme="minorHAnsi"/>
          <w:sz w:val="22"/>
        </w:rPr>
        <w:t xml:space="preserve">donde</w:t>
      </w:r>
      <w:r>
        <w:rPr>
          <w:rFonts w:cstheme="minorHAnsi"/>
          <w:sz w:val="22"/>
        </w:rPr>
        <w:t xml:space="preserve">:</w:t>
      </w:r>
      <w:r>
        <w:rPr>
          <w:rFonts w:cstheme="minorHAnsi"/>
          <w:sz w:val="22"/>
        </w:rPr>
      </w:r>
      <w:r>
        <w:rPr>
          <w:rFonts w:cstheme="minorHAnsi"/>
          <w:sz w:val="22"/>
        </w:rPr>
      </w:r>
    </w:p>
    <w:p>
      <w:pPr>
        <w:numPr>
          <w:ilvl w:val="0"/>
          <w:numId w:val="1"/>
        </w:numPr>
        <w:pBdr/>
        <w:spacing w:line="276" w:lineRule="auto"/>
        <w:ind/>
        <w:rPr>
          <w:rFonts w:eastAsia="Times New Roman" w:cstheme="minorHAnsi"/>
          <w:sz w:val="22"/>
          <w:lang w:eastAsia="es-CL"/>
        </w:rPr>
      </w:pPr>
      <w:r/>
      <m:oMath>
        <m:r>
          <w:rPr>
            <w:rFonts w:ascii="Cambria Math" w:hAnsi="Cambria Math" w:eastAsia="Times New Roman" w:cstheme="minorHAnsi"/>
            <w:sz w:val="22"/>
            <w:lang w:eastAsia="es-CL"/>
          </w:rPr>
          <m:rPr/>
          <m:t>V</m:t>
        </m:r>
      </m:oMath>
      <w:r>
        <w:rPr>
          <w:rFonts w:eastAsia="Times New Roman" w:cstheme="minorHAnsi"/>
          <w:sz w:val="22"/>
          <w:lang w:eastAsia="es-CL"/>
        </w:rPr>
        <w:t xml:space="preserve"> </w:t>
      </w:r>
      <w:r>
        <w:rPr>
          <w:rFonts w:eastAsia="Times New Roman" w:cstheme="minorHAnsi"/>
          <w:sz w:val="22"/>
          <w:lang w:eastAsia="es-CL"/>
        </w:rPr>
        <w:t xml:space="preserve">denota</w:t>
      </w:r>
      <w:r>
        <w:rPr>
          <w:rFonts w:eastAsia="Times New Roman" w:cstheme="minorHAnsi"/>
          <w:sz w:val="22"/>
          <w:lang w:eastAsia="es-CL"/>
        </w:rPr>
        <w:t xml:space="preserve"> el conjunto de símbolos no terminales (categorías sintácticas)</w:t>
      </w:r>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numPr>
          <w:ilvl w:val="0"/>
          <w:numId w:val="1"/>
        </w:numPr>
        <w:pBdr/>
        <w:spacing w:line="276" w:lineRule="auto"/>
        <w:ind/>
        <w:rPr>
          <w:rFonts w:eastAsia="Times New Roman" w:cstheme="minorHAnsi"/>
          <w:sz w:val="22"/>
          <w:lang w:eastAsia="es-CL"/>
        </w:rPr>
      </w:pPr>
      <w:r/>
      <m:oMath>
        <m:r>
          <w:rPr>
            <w:rFonts w:ascii="Cambria Math" w:hAnsi="Cambria Math" w:eastAsia="Times New Roman" w:cstheme="minorHAnsi"/>
            <w:sz w:val="22"/>
            <w:lang w:eastAsia="es-CL"/>
          </w:rPr>
          <m:rPr/>
          <m:t>T</m:t>
        </m:r>
      </m:oMath>
      <w:r>
        <w:rPr>
          <w:rFonts w:eastAsia="Times New Roman" w:cstheme="minorHAnsi"/>
          <w:sz w:val="22"/>
          <w:lang w:eastAsia="es-CL"/>
        </w:rPr>
        <w:t xml:space="preserve"> </w:t>
      </w:r>
      <w:r>
        <w:rPr>
          <w:rFonts w:eastAsia="Times New Roman" w:cstheme="minorHAnsi"/>
          <w:sz w:val="22"/>
          <w:lang w:eastAsia="es-CL"/>
        </w:rPr>
        <w:t xml:space="preserve">es </w:t>
      </w:r>
      <w:r>
        <w:rPr>
          <w:rFonts w:eastAsia="Times New Roman" w:cstheme="minorHAnsi"/>
          <w:sz w:val="22"/>
          <w:lang w:eastAsia="es-CL"/>
        </w:rPr>
        <w:t xml:space="preserve">el conjunto de </w:t>
      </w:r>
      <w:r>
        <w:rPr>
          <w:rFonts w:eastAsia="Times New Roman" w:cstheme="minorHAnsi"/>
          <w:sz w:val="22"/>
          <w:lang w:eastAsia="es-CL"/>
        </w:rPr>
        <w:t xml:space="preserve">símbolos </w:t>
      </w:r>
      <w:r>
        <w:rPr>
          <w:rFonts w:eastAsia="Times New Roman" w:cstheme="minorHAnsi"/>
          <w:sz w:val="22"/>
          <w:lang w:eastAsia="es-CL"/>
        </w:rPr>
        <w:t xml:space="preserve">terminales (acciones atómicas)</w:t>
      </w:r>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numPr>
          <w:ilvl w:val="0"/>
          <w:numId w:val="1"/>
        </w:numPr>
        <w:pBdr/>
        <w:spacing w:line="276" w:lineRule="auto"/>
        <w:ind/>
        <w:rPr>
          <w:rFonts w:eastAsia="Times New Roman" w:cstheme="minorHAnsi"/>
          <w:sz w:val="22"/>
          <w:lang w:eastAsia="es-CL"/>
        </w:rPr>
      </w:pPr>
      <w:r/>
      <m:oMath>
        <m:r>
          <w:rPr>
            <w:rFonts w:ascii="Cambria Math" w:hAnsi="Cambria Math" w:eastAsia="Times New Roman" w:cstheme="minorHAnsi"/>
            <w:sz w:val="22"/>
            <w:lang w:eastAsia="es-CL"/>
          </w:rPr>
          <m:rPr/>
          <m:t>R</m:t>
        </m:r>
      </m:oMath>
      <w:r>
        <w:rPr>
          <w:rFonts w:eastAsia="Times New Roman" w:cstheme="minorHAnsi"/>
          <w:sz w:val="22"/>
          <w:lang w:eastAsia="es-CL"/>
        </w:rPr>
        <w:t xml:space="preserve"> </w:t>
      </w:r>
      <w:r>
        <w:rPr>
          <w:rFonts w:eastAsia="Times New Roman" w:cstheme="minorHAnsi"/>
          <w:sz w:val="22"/>
          <w:lang w:eastAsia="es-CL"/>
        </w:rPr>
        <w:t xml:space="preserve">representa</w:t>
      </w:r>
      <w:r>
        <w:rPr>
          <w:rFonts w:eastAsia="Times New Roman" w:cstheme="minorHAnsi"/>
          <w:sz w:val="22"/>
          <w:lang w:eastAsia="es-CL"/>
        </w:rPr>
        <w:t xml:space="preserve"> </w:t>
      </w:r>
      <w:r>
        <w:rPr>
          <w:rFonts w:eastAsia="Times New Roman" w:cstheme="minorHAnsi"/>
          <w:sz w:val="22"/>
          <w:lang w:eastAsia="es-CL"/>
        </w:rPr>
        <w:t xml:space="preserve">el </w:t>
      </w:r>
      <w:r>
        <w:rPr>
          <w:rFonts w:eastAsia="Times New Roman" w:cstheme="minorHAnsi"/>
          <w:sz w:val="22"/>
          <w:lang w:eastAsia="es-CL"/>
        </w:rPr>
        <w:t xml:space="preserve">conjunto de reglas de producción</w:t>
      </w:r>
      <w:r>
        <w:rPr>
          <w:rFonts w:eastAsia="Times New Roman" w:cstheme="minorHAnsi"/>
          <w:sz w:val="22"/>
          <w:lang w:eastAsia="es-CL"/>
        </w:rPr>
        <w:t xml:space="preserve">, y </w:t>
      </w:r>
      <w:r>
        <w:rPr>
          <w:rFonts w:eastAsia="Times New Roman" w:cstheme="minorHAnsi"/>
          <w:sz w:val="22"/>
          <w:lang w:eastAsia="es-CL"/>
        </w:rPr>
      </w:r>
      <w:r>
        <w:rPr>
          <w:rFonts w:eastAsia="Times New Roman" w:cstheme="minorHAnsi"/>
          <w:sz w:val="22"/>
          <w:lang w:eastAsia="es-CL"/>
        </w:rPr>
      </w:r>
    </w:p>
    <w:p>
      <w:pPr>
        <w:numPr>
          <w:ilvl w:val="0"/>
          <w:numId w:val="1"/>
        </w:numPr>
        <w:pBdr/>
        <w:spacing w:line="276" w:lineRule="auto"/>
        <w:ind/>
        <w:rPr>
          <w:rFonts w:eastAsia="Times New Roman" w:cstheme="minorHAnsi"/>
          <w:sz w:val="22"/>
          <w:lang w:eastAsia="es-CL"/>
        </w:rPr>
      </w:pPr>
      <w:r/>
      <m:oMath>
        <m:r>
          <w:rPr>
            <w:rFonts w:ascii="Cambria Math" w:hAnsi="Cambria Math" w:eastAsia="Times New Roman" w:cstheme="minorHAnsi"/>
            <w:sz w:val="22"/>
            <w:lang w:eastAsia="es-CL"/>
          </w:rPr>
          <m:rPr/>
          <m:t>S∈V</m:t>
        </m:r>
      </m:oMath>
      <w:r>
        <w:rPr>
          <w:rFonts w:eastAsia="Times New Roman" w:cstheme="minorHAnsi"/>
          <w:sz w:val="22"/>
          <w:lang w:eastAsia="es-CL"/>
        </w:rPr>
        <w:t xml:space="preserve"> </w:t>
      </w:r>
      <w:r>
        <w:rPr>
          <w:rFonts w:eastAsia="Times New Roman" w:cstheme="minorHAnsi"/>
          <w:sz w:val="22"/>
          <w:lang w:eastAsia="es-CL"/>
        </w:rPr>
        <w:t xml:space="preserve">es </w:t>
      </w:r>
      <w:r>
        <w:rPr>
          <w:rFonts w:eastAsia="Times New Roman" w:cstheme="minorHAnsi"/>
          <w:sz w:val="22"/>
          <w:lang w:eastAsia="es-CL"/>
        </w:rPr>
        <w:t xml:space="preserve">el símbolo inicial.</w:t>
      </w:r>
      <w:r>
        <w:rPr>
          <w:rFonts w:eastAsia="Times New Roman" w:cstheme="minorHAnsi"/>
          <w:sz w:val="22"/>
          <w:lang w:eastAsia="es-CL"/>
        </w:rPr>
      </w:r>
      <w:r>
        <w:rPr>
          <w:rFonts w:eastAsia="Times New Roman" w:cstheme="minorHAnsi"/>
          <w:sz w:val="22"/>
          <w:lang w:eastAsia="es-CL"/>
        </w:rPr>
      </w:r>
    </w:p>
    <w:p>
      <w:pPr>
        <w:pBdr/>
        <w:spacing w:after="100" w:afterAutospacing="1" w:line="276" w:lineRule="auto"/>
        <w:ind w:firstLine="357"/>
        <w:rPr>
          <w:rFonts w:eastAsia="Arial" w:cstheme="minorHAnsi"/>
          <w:sz w:val="22"/>
        </w:rPr>
      </w:pPr>
      <w:r>
        <w:rPr>
          <w:rFonts w:eastAsia="Arial" w:cstheme="minorHAnsi"/>
          <w:sz w:val="22"/>
        </w:rPr>
        <w:t xml:space="preserve">Para el problema de la mochila 0-1, la gramática </w:t>
      </w:r>
      <m:oMath>
        <m:r>
          <w:rPr>
            <w:rFonts w:ascii="Cambria Math" w:hAnsi="Cambria Math" w:eastAsia="Times New Roman" w:cstheme="minorHAnsi"/>
            <w:sz w:val="22"/>
            <w:lang w:eastAsia="es-CL"/>
          </w:rPr>
          <m:rPr/>
          <m:t>G</m:t>
        </m:r>
      </m:oMath>
      <w:r>
        <w:rPr>
          <w:rFonts w:eastAsia="Arial" w:cstheme="minorHAnsi"/>
          <w:sz w:val="22"/>
        </w:rPr>
        <w:t xml:space="preserve"> puede definirse como se muestra en la Ec</w:t>
      </w:r>
      <w:r>
        <w:rPr>
          <w:rFonts w:eastAsia="Arial" w:cstheme="minorHAnsi"/>
          <w:sz w:val="22"/>
        </w:rPr>
        <w:t xml:space="preserve">.</w:t>
      </w:r>
      <w:r>
        <w:rPr>
          <w:rFonts w:eastAsia="Arial" w:cstheme="minorHAnsi"/>
          <w:sz w:val="22"/>
        </w:rPr>
        <w:t xml:space="preserve"> </w:t>
      </w:r>
      <w:r>
        <w:rPr>
          <w:rFonts w:eastAsia="Arial" w:cstheme="minorHAnsi"/>
          <w:sz w:val="22"/>
        </w:rPr>
        <w:t xml:space="preserve">(</w:t>
      </w:r>
      <w:r>
        <w:rPr>
          <w:rFonts w:eastAsia="Arial" w:cstheme="minorHAnsi"/>
          <w:sz w:val="22"/>
        </w:rPr>
        <w:t xml:space="preserve">2</w:t>
      </w:r>
      <w:r>
        <w:rPr>
          <w:rFonts w:eastAsia="Arial" w:cstheme="minorHAnsi"/>
          <w:sz w:val="22"/>
        </w:rPr>
        <w:t xml:space="preserve">)</w:t>
      </w:r>
      <w:r>
        <w:rPr>
          <w:rFonts w:eastAsia="Arial" w:cstheme="minorHAnsi"/>
          <w:sz w:val="22"/>
        </w:rPr>
        <w:t xml:space="preserve">:</w:t>
      </w:r>
      <w:r>
        <w:rPr>
          <w:rFonts w:eastAsia="Arial" w:cstheme="minorHAnsi"/>
          <w:sz w:val="22"/>
        </w:rPr>
      </w:r>
      <w:r>
        <w:rPr>
          <w:rFonts w:eastAsia="Arial" w:cstheme="minorHAnsi"/>
          <w:sz w:val="22"/>
        </w:rPr>
      </w:r>
    </w:p>
    <w:tbl>
      <w:tblPr>
        <w:tblStyle w:val="1044"/>
        <w:jc w:val="cen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27"/>
        <w:gridCol w:w="5945"/>
        <w:gridCol w:w="752"/>
      </w:tblGrid>
      <w:tr>
        <w:trPr>
          <w:jc w:val="center"/>
        </w:trPr>
        <w:tc>
          <w:tcPr>
            <w:tcBorders/>
            <w:tcW w:w="1827" w:type="dxa"/>
            <w:textDirection w:val="lrTb"/>
            <w:noWrap w:val="false"/>
          </w:tcPr>
          <w:p>
            <w:pPr>
              <w:pBdr/>
              <w:spacing w:line="276"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tcBorders/>
            <w:tcW w:w="5945" w:type="dxa"/>
            <w:textDirection w:val="lrTb"/>
            <w:noWrap w:val="false"/>
          </w:tcPr>
          <w:p>
            <w:pPr>
              <w:pBdr/>
              <w:spacing w:line="276" w:lineRule="auto"/>
              <w:ind w:firstLine="0"/>
              <w:rPr>
                <w:rFonts w:eastAsia="Times New Roman" w:cstheme="minorHAnsi"/>
                <w:sz w:val="22"/>
                <w:lang w:eastAsia="es-CL"/>
              </w:rPr>
            </w:pPr>
            <w:r/>
            <m:oMath>
              <m:r>
                <w:rPr>
                  <w:rFonts w:ascii="Cambria Math" w:hAnsi="Cambria Math" w:eastAsia="Times New Roman" w:cstheme="minorHAnsi"/>
                  <w:sz w:val="22"/>
                  <w:lang w:eastAsia="es-CL"/>
                </w:rPr>
                <m:rPr/>
                <m:t>G=(V,T,R,S)</m:t>
              </m:r>
            </m:oMath>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pBdr/>
              <w:spacing w:line="276" w:lineRule="auto"/>
              <w:ind w:firstLine="0"/>
              <w:rPr>
                <w:rFonts w:eastAsia="Times New Roman" w:cstheme="minorHAnsi"/>
                <w:sz w:val="22"/>
                <w:lang w:eastAsia="es-CL"/>
              </w:rPr>
            </w:pPr>
            <w:r/>
            <m:oMath>
              <m:r>
                <w:rPr>
                  <w:rFonts w:ascii="Cambria Math" w:hAnsi="Cambria Math" w:eastAsia="Times New Roman" w:cstheme="minorHAnsi"/>
                  <w:sz w:val="22"/>
                  <w:lang w:eastAsia="es-CL"/>
                </w:rPr>
                <m:rPr/>
                <m:t>V=</m:t>
              </m:r>
              <m:d>
                <m:dPr>
                  <m:begChr m:val="{"/>
                  <m:endChr m:val="}"/>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Programa,Bloque, Condición, Acción</m:t>
                  </m:r>
                </m:e>
              </m:d>
            </m:oMath>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pBdr/>
              <w:spacing w:line="276" w:lineRule="auto"/>
              <w:ind w:firstLine="0"/>
              <w:rPr>
                <w:rFonts w:eastAsia="Times New Roman" w:cstheme="minorHAnsi"/>
                <w:sz w:val="22"/>
                <w:lang w:eastAsia="es-CL"/>
              </w:rPr>
            </w:pPr>
            <w:r/>
            <m:oMath>
              <m:r>
                <w:rPr>
                  <w:rFonts w:ascii="Cambria Math" w:hAnsi="Cambria Math" w:eastAsia="Times New Roman" w:cstheme="minorHAnsi"/>
                  <w:sz w:val="22"/>
                  <w:lang w:eastAsia="es-CL"/>
                </w:rPr>
                <m:rPr/>
                <m:t>T=</m:t>
              </m:r>
              <m:d>
                <m:dPr>
                  <m:begChr m:val="{"/>
                  <m:endChr m:val="}"/>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While,if,insetarItem,swap,…</m:t>
                  </m:r>
                </m:e>
              </m:d>
            </m:oMath>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pBdr/>
              <w:spacing w:after="100" w:afterAutospacing="1" w:line="276" w:lineRule="auto"/>
              <w:ind/>
              <w:rPr>
                <w:rFonts w:eastAsia="Times New Roman" w:cstheme="minorHAnsi"/>
                <w:sz w:val="22"/>
                <w:lang w:eastAsia="es-CL"/>
              </w:rPr>
            </w:pPr>
            <w:r/>
            <m:oMathPara>
              <m:oMathParaPr>
                <m:jc m:val="left"/>
              </m:oMathParaPr>
              <m:oMath>
                <m:r>
                  <w:rPr>
                    <w:rFonts w:ascii="Cambria Math" w:hAnsi="Cambria Math" w:eastAsia="Times New Roman" w:cstheme="minorHAnsi"/>
                    <w:sz w:val="22"/>
                    <w:lang w:eastAsia="es-CL"/>
                  </w:rPr>
                  <m:rPr/>
                  <m:t>R : </m:t>
                </m:r>
                <m:d>
                  <m:dPr>
                    <m:begChr m:val="{"/>
                    <m:endChr m:val=""/>
                    <m:ctrlPr>
                      <w:rPr>
                        <w:rFonts w:ascii="Cambria Math" w:hAnsi="Cambria Math" w:eastAsia="Times New Roman" w:cstheme="minorHAnsi"/>
                        <w:i/>
                        <w:sz w:val="22"/>
                        <w:lang w:eastAsia="es-CL"/>
                      </w:rPr>
                    </m:ctrlPr>
                  </m:dPr>
                  <m:e>
                    <m:eqArr>
                      <m:eqArrPr>
                        <m:baseJc m:val="center"/>
                        <m:maxDist m:val="off"/>
                        <m:objDist m:val="off"/>
                        <m:rSp/>
                        <m:rSpRule/>
                        <m:ctrlPr>
                          <w:rPr>
                            <w:rFonts w:ascii="Cambria Math" w:hAnsi="Cambria Math" w:eastAsia="Times New Roman" w:cstheme="minorHAnsi"/>
                            <w:i/>
                            <w:sz w:val="22"/>
                            <w:lang w:eastAsia="es-CL"/>
                          </w:rPr>
                        </m:ctrlPr>
                      </m:eqArrPr>
                      <m:e>
                        <m:r>
                          <w:rPr>
                            <w:rFonts w:ascii="Cambria Math" w:hAnsi="Cambria Math" w:eastAsia="Times New Roman" w:cstheme="minorHAnsi"/>
                            <w:sz w:val="22"/>
                            <w:lang w:eastAsia="es-CL"/>
                          </w:rPr>
                          <m:rPr/>
                          <m:t>Programa→Bloque | BloquePrograma,</m:t>
                        </m:r>
                      </m:e>
                      <m:e>
                        <m:r>
                          <w:rPr>
                            <w:rFonts w:ascii="Cambria Math" w:hAnsi="Cambria Math" w:eastAsia="Times New Roman" w:cstheme="minorHAnsi"/>
                            <w:sz w:val="22"/>
                            <w:lang w:eastAsia="es-CL"/>
                          </w:rPr>
                          <m:rPr/>
                          <m:t>Bloque→Condición | Acción,                       </m:t>
                        </m:r>
                      </m:e>
                      <m:e>
                        <m:m>
                          <m:mPr>
                            <m:baseJc m:val="center"/>
                            <m:cGp/>
                            <m:cGpRule/>
                            <m:cSp/>
                            <m:mcs>
                              <m:mc>
                                <m:mcPr>
                                  <m:mcJc m:val="center"/>
                                  <m:count m:val="1"/>
                                </m:mcPr>
                              </m:mc>
                            </m:mcs>
                            <m:plcHide m:val="off"/>
                            <m:rSp/>
                            <m:rSpRule/>
                            <m:ctrlPr>
                              <w:rPr>
                                <w:rFonts w:ascii="Cambria Math" w:hAnsi="Cambria Math" w:eastAsia="Times New Roman" w:cstheme="minorHAnsi"/>
                                <w:i/>
                                <w:sz w:val="22"/>
                                <w:lang w:eastAsia="es-CL"/>
                              </w:rPr>
                            </m:ctrlPr>
                          </m:mPr>
                          <m:mr>
                            <m:e>
                              <m:r>
                                <w:rPr>
                                  <w:rFonts w:ascii="Cambria Math" w:hAnsi="Cambria Math" w:eastAsia="Times New Roman" w:cstheme="minorHAnsi"/>
                                  <w:sz w:val="22"/>
                                  <w:lang w:eastAsia="es-CL"/>
                                </w:rPr>
                                <m:rPr/>
                                <m:t>Condición→if</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Expresión</m:t>
                                  </m:r>
                                </m:e>
                              </m:d>
                              <m:d>
                                <m:dPr>
                                  <m:begChr m:val="{"/>
                                  <m:endChr m:val="}"/>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Bloque</m:t>
                                  </m:r>
                                </m:e>
                              </m:d>
                              <m:r>
                                <w:rPr>
                                  <w:rFonts w:ascii="Cambria Math" w:hAnsi="Cambria Math" w:eastAsia="Times New Roman" w:cstheme="minorHAnsi"/>
                                  <w:sz w:val="22"/>
                                  <w:lang w:eastAsia="es-CL"/>
                                </w:rPr>
                                <m:rPr/>
                                <m:t>,        </m:t>
                              </m:r>
                            </m:e>
                          </m:mr>
                          <m:mr>
                            <m:e>
                              <m:r>
                                <w:rPr>
                                  <w:rFonts w:ascii="Cambria Math" w:hAnsi="Cambria Math" w:eastAsia="Times New Roman" w:cstheme="minorHAnsi"/>
                                  <w:sz w:val="22"/>
                                  <w:lang w:eastAsia="es-CL"/>
                                </w:rPr>
                                <m:rPr/>
                                <m:t>Acción→insertarItem</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i</m:t>
                                  </m:r>
                                </m:e>
                              </m:d>
                              <m:r>
                                <w:rPr>
                                  <w:rFonts w:ascii="Cambria Math" w:hAnsi="Cambria Math" w:eastAsia="Times New Roman" w:cstheme="minorHAnsi"/>
                                  <w:sz w:val="22"/>
                                  <w:lang w:eastAsia="es-CL"/>
                                </w:rPr>
                                <m:rPr/>
                                <m:t> | swap</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i,j</m:t>
                                  </m:r>
                                </m:e>
                              </m:d>
                              <m:r>
                                <w:rPr>
                                  <w:rFonts w:ascii="Cambria Math" w:hAnsi="Cambria Math" w:eastAsia="Times New Roman" w:cstheme="minorHAnsi"/>
                                  <w:sz w:val="22"/>
                                  <w:lang w:eastAsia="es-CL"/>
                                </w:rPr>
                                <m:rPr/>
                                <m:t>|…   </m:t>
                              </m:r>
                            </m:e>
                          </m:mr>
                        </m:m>
                      </m:e>
                    </m:eqArr>
                  </m:e>
                </m:d>
              </m:oMath>
            </m:oMathPara>
            <w:r>
              <w:rPr>
                <w:rFonts w:eastAsia="Times New Roman" w:cstheme="minorHAnsi"/>
                <w:sz w:val="22"/>
                <w:lang w:eastAsia="es-CL"/>
              </w:rPr>
            </w:r>
            <w:r>
              <w:rPr>
                <w:rFonts w:eastAsia="Times New Roman" w:cstheme="minorHAnsi"/>
                <w:sz w:val="22"/>
                <w:lang w:eastAsia="es-CL"/>
              </w:rPr>
            </w:r>
          </w:p>
        </w:tc>
        <w:tc>
          <w:tcPr>
            <w:tcBorders/>
            <w:tcW w:w="752" w:type="dxa"/>
            <w:vAlign w:val="center"/>
            <w:textDirection w:val="lrTb"/>
            <w:noWrap w:val="false"/>
          </w:tcPr>
          <w:p>
            <w:pPr>
              <w:keepNext w:val="true"/>
              <w:pBdr/>
              <w:spacing w:line="276" w:lineRule="auto"/>
              <w:ind w:firstLine="0"/>
              <w:jc w:val="right"/>
              <w:rPr>
                <w:rFonts w:cstheme="minorHAnsi"/>
                <w:sz w:val="22"/>
              </w:rPr>
            </w:pPr>
            <w:r>
              <w:rPr>
                <w:rFonts w:cstheme="minorHAnsi"/>
                <w:sz w:val="22"/>
              </w:rPr>
              <w:t xml:space="preserve">(</w:t>
            </w:r>
            <w:r>
              <w:rPr>
                <w:rFonts w:cstheme="minorHAnsi"/>
                <w:sz w:val="22"/>
              </w:rPr>
              <w:t xml:space="preserve">2</w:t>
            </w:r>
            <w:r>
              <w:rPr>
                <w:rFonts w:cstheme="minorHAnsi"/>
                <w:sz w:val="22"/>
              </w:rPr>
              <w:t xml:space="preserve">)</w:t>
            </w:r>
            <w:r>
              <w:rPr>
                <w:rFonts w:cstheme="minorHAnsi"/>
                <w:sz w:val="22"/>
              </w:rPr>
            </w:r>
            <w:r>
              <w:rPr>
                <w:rFonts w:cstheme="minorHAnsi"/>
                <w:sz w:val="22"/>
              </w:rPr>
            </w:r>
          </w:p>
        </w:tc>
      </w:tr>
    </w:tbl>
    <w:p>
      <w:pPr>
        <w:pBdr/>
        <w:spacing w:before="100" w:beforeAutospacing="1" w:line="276" w:lineRule="auto"/>
        <w:ind/>
        <w:rPr>
          <w:rFonts w:cstheme="minorHAnsi"/>
          <w:sz w:val="22"/>
          <w:lang w:eastAsia="es-CL"/>
        </w:rPr>
      </w:pPr>
      <w:r>
        <w:rPr>
          <w:rFonts w:cstheme="minorHAnsi"/>
          <w:sz w:val="22"/>
          <w:lang w:eastAsia="es-CL"/>
        </w:rPr>
        <w:t xml:space="preserve">Esta gramática permite generar árboles de programa cuya ejecución recorre la estructura de control y finalmente invoca terminales que actúan sobre el contenedor de solución</w:t>
      </w:r>
      <w:r>
        <w:rPr>
          <w:rFonts w:cstheme="minorHAnsi"/>
          <w:sz w:val="22"/>
          <w:lang w:eastAsia="es-CL"/>
        </w:rPr>
        <w:t xml:space="preserve"> </w:t>
      </w:r>
      <w:r>
        <w:rPr>
          <w:rFonts w:cstheme="minorHAnsi"/>
          <w:sz w:val="22"/>
          <w:lang w:eastAsia="es-CL"/>
        </w:rPr>
        <w:fldChar w:fldCharType="begin"/>
      </w:r>
      <w:r>
        <w:rPr>
          <w:rFonts w:cstheme="minorHAnsi"/>
          <w:sz w:val="22"/>
          <w:lang w:eastAsia="es-CL"/>
        </w:rPr>
        <w:instrText xml:space="preserve"> ADDIN ZOTERO_ITEM CSL_CITATION {"citationID":"5T7pyODp","prop</w:instrText>
      </w:r>
      <w:r>
        <w:rPr>
          <w:rFonts w:cstheme="minorHAnsi"/>
          <w:sz w:val="22"/>
          <w:lang w:eastAsia="es-CL"/>
        </w:rPr>
        <w:instrText xml:space="preserve">erties":{"formattedCitation":"(Koza et\\uc0\\u160{}al., 2003)","plainCitation":"(Koza et al., 2003)","noteIndex":0},"citationItems":[{"id":20,"uris":["http://zotero.org/users/17198791/items/6GEWH6BH"],"itemData":{"id":20,"type":"book","collection-title":"G</w:instrText>
      </w:r>
      <w:r>
        <w:rPr>
          <w:rFonts w:cstheme="minorHAnsi"/>
          <w:sz w:val="22"/>
          <w:lang w:eastAsia="es-CL"/>
        </w:rPr>
        <w:instrText xml:space="preserve">enetic Programming","event-place":"New York, EE. UU.","ISBN":"978-0-387-26417-2","language":"en","license":"http://www.springer.com/tdm","note":"DOI: 10.1007/b137549","publisher":"Springer-Verlag","publisher-place":"New York, EE. UU.","source":"DOI.org (Cr</w:instrText>
      </w:r>
      <w:r>
        <w:rPr>
          <w:rFonts w:cstheme="minorHAnsi"/>
          <w:sz w:val="22"/>
          <w:lang w:eastAsia="es-CL"/>
        </w:rPr>
        <w:instrText xml:space="preserve">ossref)","title":"Genetic Programming IV","URL":"http://link.springer.com/10.1007/b137549","volume":"5","author":[{"family":"Koza","given":"Jhon R."},{"family":"Keane","given":"Martin A."},{"family":"Streeter","given":"Matthew J."},{"family":"Mydlowec","gi</w:instrText>
      </w:r>
      <w:r>
        <w:rPr>
          <w:rFonts w:cstheme="minorHAnsi"/>
          <w:sz w:val="22"/>
          <w:lang w:eastAsia="es-CL"/>
        </w:rPr>
        <w:instrText xml:space="preserve">ven":"William"},{"family":"Yu","given":"Jessen"},{"family":"Lanza","given":"Guido"}],"accessed":{"date-parts":[["2025",5,23]]},"issued":{"date-parts":[["2003"]]}}}],"schema":"https://github.com/citation-style-language/schema/raw/master/csl-citation.json"} </w:instrText>
      </w:r>
      <w:r>
        <w:rPr>
          <w:rFonts w:cstheme="minorHAnsi"/>
          <w:sz w:val="22"/>
          <w:lang w:eastAsia="es-CL"/>
        </w:rPr>
        <w:fldChar w:fldCharType="separate"/>
      </w:r>
      <w:r>
        <w:rPr>
          <w:rFonts w:ascii="Calibri" w:hAnsi="Calibri" w:cs="Calibri"/>
          <w:sz w:val="22"/>
        </w:rPr>
        <w:t xml:space="preserve">(Koza et al., 2003)</w:t>
      </w:r>
      <w:r>
        <w:rPr>
          <w:rFonts w:cstheme="minorHAnsi"/>
          <w:sz w:val="22"/>
          <w:lang w:eastAsia="es-CL"/>
        </w:rPr>
        <w:fldChar w:fldCharType="end"/>
      </w:r>
      <w:r>
        <w:rPr>
          <w:rFonts w:eastAsia="Times New Roman" w:cstheme="minorHAnsi"/>
          <w:sz w:val="22"/>
          <w:lang w:eastAsia="es-CL"/>
        </w:rPr>
        <w:t xml:space="preserve">.</w:t>
      </w:r>
      <w:r>
        <w:rPr>
          <w:rFonts w:cstheme="minorHAnsi"/>
          <w:sz w:val="22"/>
          <w:lang w:eastAsia="es-CL"/>
        </w:rPr>
      </w:r>
      <w:r>
        <w:rPr>
          <w:rFonts w:cstheme="minorHAnsi"/>
          <w:sz w:val="22"/>
          <w:lang w:eastAsia="es-CL"/>
        </w:rPr>
      </w:r>
    </w:p>
    <w:p>
      <w:pPr>
        <w:pBdr/>
        <w:spacing w:line="276" w:lineRule="auto"/>
        <w:ind/>
        <w:rPr>
          <w:rFonts w:cstheme="minorHAnsi"/>
          <w:sz w:val="22"/>
          <w:lang w:eastAsia="es-CL"/>
        </w:rPr>
      </w:pPr>
      <w:r>
        <w:rPr>
          <w:rFonts w:cstheme="minorHAnsi"/>
          <w:sz w:val="22"/>
          <w:lang w:eastAsia="es-CL"/>
        </w:rPr>
        <w:t xml:space="preserve">Los nodos internos del árbol </w:t>
      </w:r>
      <w:r>
        <w:rPr>
          <w:rFonts w:cstheme="minorHAnsi"/>
          <w:sz w:val="22"/>
          <w:lang w:eastAsia="es-CL"/>
        </w:rPr>
        <w:t xml:space="preserve">representan</w:t>
      </w:r>
      <w:r>
        <w:rPr>
          <w:rFonts w:cstheme="minorHAnsi"/>
          <w:sz w:val="22"/>
          <w:lang w:eastAsia="es-CL"/>
        </w:rPr>
        <w:t xml:space="preserve"> estructuras de control de flujo</w:t>
      </w:r>
      <w:r>
        <w:rPr>
          <w:rFonts w:cstheme="minorHAnsi"/>
          <w:sz w:val="22"/>
          <w:lang w:eastAsia="es-CL"/>
        </w:rPr>
        <w:t xml:space="preserve">, como</w:t>
      </w:r>
      <w:r>
        <w:rPr>
          <w:rFonts w:cstheme="minorHAnsi"/>
          <w:sz w:val="22"/>
          <w:lang w:eastAsia="es-CL"/>
        </w:rPr>
        <w:t xml:space="preserve"> bucles </w:t>
      </w:r>
      <m:oMath>
        <m:d>
          <m:dPr>
            <m:ctrlPr>
              <w:rPr>
                <w:rFonts w:ascii="Cambria Math" w:hAnsi="Cambria Math" w:cstheme="minorHAnsi"/>
                <w:i/>
                <w:sz w:val="22"/>
                <w:lang w:eastAsia="es-CL"/>
              </w:rPr>
            </m:ctrlPr>
          </m:dPr>
          <m:e>
            <m:r>
              <w:rPr>
                <w:rFonts w:ascii="Cambria Math" w:hAnsi="Cambria Math" w:cstheme="minorHAnsi"/>
                <w:sz w:val="22"/>
                <w:lang w:eastAsia="es-CL"/>
              </w:rPr>
              <m:rPr/>
              <m:t>while</m:t>
            </m:r>
          </m:e>
        </m:d>
      </m:oMath>
      <w:r>
        <w:rPr>
          <w:rFonts w:cstheme="minorHAnsi"/>
          <w:sz w:val="22"/>
          <w:lang w:eastAsia="es-CL"/>
        </w:rPr>
        <w:t xml:space="preserve">, condicionales </w:t>
      </w:r>
      <m:oMath>
        <m:d>
          <m:dPr>
            <m:ctrlPr>
              <w:rPr>
                <w:rFonts w:ascii="Cambria Math" w:hAnsi="Cambria Math" w:cstheme="minorHAnsi"/>
                <w:i/>
                <w:sz w:val="22"/>
                <w:lang w:eastAsia="es-CL"/>
              </w:rPr>
            </m:ctrlPr>
          </m:dPr>
          <m:e>
            <m:r>
              <w:rPr>
                <w:rFonts w:ascii="Cambria Math" w:hAnsi="Cambria Math" w:cstheme="minorHAnsi"/>
                <w:sz w:val="22"/>
                <w:lang w:eastAsia="es-CL"/>
              </w:rPr>
              <m:rPr/>
              <m:t>if</m:t>
            </m:r>
          </m:e>
        </m:d>
      </m:oMath>
      <w:r>
        <w:rPr>
          <w:rFonts w:cstheme="minorHAnsi"/>
          <w:sz w:val="22"/>
          <w:lang w:eastAsia="es-CL"/>
        </w:rPr>
        <w:t xml:space="preserve"> y llamadas recursivas a subrutinas heurísticas. Su función </w:t>
      </w:r>
      <w:r>
        <w:rPr>
          <w:rFonts w:cstheme="minorHAnsi"/>
          <w:sz w:val="22"/>
          <w:lang w:eastAsia="es-CL"/>
        </w:rPr>
        <w:t xml:space="preserve">consiste en</w:t>
      </w:r>
      <w:r>
        <w:rPr>
          <w:rFonts w:cstheme="minorHAnsi"/>
          <w:sz w:val="22"/>
          <w:lang w:eastAsia="es-CL"/>
        </w:rPr>
        <w:t xml:space="preserve"> organizar la secuencia de acciones y de</w:t>
      </w:r>
      <w:r>
        <w:rPr>
          <w:rFonts w:cstheme="minorHAnsi"/>
          <w:sz w:val="22"/>
          <w:lang w:eastAsia="es-CL"/>
        </w:rPr>
        <w:t xml:space="preserve">terminar</w:t>
      </w:r>
      <w:r>
        <w:rPr>
          <w:rFonts w:cstheme="minorHAnsi"/>
          <w:sz w:val="22"/>
          <w:lang w:eastAsia="es-CL"/>
        </w:rPr>
        <w:t xml:space="preserve">, </w:t>
      </w:r>
      <w:r>
        <w:rPr>
          <w:rFonts w:cstheme="minorHAnsi"/>
          <w:sz w:val="22"/>
          <w:lang w:eastAsia="es-CL"/>
        </w:rPr>
        <w:t xml:space="preserve">durante la ejecución</w:t>
      </w:r>
      <w:r>
        <w:rPr>
          <w:rFonts w:cstheme="minorHAnsi"/>
          <w:sz w:val="22"/>
          <w:lang w:eastAsia="es-CL"/>
        </w:rPr>
        <w:t xml:space="preserve">, qué ramas explorar </w:t>
      </w:r>
      <w:r>
        <w:rPr>
          <w:rFonts w:cstheme="minorHAnsi"/>
          <w:sz w:val="22"/>
          <w:lang w:eastAsia="es-CL"/>
        </w:rPr>
        <w:t xml:space="preserve">en función del estado actual</w:t>
      </w:r>
      <w:r>
        <w:rPr>
          <w:rFonts w:cstheme="minorHAnsi"/>
          <w:sz w:val="22"/>
          <w:lang w:eastAsia="es-CL"/>
        </w:rPr>
        <w:t xml:space="preserve"> del contenedor (por ejemplo, la capacidad restante o la distribución de colores en un grafo). En contraste, los nodos hoja </w:t>
      </w:r>
      <w:r>
        <w:rPr>
          <w:rFonts w:cstheme="minorHAnsi"/>
          <w:sz w:val="22"/>
          <w:lang w:eastAsia="es-CL"/>
        </w:rPr>
        <w:t xml:space="preserve">(</w:t>
      </w:r>
      <w:r>
        <w:rPr>
          <w:rFonts w:cstheme="minorHAnsi"/>
          <w:sz w:val="22"/>
          <w:lang w:eastAsia="es-CL"/>
        </w:rPr>
        <w:t xml:space="preserve">terminales</w:t>
      </w:r>
      <w:r>
        <w:rPr>
          <w:rFonts w:cstheme="minorHAnsi"/>
          <w:sz w:val="22"/>
          <w:lang w:eastAsia="es-CL"/>
        </w:rPr>
        <w:t xml:space="preserve">)</w:t>
      </w:r>
      <w:r>
        <w:rPr>
          <w:rFonts w:cstheme="minorHAnsi"/>
          <w:sz w:val="22"/>
          <w:lang w:eastAsia="es-CL"/>
        </w:rPr>
        <w:t xml:space="preserve"> </w:t>
      </w:r>
      <w:r>
        <w:rPr>
          <w:rFonts w:cstheme="minorHAnsi"/>
          <w:sz w:val="22"/>
          <w:lang w:eastAsia="es-CL"/>
        </w:rPr>
        <w:t xml:space="preserve">corresponden a</w:t>
      </w:r>
      <w:r>
        <w:rPr>
          <w:rFonts w:cstheme="minorHAnsi"/>
          <w:sz w:val="22"/>
          <w:lang w:eastAsia="es-CL"/>
        </w:rPr>
        <w:t xml:space="preserve"> operadores atómicos que modifican directamente el vector de decisión o la solución parcial: insertar un objeto en la mochila, intercambiar dos vértices de color, realizar un 2-opt en una ruta, etc. Cada </w:t>
      </w:r>
      <w:r>
        <w:rPr>
          <w:rFonts w:cstheme="minorHAnsi"/>
          <w:sz w:val="22"/>
          <w:lang w:eastAsia="es-CL"/>
        </w:rPr>
        <w:t xml:space="preserve">acción terminal </w:t>
      </w:r>
      <w:r>
        <w:rPr>
          <w:rFonts w:cstheme="minorHAnsi"/>
          <w:sz w:val="22"/>
          <w:lang w:eastAsia="es-CL"/>
        </w:rPr>
        <w:t xml:space="preserve">puede parametrizarse </w:t>
      </w:r>
      <w:r>
        <w:rPr>
          <w:rFonts w:cstheme="minorHAnsi"/>
          <w:sz w:val="22"/>
          <w:lang w:eastAsia="es-CL"/>
        </w:rPr>
        <w:t xml:space="preserve">mediante</w:t>
      </w:r>
      <w:r>
        <w:rPr>
          <w:rFonts w:cstheme="minorHAnsi"/>
          <w:sz w:val="22"/>
          <w:lang w:eastAsia="es-CL"/>
        </w:rPr>
        <w:t xml:space="preserve"> índices, tasas de probabilidad o criterios de selección, lo que amplía el espacio de parámetros </w:t>
      </w:r>
      <m:oMath>
        <m:sSub>
          <m:sSubPr>
            <m:ctrlPr>
              <w:rPr>
                <w:rFonts w:ascii="Cambria Math" w:hAnsi="Cambria Math" w:cstheme="minorHAnsi"/>
                <w:i/>
                <w:sz w:val="22"/>
                <w:lang w:eastAsia="es-CL"/>
              </w:rPr>
            </m:ctrlPr>
          </m:sSubPr>
          <m:e>
            <m:r>
              <w:rPr>
                <w:rFonts w:ascii="Cambria Math" w:hAnsi="Cambria Math" w:cstheme="minorHAnsi"/>
                <w:sz w:val="22"/>
                <w:lang w:eastAsia="es-CL"/>
              </w:rPr>
              <m:rPr>
                <m:sty m:val="p"/>
              </m:rPr>
              <m:t>Ω</m:t>
            </m:r>
          </m:e>
          <m:sub>
            <m:r>
              <w:rPr>
                <w:rFonts w:ascii="Cambria Math" w:hAnsi="Cambria Math" w:cstheme="minorHAnsi"/>
                <w:sz w:val="22"/>
                <w:lang w:eastAsia="es-CL"/>
              </w:rPr>
              <m:rPr/>
              <m:t>P</m:t>
            </m:r>
          </m:sub>
        </m:sSub>
      </m:oMath>
      <w:r>
        <w:rPr>
          <w:rFonts w:cstheme="minorHAnsi"/>
          <w:sz w:val="22"/>
          <w:lang w:eastAsia="es-CL"/>
        </w:rPr>
        <w:t xml:space="preserve"> </w:t>
      </w:r>
      <w:r>
        <w:rPr>
          <w:rFonts w:cstheme="minorHAnsi"/>
          <w:sz w:val="22"/>
          <w:lang w:eastAsia="es-CL"/>
        </w:rPr>
        <w:fldChar w:fldCharType="begin"/>
      </w:r>
      <w:r>
        <w:rPr>
          <w:rFonts w:cstheme="minorHAnsi"/>
          <w:sz w:val="22"/>
          <w:lang w:eastAsia="es-CL"/>
        </w:rPr>
        <w:instrText xml:space="preserve"> ADDIN ZOTERO_ITEM CSL_CITATION {"citationID":"X0vmG3Wr","properties":{"formattedCitation":"(Poli et\\uc0\\u160{}al., 2008)","plainCitation":"(Poli et al., 2008)","</w:instrText>
      </w:r>
      <w:r>
        <w:rPr>
          <w:rFonts w:cstheme="minorHAnsi"/>
          <w:sz w:val="22"/>
          <w:lang w:eastAsia="es-CL"/>
        </w:rPr>
        <w:instrText xml:space="preserve">noteIndex":0},"citationItems":[{"id":81,"uris":["http://zotero.org/users/17198791/items/NJ96PMNI"],"itemData":{"id":81,"type":"book","edition":"Primera","event-place":"[Morrisville, NC","ISBN":"978-1-4092-0073-4","language":"Inglés","license":"© 2008 Ricca</w:instrText>
      </w:r>
      <w:r>
        <w:rPr>
          <w:rFonts w:cstheme="minorHAnsi"/>
          <w:sz w:val="22"/>
          <w:lang w:eastAsia="es-CL"/>
        </w:rPr>
        <w:instrText xml:space="preserve">rdo Poli, William B. Langdon y Nicholas F. McPhee. Licencia Creative Commons Attribution-NonCommercial-NoDerivatives 3.0","number-of-pages":"233","publisher":"Lulu Enterprises UK Ltd","publisher-place":"[Morrisville, NC","source":"K10plus ISBN","title":"A </w:instrText>
      </w:r>
      <w:r>
        <w:rPr>
          <w:rFonts w:cstheme="minorHAnsi"/>
          <w:sz w:val="22"/>
          <w:lang w:eastAsia="es-CL"/>
        </w:rPr>
        <w:instrText xml:space="preserve">field guide to genetic programming","title-short":"Field Guide to Genetic Programming","URL":"http://www0.cs.ucl.ac.uk/staff/W.Langdon/ftp/papers/poli08_fieldguide.pdf","author":[{"family":"Poli","given":"Riccardo"},{"family":"Langdon","given":"William B."</w:instrText>
      </w:r>
      <w:r>
        <w:rPr>
          <w:rFonts w:cstheme="minorHAnsi"/>
          <w:sz w:val="22"/>
          <w:lang w:eastAsia="es-CL"/>
        </w:rPr>
        <w:instrText xml:space="preserve">},{"family":"McPhee","given":"Nicholas F."},{"family":"Koza","given":"John R."}],"accessed":{"date-parts":[["2025",5,20]]},"issued":{"date-parts":[["2008",3,8]]}}}],"schema":"https://github.com/citation-style-language/schema/raw/master/csl-citation.json"} </w:instrText>
      </w:r>
      <w:r>
        <w:rPr>
          <w:rFonts w:cstheme="minorHAnsi"/>
          <w:sz w:val="22"/>
          <w:lang w:eastAsia="es-CL"/>
        </w:rPr>
        <w:fldChar w:fldCharType="separate"/>
      </w:r>
      <w:r>
        <w:rPr>
          <w:rFonts w:cstheme="minorHAnsi"/>
          <w:sz w:val="22"/>
        </w:rPr>
        <w:t xml:space="preserve">(Poli et al., 2008)</w:t>
      </w:r>
      <w:r>
        <w:rPr>
          <w:rFonts w:cstheme="minorHAnsi"/>
          <w:sz w:val="22"/>
          <w:lang w:eastAsia="es-CL"/>
        </w:rPr>
        <w:fldChar w:fldCharType="end"/>
      </w:r>
      <w:r>
        <w:rPr>
          <w:rFonts w:cstheme="minorHAnsi"/>
          <w:sz w:val="22"/>
          <w:lang w:eastAsia="es-CL"/>
        </w:rPr>
        <w:t xml:space="preserve">.</w:t>
      </w:r>
      <w:r>
        <w:rPr>
          <w:rFonts w:cstheme="minorHAnsi"/>
          <w:sz w:val="22"/>
          <w:lang w:eastAsia="es-CL"/>
        </w:rPr>
      </w:r>
      <w:r>
        <w:rPr>
          <w:rFonts w:cstheme="minorHAnsi"/>
          <w:sz w:val="22"/>
          <w:lang w:eastAsia="es-CL"/>
        </w:rPr>
      </w:r>
    </w:p>
    <w:p>
      <w:pPr>
        <w:pBdr/>
        <w:spacing w:line="276" w:lineRule="auto"/>
        <w:ind/>
        <w:rPr>
          <w:rFonts w:cstheme="minorHAnsi"/>
          <w:b/>
          <w:bCs/>
          <w:sz w:val="22"/>
        </w:rPr>
      </w:pPr>
      <w:r>
        <w:rPr>
          <w:rFonts w:eastAsia="Times New Roman" w:cstheme="minorHAnsi"/>
          <w:sz w:val="22"/>
          <w:lang w:eastAsia="es-CL"/>
        </w:rPr>
        <w:t xml:space="preserve">A modo </w:t>
      </w:r>
      <w:r>
        <w:rPr>
          <w:rFonts w:eastAsia="Times New Roman" w:cstheme="minorHAnsi"/>
          <w:sz w:val="22"/>
          <w:lang w:eastAsia="es-CL"/>
        </w:rPr>
        <w:t xml:space="preserve">ilustrativo</w:t>
      </w:r>
      <w:r>
        <w:rPr>
          <w:rFonts w:eastAsia="Times New Roman" w:cstheme="minorHAnsi"/>
          <w:sz w:val="22"/>
          <w:lang w:eastAsia="es-CL"/>
        </w:rPr>
        <w:t xml:space="preserve">, la Fig</w:t>
      </w:r>
      <w:r>
        <w:rPr>
          <w:rFonts w:eastAsia="Times New Roman" w:cstheme="minorHAnsi"/>
          <w:sz w:val="22"/>
          <w:lang w:eastAsia="es-CL"/>
        </w:rPr>
        <w:t xml:space="preserve">.</w:t>
      </w:r>
      <w:r>
        <w:rPr>
          <w:rFonts w:eastAsia="Times New Roman" w:cstheme="minorHAnsi"/>
          <w:sz w:val="22"/>
          <w:lang w:eastAsia="es-CL"/>
        </w:rPr>
        <w:t xml:space="preserve"> </w:t>
      </w:r>
      <w:r>
        <w:rPr>
          <w:rFonts w:eastAsia="Times New Roman" w:cstheme="minorHAnsi"/>
          <w:sz w:val="22"/>
          <w:lang w:eastAsia="es-CL"/>
        </w:rPr>
        <w:t xml:space="preserve">1</w:t>
      </w:r>
      <w:r>
        <w:rPr>
          <w:rFonts w:eastAsia="Times New Roman" w:cstheme="minorHAnsi"/>
          <w:sz w:val="22"/>
          <w:lang w:eastAsia="es-CL"/>
        </w:rPr>
        <w:t xml:space="preserve"> </w:t>
      </w:r>
      <w:r>
        <w:rPr>
          <w:rFonts w:eastAsia="Times New Roman" w:cstheme="minorHAnsi"/>
          <w:sz w:val="22"/>
          <w:lang w:eastAsia="es-CL"/>
        </w:rPr>
        <w:t xml:space="preserve">presenta</w:t>
      </w:r>
      <w:r>
        <w:rPr>
          <w:rFonts w:eastAsia="Times New Roman" w:cstheme="minorHAnsi"/>
          <w:sz w:val="22"/>
          <w:lang w:eastAsia="es-CL"/>
        </w:rPr>
        <w:t xml:space="preserve"> </w:t>
      </w:r>
      <w:r>
        <w:rPr>
          <w:rFonts w:eastAsia="Times New Roman" w:cstheme="minorHAnsi"/>
          <w:sz w:val="22"/>
          <w:lang w:eastAsia="es-CL"/>
        </w:rPr>
        <w:t xml:space="preserve">un </w:t>
      </w:r>
      <w:r>
        <w:rPr>
          <w:rFonts w:eastAsia="Times New Roman" w:cstheme="minorHAnsi"/>
          <w:sz w:val="22"/>
          <w:lang w:eastAsia="es-CL"/>
        </w:rPr>
        <w:t xml:space="preserve">árbol sintáctico simplificado </w:t>
      </w:r>
      <w:r>
        <w:rPr>
          <w:rFonts w:eastAsia="Times New Roman" w:cstheme="minorHAnsi"/>
          <w:sz w:val="22"/>
          <w:lang w:eastAsia="es-CL"/>
        </w:rPr>
        <w:t xml:space="preserve">correspondiente</w:t>
      </w:r>
      <w:r>
        <w:rPr>
          <w:rFonts w:eastAsia="Times New Roman" w:cstheme="minorHAnsi"/>
          <w:sz w:val="22"/>
          <w:lang w:eastAsia="es-CL"/>
        </w:rPr>
        <w:t xml:space="preserve"> </w:t>
      </w:r>
      <w:r>
        <w:rPr>
          <w:rFonts w:eastAsia="Times New Roman" w:cstheme="minorHAnsi"/>
          <w:sz w:val="22"/>
          <w:lang w:eastAsia="es-CL"/>
        </w:rPr>
        <w:t xml:space="preserve">a un </w:t>
      </w:r>
      <w:r>
        <w:rPr>
          <w:rFonts w:eastAsia="Times New Roman" w:cstheme="minorHAnsi"/>
          <w:sz w:val="22"/>
          <w:lang w:eastAsia="es-CL"/>
        </w:rPr>
        <w:t xml:space="preserve">heurístico </w:t>
      </w:r>
      <w:r>
        <w:rPr>
          <w:rFonts w:eastAsia="Times New Roman" w:cstheme="minorHAnsi"/>
          <w:sz w:val="22"/>
          <w:lang w:eastAsia="es-CL"/>
        </w:rPr>
        <w:t xml:space="preserve">diseñado para el problema de</w:t>
      </w:r>
      <w:r>
        <w:rPr>
          <w:rFonts w:eastAsia="Times New Roman" w:cstheme="minorHAnsi"/>
          <w:sz w:val="22"/>
          <w:lang w:eastAsia="es-CL"/>
        </w:rPr>
        <w:t xml:space="preserve"> la Mochila 0-1.</w:t>
      </w:r>
      <w:r>
        <w:rPr>
          <w:rFonts w:cstheme="minorHAnsi"/>
          <w:b/>
          <w:bCs/>
          <w:sz w:val="22"/>
        </w:rPr>
      </w:r>
      <w:r>
        <w:rPr>
          <w:rFonts w:cstheme="minorHAnsi"/>
          <w:b/>
          <w:bCs/>
          <w:sz w:val="22"/>
        </w:rPr>
      </w:r>
    </w:p>
    <w:p>
      <w:pPr>
        <w:pBdr/>
        <w:spacing w:line="276" w:lineRule="auto"/>
        <w:ind/>
        <w:jc w:val="center"/>
        <w:rPr>
          <w:rFonts w:cstheme="minorHAnsi"/>
          <w:b/>
          <w:bCs/>
          <w:sz w:val="22"/>
        </w:rPr>
      </w:pPr>
      <w:r>
        <w:rPr>
          <w:rFonts w:cstheme="minorHAnsi"/>
          <w:b/>
          <w:bCs/>
          <w:sz w:val="22"/>
        </w:rPr>
        <mc:AlternateContent>
          <mc:Choice Requires="wpg">
            <w:drawing>
              <wp:inline xmlns:wp="http://schemas.openxmlformats.org/drawingml/2006/wordprocessingDrawing" distT="0" distB="0" distL="0" distR="0">
                <wp:extent cx="2327935" cy="943905"/>
                <wp:effectExtent l="0" t="0" r="0" b="8890"/>
                <wp:docPr id="7" name="Imagen 1" descr="Texto,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2958" name="Imagen 1" descr="Texto, Escala de tiempo&#10;&#10;El contenido generado por IA puede ser incorrecto."/>
                        <pic:cNvPicPr>
                          <a:picLocks noChangeAspect="1"/>
                        </pic:cNvPicPr>
                        <pic:nvPr/>
                      </pic:nvPicPr>
                      <pic:blipFill>
                        <a:blip r:embed="rId15"/>
                        <a:srcRect l="904" t="2671" r="935" b="3305"/>
                        <a:stretch/>
                      </pic:blipFill>
                      <pic:spPr bwMode="auto">
                        <a:xfrm>
                          <a:off x="0" y="0"/>
                          <a:ext cx="2481812" cy="1006297"/>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83.30pt;height:74.32pt;mso-wrap-distance-left:0.00pt;mso-wrap-distance-top:0.00pt;mso-wrap-distance-right:0.00pt;mso-wrap-distance-bottom:0.00pt;z-index:1;" stroked="f">
                <v:imagedata r:id="rId15" o:title="" croptop="1750f" cropleft="592f" cropbottom="2166f" cropright="613f"/>
                <o:lock v:ext="edit" rotation="t"/>
              </v:shape>
            </w:pict>
          </mc:Fallback>
        </mc:AlternateContent>
      </w:r>
      <w:bookmarkStart w:id="15" w:name="_Toc199040345"/>
      <w:r>
        <w:rPr>
          <w:rFonts w:cstheme="minorHAnsi"/>
          <w:b/>
          <w:bCs/>
          <w:sz w:val="22"/>
        </w:rPr>
      </w:r>
      <w:r>
        <w:rPr>
          <w:rFonts w:cstheme="minorHAnsi"/>
          <w:b/>
          <w:bCs/>
          <w:sz w:val="22"/>
        </w:rPr>
      </w:r>
    </w:p>
    <w:p>
      <w:pPr>
        <w:pBdr/>
        <w:spacing w:line="276" w:lineRule="auto"/>
        <w:ind/>
        <w:jc w:val="center"/>
        <w:rPr>
          <w:rFonts w:cstheme="minorHAnsi"/>
          <w:sz w:val="22"/>
        </w:rPr>
      </w:pPr>
      <w:r>
        <w:rPr>
          <w:rFonts w:cstheme="minorHAnsi"/>
          <w:b/>
          <w:bCs/>
          <w:sz w:val="22"/>
        </w:rPr>
        <w:t xml:space="preserve">Fig</w:t>
      </w:r>
      <w:r>
        <w:rPr>
          <w:rFonts w:cstheme="minorHAnsi"/>
          <w:b/>
          <w:bCs/>
          <w:sz w:val="22"/>
        </w:rPr>
        <w:t xml:space="preserve">.</w:t>
      </w:r>
      <w:r>
        <w:rPr>
          <w:rFonts w:cstheme="minorHAnsi"/>
          <w:b/>
          <w:bCs/>
          <w:sz w:val="22"/>
        </w:rPr>
        <w:t xml:space="preserve"> </w:t>
      </w:r>
      <w:r>
        <w:rPr>
          <w:rFonts w:cstheme="minorHAnsi"/>
          <w:b/>
          <w:bCs/>
          <w:sz w:val="22"/>
        </w:rPr>
        <w:fldChar w:fldCharType="begin"/>
      </w:r>
      <w:r>
        <w:rPr>
          <w:rFonts w:cstheme="minorHAnsi"/>
          <w:b/>
          <w:bCs/>
          <w:sz w:val="22"/>
        </w:rPr>
        <w:instrText xml:space="preserve"> SEQ Figura \* ARABIC \s 1 </w:instrText>
      </w:r>
      <w:r>
        <w:rPr>
          <w:rFonts w:cstheme="minorHAnsi"/>
          <w:b/>
          <w:bCs/>
          <w:sz w:val="22"/>
        </w:rPr>
        <w:fldChar w:fldCharType="separate"/>
      </w:r>
      <w:r>
        <w:rPr>
          <w:rFonts w:cstheme="minorHAnsi"/>
          <w:b/>
          <w:bCs/>
          <w:sz w:val="22"/>
        </w:rPr>
        <w:t xml:space="preserve">1</w:t>
      </w:r>
      <w:r>
        <w:rPr>
          <w:rFonts w:cstheme="minorHAnsi"/>
          <w:b/>
          <w:bCs/>
          <w:sz w:val="22"/>
        </w:rPr>
        <w:fldChar w:fldCharType="end"/>
      </w:r>
      <w:r>
        <w:rPr>
          <w:rFonts w:cstheme="minorHAnsi"/>
          <w:sz w:val="22"/>
        </w:rPr>
        <w:t xml:space="preserve"> Árbol sintáctico del algoritmo para el problema de la </w:t>
      </w:r>
      <w:r>
        <w:rPr>
          <w:rFonts w:cstheme="minorHAnsi"/>
          <w:sz w:val="22"/>
        </w:rPr>
        <w:t xml:space="preserve">M</w:t>
      </w:r>
      <w:r>
        <w:rPr>
          <w:rFonts w:cstheme="minorHAnsi"/>
          <w:sz w:val="22"/>
        </w:rPr>
        <w:t xml:space="preserve">ochila 0-1.</w:t>
      </w:r>
      <w:bookmarkEnd w:id="15"/>
      <w:r>
        <w:rPr>
          <w:rFonts w:cstheme="minorHAnsi"/>
          <w:sz w:val="22"/>
        </w:rPr>
      </w:r>
      <w:r>
        <w:rPr>
          <w:rFonts w:cstheme="minorHAnsi"/>
          <w:sz w:val="22"/>
        </w:rPr>
      </w:r>
    </w:p>
    <w:p>
      <w:pPr>
        <w:keepNext w:val="true"/>
        <w:pBdr/>
        <w:spacing w:after="100" w:afterAutospacing="1" w:before="100" w:beforeAutospacing="1" w:line="276" w:lineRule="auto"/>
        <w:ind/>
        <w:rPr>
          <w:rFonts w:cstheme="minorHAnsi"/>
          <w:sz w:val="22"/>
        </w:rPr>
      </w:pPr>
      <w:r>
        <w:rPr>
          <w:rFonts w:cstheme="minorHAnsi"/>
          <w:sz w:val="22"/>
        </w:rPr>
        <w:t xml:space="preserve">A continuación, se describen los </w:t>
      </w:r>
      <w:r>
        <w:rPr>
          <w:rFonts w:cstheme="minorHAnsi"/>
          <w:sz w:val="22"/>
        </w:rPr>
        <w:t xml:space="preserve">componentes</w:t>
      </w:r>
      <w:r>
        <w:rPr>
          <w:rFonts w:cstheme="minorHAnsi"/>
          <w:sz w:val="22"/>
        </w:rPr>
        <w:t xml:space="preserve"> representados en la </w:t>
      </w:r>
      <w:r>
        <w:rPr>
          <w:rFonts w:cstheme="minorHAnsi"/>
          <w:sz w:val="22"/>
        </w:rPr>
        <w:t xml:space="preserve">Fig.</w:t>
      </w:r>
      <w:r>
        <w:rPr>
          <w:rFonts w:cstheme="minorHAnsi"/>
          <w:sz w:val="22"/>
        </w:rPr>
        <w:t xml:space="preserve"> </w:t>
      </w:r>
      <w:r>
        <w:rPr>
          <w:rFonts w:cstheme="minorHAnsi"/>
          <w:sz w:val="22"/>
        </w:rPr>
        <w:t xml:space="preserve">1</w:t>
      </w:r>
      <w:r>
        <w:rPr>
          <w:rFonts w:cstheme="minorHAnsi"/>
          <w:sz w:val="22"/>
        </w:rPr>
        <w:t xml:space="preserve">:</w:t>
      </w:r>
      <w:r>
        <w:rPr>
          <w:rFonts w:cstheme="minorHAnsi"/>
          <w:sz w:val="22"/>
        </w:rPr>
      </w:r>
      <w:r>
        <w:rPr>
          <w:rFonts w:cstheme="minorHAnsi"/>
          <w:sz w:val="22"/>
        </w:rPr>
      </w:r>
    </w:p>
    <w:p>
      <w:pPr>
        <w:pStyle w:val="1027"/>
        <w:numPr>
          <w:ilvl w:val="0"/>
          <w:numId w:val="27"/>
        </w:numPr>
        <w:pBdr/>
        <w:spacing w:line="276" w:lineRule="auto"/>
        <w:ind/>
        <w:rPr>
          <w:rFonts w:eastAsia="Times New Roman" w:cstheme="minorHAnsi"/>
          <w:sz w:val="22"/>
          <w:lang w:eastAsia="es-CL"/>
        </w:rPr>
      </w:pPr>
      <w:r>
        <w:rPr>
          <w:rFonts w:eastAsia="Times New Roman" w:cstheme="minorHAnsi"/>
          <w:sz w:val="22"/>
          <w:lang w:eastAsia="es-CL"/>
        </w:rPr>
        <w:t xml:space="preserve">La raíz </w:t>
      </w:r>
      <w:r>
        <w:rPr>
          <w:rFonts w:eastAsia="Times New Roman" w:cstheme="minorHAnsi"/>
          <w:sz w:val="22"/>
          <w:lang w:eastAsia="es-CL"/>
        </w:rPr>
        <w:t xml:space="preserve">del árbol corresponde a </w:t>
      </w:r>
      <w:r>
        <w:rPr>
          <w:rFonts w:eastAsia="Times New Roman" w:cstheme="minorHAnsi"/>
          <w:sz w:val="22"/>
          <w:lang w:eastAsia="es-CL"/>
        </w:rPr>
        <w:t xml:space="preserve">un bucle </w:t>
      </w:r>
      <m:oMath>
        <m:r>
          <w:rPr>
            <w:rFonts w:ascii="Cambria Math" w:hAnsi="Cambria Math" w:eastAsia="Times New Roman" w:cstheme="minorHAnsi"/>
            <w:sz w:val="22"/>
            <w:lang w:eastAsia="es-CL"/>
          </w:rPr>
          <m:rPr/>
          <m:t>while</m:t>
        </m:r>
      </m:oMath>
      <w:r>
        <w:rPr>
          <w:rFonts w:eastAsia="Times New Roman" w:cstheme="minorHAnsi"/>
          <w:sz w:val="22"/>
          <w:lang w:eastAsia="es-CL"/>
        </w:rPr>
        <w:t xml:space="preserve"> que itera mientras la mochila tenga espacio.</w:t>
      </w:r>
      <w:r>
        <w:rPr>
          <w:rFonts w:eastAsia="Times New Roman" w:cstheme="minorHAnsi"/>
          <w:sz w:val="22"/>
          <w:lang w:eastAsia="es-CL"/>
        </w:rPr>
      </w:r>
      <w:r>
        <w:rPr>
          <w:rFonts w:eastAsia="Times New Roman" w:cstheme="minorHAnsi"/>
          <w:sz w:val="22"/>
          <w:lang w:eastAsia="es-CL"/>
        </w:rPr>
      </w:r>
    </w:p>
    <w:p>
      <w:pPr>
        <w:pStyle w:val="1027"/>
        <w:numPr>
          <w:ilvl w:val="0"/>
          <w:numId w:val="27"/>
        </w:numPr>
        <w:pBdr/>
        <w:spacing w:line="276" w:lineRule="auto"/>
        <w:ind/>
        <w:rPr>
          <w:rFonts w:eastAsia="Times New Roman" w:cstheme="minorHAnsi"/>
          <w:sz w:val="22"/>
          <w:lang w:eastAsia="es-CL"/>
        </w:rPr>
      </w:pPr>
      <w:r>
        <w:rPr>
          <w:rFonts w:eastAsia="Times New Roman" w:cstheme="minorHAnsi"/>
          <w:sz w:val="22"/>
          <w:lang w:eastAsia="es-CL"/>
        </w:rPr>
        <w:t xml:space="preserve">En cada iteración, un nodo </w:t>
      </w:r>
      <m:oMath>
        <m:r>
          <w:rPr>
            <w:rFonts w:ascii="Cambria Math" w:hAnsi="Cambria Math" w:eastAsia="Times New Roman" w:cstheme="minorHAnsi"/>
            <w:sz w:val="22"/>
            <w:lang w:eastAsia="es-CL"/>
          </w:rPr>
          <m:rPr/>
          <m:t>if</m:t>
        </m:r>
      </m:oMath>
      <w:r>
        <w:rPr>
          <w:rFonts w:eastAsia="Times New Roman" w:cstheme="minorHAnsi"/>
          <w:sz w:val="22"/>
          <w:lang w:eastAsia="es-CL"/>
        </w:rPr>
        <w:t xml:space="preserve"> evalúa si existe un ítem con mejor </w:t>
      </w:r>
      <w:r>
        <w:rPr>
          <w:rFonts w:eastAsia="Times New Roman" w:cstheme="minorHAnsi"/>
          <w:sz w:val="22"/>
          <w:lang w:eastAsia="es-CL"/>
        </w:rPr>
        <w:t xml:space="preserve">ratio</w:t>
      </w:r>
      <w:r>
        <w:rPr>
          <w:rFonts w:eastAsia="Times New Roman" w:cstheme="minorHAnsi"/>
          <w:sz w:val="22"/>
          <w:lang w:eastAsia="es-CL"/>
        </w:rPr>
        <w:t xml:space="preserve"> beneficio/peso </w:t>
      </w:r>
      <m:oMath>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ratioBestOK</m:t>
            </m:r>
          </m:e>
        </m:d>
        <m:r>
          <w:rPr>
            <w:rFonts w:ascii="Cambria Math" w:hAnsi="Cambria Math" w:eastAsia="Times New Roman" w:cstheme="minorHAnsi"/>
            <w:sz w:val="22"/>
            <w:lang w:eastAsia="es-CL"/>
          </w:rPr>
          <m:rPr/>
          <m:t>;</m:t>
        </m:r>
      </m:oMath>
      <w:r>
        <w:rPr>
          <w:rFonts w:eastAsia="Times New Roman" w:cstheme="minorHAnsi"/>
          <w:sz w:val="22"/>
          <w:lang w:eastAsia="es-CL"/>
        </w:rPr>
        <w:t xml:space="preserve">si es verdadero, ejecuta el terminal </w:t>
      </w:r>
      <m:oMath>
        <m:r>
          <w:rPr>
            <w:rFonts w:ascii="Cambria Math" w:hAnsi="Cambria Math" w:eastAsia="Times New Roman" w:cstheme="minorHAnsi"/>
            <w:sz w:val="22"/>
            <w:lang w:eastAsia="es-CL"/>
          </w:rPr>
          <m:rPr/>
          <m:t>insertarItem</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mejo</m:t>
            </m:r>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r</m:t>
                </m:r>
              </m:e>
              <m:sub>
                <m:r>
                  <w:rPr>
                    <w:rFonts w:ascii="Cambria Math" w:hAnsi="Cambria Math" w:eastAsia="Times New Roman" w:cstheme="minorHAnsi"/>
                    <w:sz w:val="22"/>
                    <w:lang w:eastAsia="es-CL"/>
                  </w:rPr>
                  <m:rPr/>
                  <m:t>i</m:t>
                </m:r>
              </m:sub>
            </m:sSub>
          </m:e>
        </m:d>
      </m:oMath>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pStyle w:val="1027"/>
        <w:numPr>
          <w:ilvl w:val="0"/>
          <w:numId w:val="27"/>
        </w:numPr>
        <w:pBdr/>
        <w:spacing w:after="100" w:afterAutospacing="1" w:line="276" w:lineRule="auto"/>
        <w:ind w:hanging="357" w:left="357"/>
        <w:rPr>
          <w:rFonts w:eastAsia="Times New Roman" w:cstheme="minorHAnsi"/>
          <w:sz w:val="22"/>
          <w:lang w:eastAsia="es-CL"/>
        </w:rPr>
      </w:pPr>
      <w:r>
        <w:rPr>
          <w:rFonts w:eastAsia="Times New Roman" w:cstheme="minorHAnsi"/>
          <w:sz w:val="22"/>
          <w:lang w:eastAsia="es-CL"/>
        </w:rPr>
        <w:t xml:space="preserve">En la rama alternativa, realiza un intercambio de dos ítems </w:t>
      </w:r>
      <m:oMath>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swap</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i,j</m:t>
                </m:r>
              </m:e>
            </m:d>
          </m:e>
        </m:d>
      </m:oMath>
      <w:r>
        <w:rPr>
          <w:rFonts w:eastAsia="Times New Roman" w:cstheme="minorHAnsi"/>
          <w:sz w:val="22"/>
          <w:lang w:eastAsia="es-CL"/>
        </w:rPr>
        <w:t xml:space="preserve"> para explorar soluciones adyacentes.</w:t>
      </w:r>
      <w:r>
        <w:rPr>
          <w:rFonts w:eastAsia="Times New Roman" w:cstheme="minorHAnsi"/>
          <w:sz w:val="22"/>
          <w:lang w:eastAsia="es-CL"/>
        </w:rPr>
      </w:r>
      <w:r>
        <w:rPr>
          <w:rFonts w:eastAsia="Times New Roman" w:cstheme="minorHAnsi"/>
          <w:sz w:val="22"/>
          <w:lang w:eastAsia="es-CL"/>
        </w:rPr>
      </w:r>
    </w:p>
    <w:p>
      <w:pPr>
        <w:pBdr/>
        <w:spacing w:after="100" w:afterAutospacing="1" w:line="276" w:lineRule="auto"/>
        <w:ind/>
        <w:rPr>
          <w:rFonts w:eastAsia="Times New Roman" w:cstheme="minorHAnsi"/>
          <w:sz w:val="22"/>
          <w:lang w:eastAsia="es-CL"/>
        </w:rPr>
      </w:pPr>
      <w:r>
        <w:rPr>
          <w:rFonts w:eastAsia="Times New Roman" w:cstheme="minorHAnsi"/>
          <w:sz w:val="22"/>
          <w:lang w:eastAsia="es-CL"/>
        </w:rPr>
        <w:t xml:space="preserve">Esta representación permite, mediante recorridos pre-, in- o </w:t>
      </w:r>
      <w:r>
        <w:rPr>
          <w:rFonts w:eastAsia="Times New Roman" w:cstheme="minorHAnsi"/>
          <w:sz w:val="22"/>
          <w:lang w:eastAsia="es-CL"/>
        </w:rPr>
        <w:t xml:space="preserve">post-orden</w:t>
      </w:r>
      <w:r>
        <w:rPr>
          <w:rFonts w:eastAsia="Times New Roman" w:cstheme="minorHAnsi"/>
          <w:sz w:val="22"/>
          <w:lang w:eastAsia="es-CL"/>
        </w:rPr>
        <w:t xml:space="preserve"> del árbol, ejec</w:t>
      </w:r>
      <w:r>
        <w:rPr>
          <w:rFonts w:eastAsia="Times New Roman" w:cstheme="minorHAnsi"/>
          <w:sz w:val="22"/>
          <w:lang w:eastAsia="es-CL"/>
        </w:rPr>
        <w:t xml:space="preserve">utar dinámicamente el algoritmo generado y evaluar su desempeño en el Problema Maestro. Al codificar heurísticos constructivos y locales de esta forma, se facilita la integración con metaheurísticas clásicas que manipulan la estructura misma (por ejemplo, </w:t>
      </w:r>
      <w:r>
        <w:rPr>
          <w:rFonts w:eastAsia="Times New Roman" w:cstheme="minorHAnsi"/>
          <w:i/>
          <w:iCs/>
          <w:sz w:val="22"/>
          <w:lang w:eastAsia="es-CL"/>
        </w:rPr>
        <w:t xml:space="preserve">ILS</w:t>
      </w:r>
      <w:r>
        <w:rPr>
          <w:rFonts w:eastAsia="Times New Roman" w:cstheme="minorHAnsi"/>
          <w:sz w:val="22"/>
          <w:lang w:eastAsia="es-CL"/>
        </w:rPr>
        <w:t xml:space="preserve"> perturba subárboles) y sus parámetros, manteniendo la legibilidad de los programas resultantes.</w:t>
      </w:r>
      <w:r>
        <w:rPr>
          <w:rFonts w:eastAsia="Times New Roman" w:cstheme="minorHAnsi"/>
          <w:sz w:val="22"/>
          <w:lang w:eastAsia="es-CL"/>
        </w:rPr>
      </w:r>
      <w:r>
        <w:rPr>
          <w:rFonts w:eastAsia="Times New Roman" w:cstheme="minorHAnsi"/>
          <w:sz w:val="22"/>
          <w:lang w:eastAsia="es-CL"/>
        </w:rPr>
      </w:r>
    </w:p>
    <w:p>
      <w:pPr>
        <w:pStyle w:val="1010"/>
        <w:pBdr/>
        <w:spacing w:after="0" w:before="0" w:line="276" w:lineRule="auto"/>
        <w:ind/>
        <w:rPr>
          <w:rFonts w:cstheme="minorHAnsi"/>
          <w:sz w:val="22"/>
          <w:szCs w:val="22"/>
        </w:rPr>
      </w:pPr>
      <w:r/>
      <w:bookmarkStart w:id="16" w:name="_Toc199079091"/>
      <w:r>
        <w:rPr>
          <w:rFonts w:cstheme="minorHAnsi"/>
          <w:sz w:val="22"/>
          <w:szCs w:val="22"/>
        </w:rPr>
        <w:t xml:space="preserve">7.2</w:t>
      </w:r>
      <w:r>
        <w:rPr>
          <w:rFonts w:cstheme="minorHAnsi"/>
          <w:sz w:val="22"/>
          <w:szCs w:val="22"/>
        </w:rPr>
        <w:t xml:space="preserve"> </w:t>
      </w:r>
      <w:r>
        <w:rPr>
          <w:rFonts w:cstheme="minorHAnsi"/>
          <w:sz w:val="22"/>
          <w:szCs w:val="22"/>
        </w:rPr>
        <w:t xml:space="preserve">Nodos de control de flujo</w:t>
      </w:r>
      <w:bookmarkEnd w:id="16"/>
      <w:r>
        <w:rPr>
          <w:rFonts w:cstheme="minorHAnsi"/>
          <w:sz w:val="22"/>
          <w:szCs w:val="22"/>
        </w:rPr>
      </w:r>
      <w:r>
        <w:rPr>
          <w:rFonts w:cstheme="minorHAnsi"/>
          <w:sz w:val="22"/>
          <w:szCs w:val="22"/>
        </w:rPr>
      </w:r>
    </w:p>
    <w:p>
      <w:pPr>
        <w:pBdr/>
        <w:spacing w:after="100" w:afterAutospacing="1" w:before="100" w:beforeAutospacing="1" w:line="276" w:lineRule="auto"/>
        <w:ind/>
        <w:rPr>
          <w:rFonts w:eastAsia="Times New Roman" w:cstheme="minorHAnsi"/>
          <w:sz w:val="22"/>
          <w:lang w:eastAsia="es-CL"/>
        </w:rPr>
      </w:pPr>
      <w:r/>
      <w:bookmarkStart w:id="17" w:name="_Toc530703838"/>
      <w:r>
        <w:rPr>
          <w:rFonts w:eastAsia="Times New Roman" w:cstheme="minorHAnsi"/>
          <w:sz w:val="22"/>
          <w:lang w:eastAsia="es-CL"/>
        </w:rPr>
        <w:t xml:space="preserve">Los nodos de control de flujo constituyen la columna vertebral de los algoritmos codificados como árboles sintácticos, pues determinan la lógica y el orden de ejecución de los operadores terminales. Entre los tipos más comunes se encuentran:</w:t>
      </w:r>
      <w:bookmarkStart w:id="18" w:name="_Toc199079092"/>
      <w:r>
        <w:rPr>
          <w:rFonts w:eastAsia="Times New Roman" w:cstheme="minorHAnsi"/>
          <w:sz w:val="22"/>
          <w:lang w:eastAsia="es-CL"/>
        </w:rPr>
      </w:r>
      <w:r>
        <w:rPr>
          <w:rFonts w:eastAsia="Times New Roman" w:cstheme="minorHAnsi"/>
          <w:sz w:val="22"/>
          <w:lang w:eastAsia="es-CL"/>
        </w:rPr>
      </w:r>
    </w:p>
    <w:p>
      <w:pPr>
        <w:pStyle w:val="1027"/>
        <w:numPr>
          <w:ilvl w:val="0"/>
          <w:numId w:val="28"/>
        </w:numPr>
        <w:pBdr/>
        <w:spacing w:line="276" w:lineRule="auto"/>
        <w:ind/>
        <w:rPr>
          <w:rFonts w:eastAsia="Times New Roman" w:cstheme="minorHAnsi"/>
          <w:sz w:val="22"/>
          <w:lang w:eastAsia="es-CL"/>
        </w:rPr>
      </w:pPr>
      <w:r>
        <w:rPr>
          <w:rFonts w:eastAsia="Times New Roman" w:cstheme="minorHAnsi"/>
          <w:sz w:val="22"/>
          <w:lang w:eastAsia="es-CL"/>
        </w:rPr>
        <w:t xml:space="preserve">Condicionales </w:t>
      </w:r>
      <m:oMath>
        <m:d>
          <m:dPr>
            <m:ctrlPr>
              <w:rPr>
                <w:rFonts w:ascii="Cambria Math" w:hAnsi="Cambria Math" w:eastAsia="Times New Roman" w:cstheme="minorHAnsi"/>
                <w:sz w:val="22"/>
                <w:lang w:eastAsia="es-CL"/>
              </w:rPr>
            </m:ctrlPr>
          </m:dPr>
          <m:e>
            <m:r>
              <w:rPr>
                <w:rFonts w:ascii="Cambria Math" w:hAnsi="Cambria Math" w:eastAsia="Times New Roman" w:cstheme="minorHAnsi"/>
                <w:sz w:val="22"/>
                <w:lang w:eastAsia="es-CL"/>
              </w:rPr>
              <m:rPr>
                <m:sty m:val="bi"/>
              </m:rPr>
              <m:t>if</m:t>
            </m:r>
            <m:r>
              <w:rPr>
                <w:rFonts w:ascii="Cambria Math" w:hAnsi="Cambria Math" w:eastAsia="Times New Roman" w:cstheme="minorHAnsi"/>
                <w:sz w:val="22"/>
                <w:lang w:eastAsia="es-CL"/>
              </w:rPr>
              <m:rPr>
                <m:lit m:val="on"/>
                <m:sty m:val="b"/>
              </m:rPr>
              <m:t>/</m:t>
            </m:r>
            <m:r>
              <w:rPr>
                <w:rFonts w:ascii="Cambria Math" w:hAnsi="Cambria Math" w:eastAsia="Times New Roman" w:cstheme="minorHAnsi"/>
                <w:sz w:val="22"/>
                <w:lang w:eastAsia="es-CL"/>
              </w:rPr>
              <m:rPr>
                <m:sty m:val="bi"/>
              </m:rPr>
              <m:t>else</m:t>
            </m:r>
          </m:e>
        </m:d>
        <m:r>
          <w:rPr>
            <w:rFonts w:ascii="Cambria Math" w:hAnsi="Cambria Math" w:eastAsia="Times New Roman" w:cstheme="minorHAnsi"/>
            <w:sz w:val="22"/>
            <w:lang w:eastAsia="es-CL"/>
          </w:rPr>
          <m:rPr/>
          <m:t>: </m:t>
        </m:r>
      </m:oMath>
      <w:r/>
      <w:bookmarkEnd w:id="18"/>
      <w:r>
        <w:rPr>
          <w:rFonts w:eastAsia="Times New Roman" w:cstheme="minorHAnsi"/>
          <w:sz w:val="22"/>
          <w:lang w:eastAsia="es-CL"/>
        </w:rPr>
        <w:t xml:space="preserve">Un nodo </w:t>
      </w:r>
      <m:oMath>
        <m:r>
          <w:rPr>
            <w:rFonts w:ascii="Cambria Math" w:hAnsi="Cambria Math" w:eastAsia="Times New Roman" w:cstheme="minorHAnsi"/>
            <w:sz w:val="22"/>
            <w:lang w:eastAsia="es-CL"/>
          </w:rPr>
          <m:rPr/>
          <m:t>if</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condición</m:t>
            </m:r>
          </m:e>
        </m:d>
      </m:oMath>
      <w:r>
        <w:rPr>
          <w:rFonts w:eastAsia="Times New Roman" w:cstheme="minorHAnsi"/>
          <w:sz w:val="22"/>
          <w:lang w:eastAsia="es-CL"/>
        </w:rPr>
        <w:t xml:space="preserve"> evalúa en tiempo de ejecución una expresión booleana basada en el estado del contenedor de solución (por ejemplo, </w:t>
      </w:r>
      <m:oMath>
        <m:r>
          <w:rPr>
            <w:rFonts w:ascii="Cambria Math" w:hAnsi="Cambria Math" w:eastAsia="Times New Roman" w:cstheme="minorHAnsi"/>
            <w:sz w:val="22"/>
            <w:lang w:eastAsia="es-CL"/>
          </w:rPr>
          <m:rPr/>
          <m:t>capacidad&gt;umbral</m:t>
        </m:r>
      </m:oMath>
      <w:r>
        <w:rPr>
          <w:rFonts w:eastAsia="Times New Roman" w:cstheme="minorHAnsi"/>
          <w:sz w:val="22"/>
          <w:lang w:eastAsia="es-CL"/>
        </w:rPr>
        <w:t xml:space="preserve"> en el </w:t>
      </w:r>
      <w:r>
        <w:rPr>
          <w:rFonts w:eastAsia="Times New Roman" w:cstheme="minorHAnsi"/>
          <w:i/>
          <w:iCs/>
          <w:sz w:val="22"/>
          <w:lang w:eastAsia="es-CL"/>
        </w:rPr>
        <w:t xml:space="preserve">BKP</w:t>
      </w:r>
      <w:r>
        <w:rPr>
          <w:rFonts w:eastAsia="Times New Roman" w:cstheme="minorHAnsi"/>
          <w:sz w:val="22"/>
          <w:lang w:eastAsia="es-CL"/>
        </w:rPr>
        <w:t xml:space="preserve"> o </w:t>
      </w:r>
      <m:oMath>
        <m:r>
          <w:rPr>
            <w:rFonts w:ascii="Cambria Math" w:hAnsi="Cambria Math" w:eastAsia="Times New Roman" w:cstheme="minorHAnsi"/>
            <w:sz w:val="22"/>
            <w:lang w:eastAsia="es-CL"/>
          </w:rPr>
          <m:rPr/>
          <m:t>gradoRestante</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v</m:t>
            </m:r>
          </m:e>
        </m:d>
        <m:r>
          <w:rPr>
            <w:rFonts w:ascii="Cambria Math" w:hAnsi="Cambria Math" w:eastAsia="Times New Roman" w:cstheme="minorHAnsi"/>
            <w:sz w:val="22"/>
            <w:lang w:eastAsia="es-CL"/>
          </w:rPr>
          <m:rPr/>
          <m:t>&gt;0</m:t>
        </m:r>
      </m:oMath>
      <w:r>
        <w:rPr>
          <w:rFonts w:eastAsia="Times New Roman" w:cstheme="minorHAnsi"/>
          <w:sz w:val="22"/>
          <w:lang w:eastAsia="es-CL"/>
        </w:rPr>
        <w:t xml:space="preserve"> en </w:t>
      </w:r>
      <w:r>
        <w:rPr>
          <w:rFonts w:eastAsia="Times New Roman" w:cstheme="minorHAnsi"/>
          <w:i/>
          <w:iCs/>
          <w:sz w:val="22"/>
          <w:lang w:eastAsia="es-CL"/>
        </w:rPr>
        <w:t xml:space="preserve">Graph</w:t>
      </w:r>
      <w:r>
        <w:rPr>
          <w:rFonts w:eastAsia="Times New Roman" w:cstheme="minorHAnsi"/>
          <w:i/>
          <w:iCs/>
          <w:sz w:val="22"/>
          <w:lang w:eastAsia="es-CL"/>
        </w:rPr>
        <w:t xml:space="preserve"> </w:t>
      </w:r>
      <w:r>
        <w:rPr>
          <w:rFonts w:eastAsia="Times New Roman" w:cstheme="minorHAnsi"/>
          <w:i/>
          <w:iCs/>
          <w:sz w:val="22"/>
          <w:lang w:eastAsia="es-CL"/>
        </w:rPr>
        <w:t xml:space="preserve">Coloring</w:t>
      </w:r>
      <w:r>
        <w:rPr>
          <w:rFonts w:eastAsia="Times New Roman" w:cstheme="minorHAnsi"/>
          <w:sz w:val="22"/>
          <w:lang w:eastAsia="es-CL"/>
        </w:rPr>
        <w:t xml:space="preserve">). Si la condición es verdadera, se ejecuta el subárbol izquierdo; de lo contrario, se recorre el subárbol derecho (o se omite si no existe). Los nodos </w:t>
      </w:r>
      <m:oMath>
        <m:r>
          <w:rPr>
            <w:rFonts w:ascii="Cambria Math" w:hAnsi="Cambria Math" w:eastAsia="Times New Roman" w:cstheme="minorHAnsi"/>
            <w:sz w:val="22"/>
            <w:lang w:eastAsia="es-CL"/>
          </w:rPr>
          <m:rPr/>
          <m:t>else</m:t>
        </m:r>
      </m:oMath>
      <w:r>
        <w:rPr>
          <w:rFonts w:eastAsia="Times New Roman" w:cstheme="minorHAnsi"/>
          <w:sz w:val="22"/>
          <w:lang w:eastAsia="es-CL"/>
        </w:rPr>
        <w:t xml:space="preserve"> pueden modelarse como reglas gramaticales opcionales que complementan al </w:t>
      </w:r>
      <m:oMath>
        <m:r>
          <w:rPr>
            <w:rFonts w:ascii="Cambria Math" w:hAnsi="Cambria Math" w:eastAsia="Times New Roman" w:cstheme="minorHAnsi"/>
            <w:sz w:val="22"/>
            <w:lang w:eastAsia="es-CL"/>
          </w:rPr>
          <m:rPr/>
          <m:t>if</m:t>
        </m:r>
      </m:oMath>
      <w:r>
        <w:rPr>
          <w:rFonts w:eastAsia="Times New Roman" w:cstheme="minorHAnsi"/>
          <w:sz w:val="22"/>
          <w:lang w:eastAsia="es-CL"/>
        </w:rPr>
        <w:t xml:space="preserve">. Las condicionales permiten incorporar inteligencia reactiva, adaptando dinámicamente las acciones a la evolución de la solución</w:t>
      </w:r>
      <w:r>
        <w:rPr>
          <w:rFonts w:eastAsia="Times New Roman" w:cstheme="minorHAnsi"/>
          <w:sz w:val="22"/>
          <w:lang w:eastAsia="es-CL"/>
        </w:rPr>
        <w:t xml:space="preserve"> </w:t>
      </w:r>
      <w:r>
        <w:rPr>
          <w:rFonts w:eastAsia="Times New Roman" w:cstheme="minorHAnsi"/>
          <w:sz w:val="22"/>
          <w:lang w:eastAsia="es-CL"/>
        </w:rPr>
        <w:fldChar w:fldCharType="begin"/>
      </w:r>
      <w:r>
        <w:rPr>
          <w:rFonts w:eastAsia="Times New Roman" w:cstheme="minorHAnsi"/>
          <w:sz w:val="22"/>
          <w:lang w:eastAsia="es-CL"/>
        </w:rPr>
        <w:instrText xml:space="preserve"> ADDIN ZOTERO_ITEM CSL_CITATION {"citationID":"WqgcZxIo","properties":{"formattedCitation":"(Poli et\\uc0\\u160{}al., 2008)","plainCitation":"(Poli et al., 2008)","</w:instrText>
      </w:r>
      <w:r>
        <w:rPr>
          <w:rFonts w:eastAsia="Times New Roman" w:cstheme="minorHAnsi"/>
          <w:sz w:val="22"/>
          <w:lang w:eastAsia="es-CL"/>
        </w:rPr>
        <w:instrText xml:space="preserve">noteIndex":0},"citationItems":[{"id":81,"uris":["http://zotero.org/users/17198791/items/NJ96PMNI"],"itemData":{"id":81,"type":"book","edition":"Primera","event-place":"[Morrisville, NC","ISBN":"978-1-4092-0073-4","language":"Inglés","license":"© 2008 Ricca</w:instrText>
      </w:r>
      <w:r>
        <w:rPr>
          <w:rFonts w:eastAsia="Times New Roman" w:cstheme="minorHAnsi"/>
          <w:sz w:val="22"/>
          <w:lang w:eastAsia="es-CL"/>
        </w:rPr>
        <w:instrText xml:space="preserve">rdo Poli, William B. Langdon y Nicholas F. McPhee. Licencia Creative Commons Attribution-NonCommercial-NoDerivatives 3.0","number-of-pages":"233","publisher":"Lulu Enterprises UK Ltd","publisher-place":"[Morrisville, NC","source":"K10plus ISBN","title":"A </w:instrText>
      </w:r>
      <w:r>
        <w:rPr>
          <w:rFonts w:eastAsia="Times New Roman" w:cstheme="minorHAnsi"/>
          <w:sz w:val="22"/>
          <w:lang w:eastAsia="es-CL"/>
        </w:rPr>
        <w:instrText xml:space="preserve">field guide to genetic programming","title-short":"Field Guide to Genetic Programming","URL":"http://www0.cs.ucl.ac.uk/staff/W.Langdon/ftp/papers/poli08_fieldguide.pdf","author":[{"family":"Poli","given":"Riccardo"},{"family":"Langdon","given":"William B."</w:instrText>
      </w:r>
      <w:r>
        <w:rPr>
          <w:rFonts w:eastAsia="Times New Roman" w:cstheme="minorHAnsi"/>
          <w:sz w:val="22"/>
          <w:lang w:eastAsia="es-CL"/>
        </w:rPr>
        <w:instrText xml:space="preserve">},{"family":"McPhee","given":"Nicholas F."},{"family":"Koza","given":"John R."}],"accessed":{"date-parts":[["2025",5,20]]},"issued":{"date-parts":[["2008",3,8]]}}}],"schema":"https://github.com/citation-style-language/schema/raw/master/csl-citation.json"} </w:instrText>
      </w:r>
      <w:r>
        <w:rPr>
          <w:rFonts w:eastAsia="Times New Roman" w:cstheme="minorHAnsi"/>
          <w:sz w:val="22"/>
          <w:lang w:eastAsia="es-CL"/>
        </w:rPr>
        <w:fldChar w:fldCharType="separate"/>
      </w:r>
      <w:r>
        <w:rPr>
          <w:rFonts w:cstheme="minorHAnsi"/>
          <w:sz w:val="22"/>
        </w:rPr>
        <w:t xml:space="preserve">(Poli et al., 2008)</w:t>
      </w:r>
      <w:r>
        <w:rPr>
          <w:rFonts w:eastAsia="Times New Roman" w:cstheme="minorHAnsi"/>
          <w:sz w:val="22"/>
          <w:lang w:eastAsia="es-CL"/>
        </w:rPr>
        <w:fldChar w:fldCharType="end"/>
      </w:r>
      <w:r>
        <w:rPr>
          <w:rFonts w:eastAsia="Times New Roman" w:cstheme="minorHAnsi"/>
          <w:sz w:val="22"/>
          <w:lang w:eastAsia="es-CL"/>
        </w:rPr>
        <w:t xml:space="preserve">.</w:t>
      </w:r>
      <w:bookmarkStart w:id="19" w:name="_Toc199079093"/>
      <w:r>
        <w:rPr>
          <w:rFonts w:eastAsia="Times New Roman" w:cstheme="minorHAnsi"/>
          <w:sz w:val="22"/>
          <w:lang w:eastAsia="es-CL"/>
        </w:rPr>
      </w:r>
      <w:r>
        <w:rPr>
          <w:rFonts w:eastAsia="Times New Roman" w:cstheme="minorHAnsi"/>
          <w:sz w:val="22"/>
          <w:lang w:eastAsia="es-CL"/>
        </w:rPr>
      </w:r>
    </w:p>
    <w:p>
      <w:pPr>
        <w:pStyle w:val="1027"/>
        <w:numPr>
          <w:ilvl w:val="0"/>
          <w:numId w:val="28"/>
        </w:numPr>
        <w:pBdr/>
        <w:spacing w:line="276" w:lineRule="auto"/>
        <w:ind/>
        <w:rPr>
          <w:rFonts w:eastAsia="Times New Roman" w:cstheme="minorHAnsi"/>
          <w:sz w:val="22"/>
          <w:lang w:eastAsia="es-CL"/>
        </w:rPr>
      </w:pPr>
      <w:r>
        <w:rPr>
          <w:rFonts w:eastAsia="Times New Roman" w:cstheme="minorHAnsi"/>
          <w:sz w:val="22"/>
          <w:lang w:eastAsia="es-CL"/>
        </w:rPr>
        <w:t xml:space="preserve">Bucles </w:t>
      </w:r>
      <m:oMath>
        <m:d>
          <m:dPr>
            <m:ctrlPr>
              <w:rPr>
                <w:rFonts w:ascii="Cambria Math" w:hAnsi="Cambria Math" w:eastAsia="Times New Roman" w:cstheme="minorHAnsi"/>
                <w:sz w:val="22"/>
                <w:lang w:eastAsia="es-CL"/>
              </w:rPr>
            </m:ctrlPr>
          </m:dPr>
          <m:e>
            <m:r>
              <w:rPr>
                <w:rFonts w:ascii="Cambria Math" w:hAnsi="Cambria Math" w:eastAsia="Times New Roman" w:cstheme="minorHAnsi"/>
                <w:sz w:val="22"/>
                <w:lang w:eastAsia="es-CL"/>
              </w:rPr>
              <m:rPr>
                <m:sty m:val="bi"/>
              </m:rPr>
              <m:t>while</m:t>
            </m:r>
            <m:r>
              <w:rPr>
                <w:rFonts w:ascii="Cambria Math" w:hAnsi="Cambria Math" w:eastAsia="Times New Roman" w:cstheme="minorHAnsi"/>
                <w:sz w:val="22"/>
                <w:lang w:eastAsia="es-CL"/>
              </w:rPr>
              <m:rPr>
                <m:lit m:val="on"/>
                <m:sty m:val="b"/>
              </m:rPr>
              <m:t>/</m:t>
            </m:r>
            <m:r>
              <w:rPr>
                <w:rFonts w:ascii="Cambria Math" w:hAnsi="Cambria Math" w:eastAsia="Times New Roman" w:cstheme="minorHAnsi"/>
                <w:sz w:val="22"/>
                <w:lang w:eastAsia="es-CL"/>
              </w:rPr>
              <m:rPr>
                <m:sty m:val="bi"/>
              </m:rPr>
              <m:t>for</m:t>
            </m:r>
          </m:e>
        </m:d>
      </m:oMath>
      <w:r/>
      <w:bookmarkEnd w:id="19"/>
      <w:r>
        <w:rPr>
          <w:rFonts w:eastAsia="Times New Roman" w:cstheme="minorHAnsi"/>
          <w:sz w:val="22"/>
          <w:lang w:eastAsia="es-CL"/>
        </w:rPr>
        <w:t xml:space="preserve">: </w:t>
      </w:r>
      <w:r>
        <w:rPr>
          <w:rFonts w:eastAsia="Times New Roman" w:cstheme="minorHAnsi"/>
          <w:sz w:val="22"/>
          <w:lang w:eastAsia="es-CL"/>
        </w:rPr>
        <w:t xml:space="preserve">Los nodos </w:t>
      </w:r>
      <m:oMath>
        <m:r>
          <w:rPr>
            <w:rFonts w:ascii="Cambria Math" w:hAnsi="Cambria Math" w:eastAsia="Times New Roman" w:cstheme="minorHAnsi"/>
            <w:sz w:val="22"/>
            <w:lang w:eastAsia="es-CL"/>
          </w:rPr>
          <m:rPr/>
          <m:t>while</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condición</m:t>
            </m:r>
          </m:e>
        </m:d>
      </m:oMath>
      <w:r>
        <w:rPr>
          <w:rFonts w:eastAsia="Times New Roman" w:cstheme="minorHAnsi"/>
          <w:sz w:val="22"/>
          <w:lang w:eastAsia="es-CL"/>
        </w:rPr>
        <w:t xml:space="preserve"> repiten la ejecución de su subárbol siempre que la condición evaluada permanezca verdadera, posibilitando la iteración sobre acciones de mejora o construcción hasta alcanzar un criterio de parada (ej., </w:t>
      </w:r>
      <m:oMath>
        <m:r>
          <w:rPr>
            <w:rFonts w:ascii="Cambria Math" w:hAnsi="Cambria Math" w:eastAsia="Times New Roman" w:cstheme="minorHAnsi"/>
            <w:sz w:val="22"/>
            <w:lang w:eastAsia="es-CL"/>
          </w:rPr>
          <m:rPr/>
          <m:t>it &lt; maxIter</m:t>
        </m:r>
      </m:oMath>
      <w:r>
        <w:rPr>
          <w:rFonts w:eastAsia="Times New Roman" w:cstheme="minorHAnsi"/>
          <w:sz w:val="22"/>
          <w:lang w:eastAsia="es-CL"/>
        </w:rPr>
        <w:t xml:space="preserve"> o </w:t>
      </w:r>
      <m:oMath>
        <m:r>
          <w:rPr>
            <w:rFonts w:ascii="Cambria Math" w:hAnsi="Cambria Math" w:eastAsia="Times New Roman" w:cstheme="minorHAnsi"/>
            <w:sz w:val="22"/>
            <w:lang w:eastAsia="es-CL"/>
          </w:rPr>
          <m:rPr/>
          <m:t>mejora &gt; 0</m:t>
        </m:r>
      </m:oMath>
      <w:r>
        <w:rPr>
          <w:rFonts w:eastAsia="Times New Roman" w:cstheme="minorHAnsi"/>
          <w:sz w:val="22"/>
          <w:lang w:eastAsia="es-CL"/>
        </w:rPr>
        <w:t xml:space="preserve">). De forma similar, </w:t>
      </w:r>
      <m:oMath>
        <m:r>
          <w:rPr>
            <w:rFonts w:ascii="Cambria Math" w:hAnsi="Cambria Math" w:eastAsia="Times New Roman" w:cstheme="minorHAnsi"/>
            <w:sz w:val="22"/>
            <w:lang w:eastAsia="es-CL"/>
          </w:rPr>
          <m:rPr/>
          <m:t>for</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i=1…n</m:t>
            </m:r>
          </m:e>
        </m:d>
      </m:oMath>
      <w:r>
        <w:rPr>
          <w:rFonts w:eastAsia="Times New Roman" w:cstheme="minorHAnsi"/>
          <w:sz w:val="22"/>
          <w:lang w:eastAsia="es-CL"/>
        </w:rPr>
        <w:t xml:space="preserve"> recorre un índice discreto, útil en grafos o rutas para aplicar operadores a cada elemento en secuencia</w:t>
      </w:r>
      <w:r>
        <w:rPr>
          <w:rFonts w:eastAsia="Times New Roman" w:cstheme="minorHAnsi"/>
          <w:sz w:val="22"/>
          <w:lang w:eastAsia="es-CL"/>
        </w:rPr>
        <w:t xml:space="preserve"> </w:t>
      </w:r>
      <w:r>
        <w:rPr>
          <w:rFonts w:eastAsia="Times New Roman" w:cstheme="minorHAnsi"/>
          <w:sz w:val="22"/>
          <w:lang w:eastAsia="es-CL"/>
        </w:rPr>
        <w:fldChar w:fldCharType="begin"/>
      </w:r>
      <w:r>
        <w:rPr>
          <w:rFonts w:eastAsia="Times New Roman" w:cstheme="minorHAnsi"/>
          <w:sz w:val="22"/>
          <w:lang w:eastAsia="es-CL"/>
        </w:rPr>
        <w:instrText xml:space="preserve"> ADDIN ZOTERO_ITEM CSL_CITATION {"citationID":"QjpLpVOH","properties":{"formattedCitation":"(Koza, 1994)","plainCitation":"(Koza, 1994)","noteIndex":0},"citationItems":[{"id":68,"uris":["http://zotero</w:instrText>
      </w:r>
      <w:r>
        <w:rPr>
          <w:rFonts w:eastAsia="Times New Roman" w:cstheme="minorHAnsi"/>
          <w:sz w:val="22"/>
          <w:lang w:eastAsia="es-CL"/>
        </w:rPr>
        <w:instrText xml:space="preserve">.org/users/17198791/items/VS3NCBV9"],"itemData":{"id":68,"type":"book","collection-title":"Complex Adaptive Systems","edition":"Primera","event-place":"Cambridge, Massachusetts, EE. UU.","ISBN":"978-0-262-11189-8","language":"Inglés","license":"© 1994 MIT </w:instrText>
      </w:r>
      <w:r>
        <w:rPr>
          <w:rFonts w:eastAsia="Times New Roman" w:cstheme="minorHAnsi"/>
          <w:sz w:val="22"/>
          <w:lang w:eastAsia="es-CL"/>
        </w:rPr>
        <w:instrText xml:space="preserve">Press","number-of-pages":"746","number-of-volumes":"1","publisher":"MIT Press","publisher-place":"Cambridge, Massachusetts, EE. UU.","title":"Genetic Programming II: Automatic Discovery of Reusable Programs","title-short":"Genetic Programming II","URL":"ht</w:instrText>
      </w:r>
      <w:r>
        <w:rPr>
          <w:rFonts w:eastAsia="Times New Roman" w:cstheme="minorHAnsi"/>
          <w:sz w:val="22"/>
          <w:lang w:eastAsia="es-CL"/>
        </w:rPr>
        <w:instrText xml:space="preserve">tps://mitpress.mit.edu/9780262111898/genetic-programming-ii/","volume":"2","author":[{"family":"Koza","given":"John R."}],"issued":{"date-parts":[["1994",5,17]]}}}],"schema":"https://github.com/citation-style-language/schema/raw/master/csl-citation.json"} </w:instrText>
      </w:r>
      <w:r>
        <w:rPr>
          <w:rFonts w:eastAsia="Times New Roman" w:cstheme="minorHAnsi"/>
          <w:sz w:val="22"/>
          <w:lang w:eastAsia="es-CL"/>
        </w:rPr>
        <w:fldChar w:fldCharType="separate"/>
      </w:r>
      <w:r>
        <w:rPr>
          <w:rFonts w:cstheme="minorHAnsi"/>
          <w:sz w:val="22"/>
        </w:rPr>
        <w:t xml:space="preserve">(Koza, 1994)</w:t>
      </w:r>
      <w:r>
        <w:rPr>
          <w:rFonts w:eastAsia="Times New Roman" w:cstheme="minorHAnsi"/>
          <w:sz w:val="22"/>
          <w:lang w:eastAsia="es-CL"/>
        </w:rPr>
        <w:fldChar w:fldCharType="end"/>
      </w:r>
      <w:r>
        <w:rPr>
          <w:rFonts w:eastAsia="Times New Roman" w:cstheme="minorHAnsi"/>
          <w:sz w:val="22"/>
          <w:lang w:eastAsia="es-CL"/>
        </w:rPr>
        <w:t xml:space="preserve">. Estos bucles facilitan la definición de fases iterativas en heurísticos: construcción inicial, refinamiento local y reconstrucción parcial.</w:t>
      </w:r>
      <w:bookmarkStart w:id="20" w:name="_Toc199079094"/>
      <w:r>
        <w:rPr>
          <w:rFonts w:eastAsia="Times New Roman" w:cstheme="minorHAnsi"/>
          <w:sz w:val="22"/>
          <w:lang w:eastAsia="es-CL"/>
        </w:rPr>
      </w:r>
      <w:r>
        <w:rPr>
          <w:rFonts w:eastAsia="Times New Roman" w:cstheme="minorHAnsi"/>
          <w:sz w:val="22"/>
          <w:lang w:eastAsia="es-CL"/>
        </w:rPr>
      </w:r>
    </w:p>
    <w:p>
      <w:pPr>
        <w:pStyle w:val="1027"/>
        <w:numPr>
          <w:ilvl w:val="0"/>
          <w:numId w:val="28"/>
        </w:numPr>
        <w:pBdr/>
        <w:spacing w:after="100" w:afterAutospacing="1" w:line="276" w:lineRule="auto"/>
        <w:ind w:hanging="357" w:left="357"/>
        <w:rPr>
          <w:rFonts w:eastAsia="Times New Roman" w:cstheme="minorHAnsi"/>
          <w:sz w:val="22"/>
          <w:lang w:eastAsia="es-CL"/>
        </w:rPr>
      </w:pPr>
      <w:r>
        <w:rPr>
          <w:rFonts w:eastAsia="Times New Roman" w:cstheme="minorHAnsi"/>
          <w:sz w:val="22"/>
          <w:lang w:eastAsia="es-CL"/>
        </w:rPr>
        <w:t xml:space="preserve">Llamadas Recursivas y Subrutinas</w:t>
      </w:r>
      <w:bookmarkEnd w:id="20"/>
      <w:r>
        <w:rPr>
          <w:rFonts w:eastAsia="Times New Roman" w:cstheme="minorHAnsi"/>
          <w:sz w:val="22"/>
          <w:lang w:eastAsia="es-CL"/>
        </w:rPr>
        <w:t xml:space="preserve">: </w:t>
      </w:r>
      <w:r>
        <w:rPr>
          <w:rFonts w:eastAsia="Times New Roman" w:cstheme="minorHAnsi"/>
          <w:sz w:val="22"/>
          <w:lang w:eastAsia="es-CL"/>
        </w:rPr>
        <w:t xml:space="preserve">Aunque menos frecuentes, los nodos que in</w:t>
      </w:r>
      <w:r>
        <w:rPr>
          <w:rFonts w:eastAsia="Times New Roman" w:cstheme="minorHAnsi"/>
          <w:sz w:val="22"/>
          <w:lang w:eastAsia="es-CL"/>
        </w:rPr>
        <w:t xml:space="preserve">vocan subrutinas recursivas permiten modelar algoritmos de divide y vencerás o procedimientos anidados (por ejemplo, dividir un grafo en subgrafos y colorearlos recursivamente). Estas llamadas se representan como nodos con una etiqueta de función (p. ej., </w:t>
      </w:r>
      <m:oMath>
        <m:r>
          <w:rPr>
            <w:rFonts w:ascii="Cambria Math" w:hAnsi="Cambria Math" w:eastAsia="Times New Roman" w:cstheme="minorHAnsi"/>
            <w:sz w:val="22"/>
            <w:lang w:eastAsia="es-CL"/>
          </w:rPr>
          <m:rPr/>
          <m:t>recursiveColor</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subgrafo</m:t>
            </m:r>
          </m:e>
        </m:d>
      </m:oMath>
      <w:r>
        <w:rPr>
          <w:rFonts w:eastAsia="Times New Roman" w:cstheme="minorHAnsi"/>
          <w:sz w:val="22"/>
          <w:lang w:eastAsia="es-CL"/>
        </w:rPr>
        <w:t xml:space="preserve">) y un parámetro de entrada que define la porción de datos a procesar. La recursividad amplía el poder expresivo del esquema sintáctico, aunque exige mecanismos de control de profundidad para evitar desbordamientos de pila</w:t>
      </w:r>
      <w:r>
        <w:rPr>
          <w:rFonts w:eastAsia="Times New Roman" w:cstheme="minorHAnsi"/>
          <w:sz w:val="22"/>
          <w:lang w:eastAsia="es-CL"/>
        </w:rPr>
        <w:t xml:space="preserve"> </w:t>
      </w:r>
      <w:r>
        <w:rPr>
          <w:rFonts w:eastAsia="Times New Roman" w:cstheme="minorHAnsi"/>
          <w:sz w:val="22"/>
          <w:lang w:eastAsia="es-CL"/>
        </w:rPr>
        <w:fldChar w:fldCharType="begin"/>
      </w:r>
      <w:r>
        <w:rPr>
          <w:rFonts w:eastAsia="Times New Roman" w:cstheme="minorHAnsi"/>
          <w:sz w:val="22"/>
          <w:lang w:eastAsia="es-CL"/>
        </w:rPr>
        <w:instrText xml:space="preserve"> ADDIN ZOTERO_ITEM CSL_CITATION {"citationID":"NF5C2F0V","properties":{"formattedCitation":"(Talbi, 2009)","plainCitation":"(Talbi, 2009)","noteInde</w:instrText>
      </w:r>
      <w:r>
        <w:rPr>
          <w:rFonts w:eastAsia="Times New Roman" w:cstheme="minorHAnsi"/>
          <w:sz w:val="22"/>
          <w:lang w:eastAsia="es-CL"/>
        </w:rPr>
        <w:instrText xml:space="preserve">x":0},"citationItems":[{"id":49,"uris":["http://zotero.org/users/17198791/items/SSQWU2UP"],"itemData":{"id":49,"type":"book","event-place":"New Jersey, EE. UU.","ISBN":"978-0-470-27858-1","language":"Inglés","license":"© 2009 John Wiley &amp; Sons, Inc.","numb</w:instrText>
      </w:r>
      <w:r>
        <w:rPr>
          <w:rFonts w:eastAsia="Times New Roman" w:cstheme="minorHAnsi"/>
          <w:sz w:val="22"/>
          <w:lang w:eastAsia="es-CL"/>
        </w:rPr>
        <w:instrText xml:space="preserve">er-of-pages":"624","publisher":"John Wiley &amp; Sons, Inc.","publisher-place":"New Jersey, EE. UU.","title":"Metaheuristics: From Design to Implementation","title-short":"Metaheuristics","URL":"https://www.wiley.com/en-us/Metaheuristics%3A+From+Design+to+Impl</w:instrText>
      </w:r>
      <w:r>
        <w:rPr>
          <w:rFonts w:eastAsia="Times New Roman" w:cstheme="minorHAnsi"/>
          <w:sz w:val="22"/>
          <w:lang w:eastAsia="es-CL"/>
        </w:rPr>
        <w:instrText xml:space="preserve">ementation+-p-9780470278581","author":[{"family":"Talbi","given":"El-Ghazali"}],"accessed":{"date-parts":[["2025",5,21]]},"issued":{"date-parts":[["2009",6,22]]}}}],"schema":"https://github.com/citation-style-language/schema/raw/master/csl-citation.json"} </w:instrText>
      </w:r>
      <w:r>
        <w:rPr>
          <w:rFonts w:eastAsia="Times New Roman" w:cstheme="minorHAnsi"/>
          <w:sz w:val="22"/>
          <w:lang w:eastAsia="es-CL"/>
        </w:rPr>
        <w:fldChar w:fldCharType="separate"/>
      </w:r>
      <w:r>
        <w:rPr>
          <w:rFonts w:cstheme="minorHAnsi"/>
          <w:sz w:val="22"/>
        </w:rPr>
        <w:t xml:space="preserve">(Talbi, 2009)</w:t>
      </w:r>
      <w:r>
        <w:rPr>
          <w:rFonts w:eastAsia="Times New Roman" w:cstheme="minorHAnsi"/>
          <w:sz w:val="22"/>
          <w:lang w:eastAsia="es-CL"/>
        </w:rPr>
        <w:fldChar w:fldCharType="end"/>
      </w:r>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pBdr/>
        <w:spacing w:after="100" w:afterAutospacing="1" w:line="276" w:lineRule="auto"/>
        <w:ind/>
        <w:rPr>
          <w:rFonts w:eastAsia="Times New Roman" w:cstheme="minorHAnsi"/>
          <w:sz w:val="22"/>
          <w:lang w:eastAsia="es-CL"/>
        </w:rPr>
      </w:pPr>
      <w:r>
        <w:rPr>
          <w:rFonts w:eastAsia="Times New Roman" w:cstheme="minorHAnsi"/>
          <w:sz w:val="22"/>
          <w:lang w:eastAsia="es-CL"/>
        </w:rPr>
        <w:t xml:space="preserve">Cada nodo de control transmite al intérprete del árbol sintáctico instrucciones de navegación: antes de ejecutar un terminal, el intérpr</w:t>
      </w:r>
      <w:r>
        <w:rPr>
          <w:rFonts w:eastAsia="Times New Roman" w:cstheme="minorHAnsi"/>
          <w:sz w:val="22"/>
          <w:lang w:eastAsia="es-CL"/>
        </w:rPr>
        <w:t xml:space="preserve">ete verifica la condición o administra el contador de iteraciones; tras ejecutar un subárbol, retorna al punto de invocación y evalúa la siguiente rama o termina la ejecución. Para optimizar esta dinámica, se pueden diseñar bloques genéricos de control que</w:t>
      </w:r>
      <w:r>
        <w:rPr>
          <w:rFonts w:eastAsia="Times New Roman" w:cstheme="minorHAnsi"/>
          <w:sz w:val="22"/>
          <w:lang w:eastAsia="es-CL"/>
        </w:rPr>
        <w:t xml:space="preserve"> integren métricas de desempeño intermedias (por ejemplo, evaluar la mejora tras cada iteración y decidir si persistir o salir del bucle), lo cual reduce la necesidad de nodos terminales de comprobación excesivos y mejora la eficiencia en la evaluación de </w:t>
      </w:r>
      <m:oMath>
        <m:r>
          <w:rPr>
            <w:rFonts w:ascii="Cambria Math" w:hAnsi="Cambria Math" w:eastAsia="Times New Roman" w:cstheme="minorHAnsi"/>
            <w:sz w:val="22"/>
            <w:lang w:eastAsia="es-CL"/>
          </w:rPr>
          <m:rPr/>
          <m:t>F</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a,p</m:t>
            </m:r>
          </m:e>
        </m:d>
      </m:oMath>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pStyle w:val="1010"/>
        <w:pBdr/>
        <w:spacing w:after="0" w:before="0" w:line="276" w:lineRule="auto"/>
        <w:ind/>
        <w:jc w:val="left"/>
        <w:rPr>
          <w:rFonts w:cstheme="minorHAnsi"/>
          <w:sz w:val="22"/>
          <w:szCs w:val="22"/>
        </w:rPr>
      </w:pPr>
      <w:r/>
      <w:bookmarkStart w:id="21" w:name="_Toc199079095"/>
      <w:r>
        <w:rPr>
          <w:rFonts w:cstheme="minorHAnsi"/>
          <w:sz w:val="22"/>
          <w:szCs w:val="22"/>
        </w:rPr>
        <w:t xml:space="preserve">7.3</w:t>
      </w:r>
      <w:r>
        <w:rPr>
          <w:rFonts w:cstheme="minorHAnsi"/>
          <w:sz w:val="22"/>
          <w:szCs w:val="22"/>
        </w:rPr>
        <w:t xml:space="preserve"> </w:t>
      </w:r>
      <w:r>
        <w:rPr>
          <w:rFonts w:cstheme="minorHAnsi"/>
          <w:sz w:val="22"/>
          <w:szCs w:val="22"/>
        </w:rPr>
        <w:t xml:space="preserve">Operadores </w:t>
      </w:r>
      <w:r>
        <w:rPr>
          <w:rFonts w:cstheme="minorHAnsi"/>
          <w:sz w:val="22"/>
          <w:szCs w:val="22"/>
        </w:rPr>
        <w:t xml:space="preserve">T</w:t>
      </w:r>
      <w:r>
        <w:rPr>
          <w:rFonts w:cstheme="minorHAnsi"/>
          <w:sz w:val="22"/>
          <w:szCs w:val="22"/>
        </w:rPr>
        <w:t xml:space="preserve">erminales y </w:t>
      </w:r>
      <w:r>
        <w:rPr>
          <w:rFonts w:cstheme="minorHAnsi"/>
          <w:sz w:val="22"/>
          <w:szCs w:val="22"/>
        </w:rPr>
        <w:t xml:space="preserve">C</w:t>
      </w:r>
      <w:r>
        <w:rPr>
          <w:rFonts w:cstheme="minorHAnsi"/>
          <w:sz w:val="22"/>
          <w:szCs w:val="22"/>
        </w:rPr>
        <w:t xml:space="preserve">ontenedor de </w:t>
      </w:r>
      <w:r>
        <w:rPr>
          <w:rFonts w:cstheme="minorHAnsi"/>
          <w:sz w:val="22"/>
          <w:szCs w:val="22"/>
        </w:rPr>
        <w:t xml:space="preserve">S</w:t>
      </w:r>
      <w:r>
        <w:rPr>
          <w:rFonts w:cstheme="minorHAnsi"/>
          <w:sz w:val="22"/>
          <w:szCs w:val="22"/>
        </w:rPr>
        <w:t xml:space="preserve">olución</w:t>
      </w:r>
      <w:bookmarkEnd w:id="21"/>
      <w:r>
        <w:rPr>
          <w:rFonts w:cstheme="minorHAnsi"/>
          <w:sz w:val="22"/>
          <w:szCs w:val="22"/>
        </w:rPr>
      </w:r>
      <w:r>
        <w:rPr>
          <w:rFonts w:cstheme="minorHAnsi"/>
          <w:sz w:val="22"/>
          <w:szCs w:val="22"/>
        </w:rPr>
      </w:r>
    </w:p>
    <w:p>
      <w:pPr>
        <w:pBdr/>
        <w:spacing w:after="100" w:afterAutospacing="1" w:before="100" w:beforeAutospacing="1" w:line="276" w:lineRule="auto"/>
        <w:ind/>
        <w:rPr>
          <w:rFonts w:eastAsia="Times New Roman" w:cstheme="minorHAnsi"/>
          <w:sz w:val="22"/>
          <w:lang w:eastAsia="es-CL"/>
        </w:rPr>
      </w:pPr>
      <w:r>
        <w:rPr>
          <w:rFonts w:eastAsia="Times New Roman" w:cstheme="minorHAnsi"/>
          <w:sz w:val="22"/>
          <w:lang w:eastAsia="es-CL"/>
        </w:rPr>
        <w:t xml:space="preserve">En la ejecución de un algoritmo genera</w:t>
      </w:r>
      <w:r>
        <w:rPr>
          <w:rFonts w:eastAsia="Times New Roman" w:cstheme="minorHAnsi"/>
          <w:sz w:val="22"/>
          <w:lang w:eastAsia="es-CL"/>
        </w:rPr>
        <w:t xml:space="preserve">do como árbol sintáctico, todos los nodos terminales operan sobre un único contenedor de solución: una estructura de datos abstracta que mantiene el estado actual de la solución parcial (por ejemplo, el vector de objetos seleccionados en la mochila, la asi</w:t>
      </w:r>
      <w:r>
        <w:rPr>
          <w:rFonts w:eastAsia="Times New Roman" w:cstheme="minorHAnsi"/>
          <w:sz w:val="22"/>
          <w:lang w:eastAsia="es-CL"/>
        </w:rPr>
        <w:t xml:space="preserve">gnación de colores a vértices o la ruta construida con ventanas de tiempo). Cada terminal invoca una función que modifica directamente este contenedor, de modo que el recorrido del árbol implementa paso a paso la construcción y refinamiento de la solución.</w:t>
      </w:r>
      <w:bookmarkStart w:id="22" w:name="_Toc199079096"/>
      <w:r>
        <w:rPr>
          <w:rFonts w:eastAsia="Times New Roman" w:cstheme="minorHAnsi"/>
          <w:sz w:val="22"/>
          <w:lang w:eastAsia="es-CL"/>
        </w:rPr>
      </w:r>
      <w:r>
        <w:rPr>
          <w:rFonts w:eastAsia="Times New Roman" w:cstheme="minorHAnsi"/>
          <w:sz w:val="22"/>
          <w:lang w:eastAsia="es-CL"/>
        </w:rPr>
      </w:r>
    </w:p>
    <w:p>
      <w:pPr>
        <w:pStyle w:val="1027"/>
        <w:numPr>
          <w:ilvl w:val="0"/>
          <w:numId w:val="29"/>
        </w:numPr>
        <w:pBdr/>
        <w:spacing w:line="276" w:lineRule="auto"/>
        <w:ind/>
        <w:rPr>
          <w:rFonts w:eastAsia="Times New Roman" w:cstheme="minorHAnsi"/>
          <w:sz w:val="22"/>
          <w:lang w:eastAsia="es-CL"/>
        </w:rPr>
      </w:pPr>
      <w:r>
        <w:rPr>
          <w:rFonts w:eastAsia="Times New Roman" w:cstheme="minorHAnsi"/>
          <w:sz w:val="22"/>
          <w:lang w:eastAsia="es-CL"/>
        </w:rPr>
        <w:t xml:space="preserve">Contenedor de Solución</w:t>
      </w:r>
      <w:bookmarkEnd w:id="22"/>
      <w:r>
        <w:rPr>
          <w:rFonts w:eastAsia="Times New Roman" w:cstheme="minorHAnsi"/>
          <w:sz w:val="22"/>
          <w:lang w:eastAsia="es-CL"/>
        </w:rPr>
      </w:r>
      <w:r>
        <w:rPr>
          <w:rFonts w:eastAsia="Times New Roman" w:cstheme="minorHAnsi"/>
          <w:sz w:val="22"/>
          <w:lang w:eastAsia="es-CL"/>
        </w:rPr>
      </w:r>
    </w:p>
    <w:p>
      <w:pPr>
        <w:numPr>
          <w:ilvl w:val="1"/>
          <w:numId w:val="7"/>
        </w:numPr>
        <w:pBdr/>
        <w:spacing w:line="276" w:lineRule="auto"/>
        <w:ind/>
        <w:rPr>
          <w:rFonts w:eastAsia="Times New Roman" w:cstheme="minorHAnsi"/>
          <w:sz w:val="22"/>
          <w:lang w:eastAsia="es-CL"/>
        </w:rPr>
      </w:pPr>
      <w:r>
        <w:rPr>
          <w:rFonts w:eastAsia="Times New Roman" w:cstheme="minorHAnsi"/>
          <w:sz w:val="22"/>
          <w:lang w:eastAsia="es-CL"/>
        </w:rPr>
        <w:t xml:space="preserve">Representa el estado dinámico de la instancia:</w:t>
      </w:r>
      <w:r>
        <w:rPr>
          <w:rFonts w:eastAsia="Times New Roman" w:cstheme="minorHAnsi"/>
          <w:sz w:val="22"/>
          <w:lang w:eastAsia="es-CL"/>
        </w:rPr>
      </w:r>
      <w:r>
        <w:rPr>
          <w:rFonts w:eastAsia="Times New Roman" w:cstheme="minorHAnsi"/>
          <w:sz w:val="22"/>
          <w:lang w:eastAsia="es-CL"/>
        </w:rPr>
      </w:r>
    </w:p>
    <w:p>
      <w:pPr>
        <w:numPr>
          <w:ilvl w:val="2"/>
          <w:numId w:val="7"/>
        </w:numPr>
        <w:pBdr/>
        <w:spacing w:line="276" w:lineRule="auto"/>
        <w:ind/>
        <w:rPr>
          <w:rFonts w:eastAsia="Times New Roman" w:cstheme="minorHAnsi"/>
          <w:sz w:val="22"/>
          <w:lang w:eastAsia="es-CL"/>
        </w:rPr>
      </w:pPr>
      <w:r>
        <w:rPr>
          <w:rFonts w:eastAsia="Times New Roman" w:cstheme="minorHAnsi"/>
          <w:sz w:val="22"/>
          <w:lang w:eastAsia="es-CL"/>
        </w:rPr>
        <w:t xml:space="preserve">En el </w:t>
      </w:r>
      <w:r>
        <w:rPr>
          <w:rFonts w:eastAsia="Times New Roman" w:cstheme="minorHAnsi"/>
          <w:i/>
          <w:iCs/>
          <w:sz w:val="22"/>
          <w:lang w:eastAsia="es-CL"/>
        </w:rPr>
        <w:t xml:space="preserve">BKP</w:t>
      </w:r>
      <w:r>
        <w:rPr>
          <w:rFonts w:eastAsia="Times New Roman" w:cstheme="minorHAnsi"/>
          <w:sz w:val="22"/>
          <w:lang w:eastAsia="es-CL"/>
        </w:rPr>
        <w:t xml:space="preserve">, un vector binario </w:t>
      </w:r>
      <m:oMath>
        <m:r>
          <w:rPr>
            <w:rFonts w:ascii="Cambria Math" w:hAnsi="Cambria Math" w:eastAsia="Times New Roman" w:cstheme="minorHAnsi"/>
            <w:sz w:val="22"/>
            <w:lang w:eastAsia="es-CL"/>
          </w:rPr>
          <m:rPr/>
          <m:t>x ∈</m:t>
        </m:r>
        <m:sSup>
          <m:sSupPr>
            <m:ctrlPr>
              <w:rPr>
                <w:rFonts w:ascii="Cambria Math" w:hAnsi="Cambria Math" w:eastAsia="Times New Roman" w:cstheme="minorHAnsi"/>
                <w:i/>
                <w:sz w:val="22"/>
                <w:lang w:eastAsia="es-CL"/>
              </w:rPr>
            </m:ctrlPr>
          </m:sSupPr>
          <m:e>
            <m:d>
              <m:dPr>
                <m:begChr m:val="{"/>
                <m:endChr m:val="}"/>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0,1</m:t>
                </m:r>
              </m:e>
            </m:d>
          </m:e>
          <m:sup>
            <m:r>
              <w:rPr>
                <w:rFonts w:ascii="Cambria Math" w:hAnsi="Cambria Math" w:eastAsia="Times New Roman" w:cstheme="minorHAnsi"/>
                <w:sz w:val="22"/>
                <w:lang w:eastAsia="es-CL"/>
              </w:rPr>
              <m:rPr/>
              <m:t>n</m:t>
            </m:r>
          </m:sup>
        </m:sSup>
      </m:oMath>
      <w:r>
        <w:rPr>
          <w:rFonts w:eastAsia="Times New Roman" w:cstheme="minorHAnsi"/>
          <w:sz w:val="22"/>
          <w:lang w:eastAsia="es-CL"/>
        </w:rPr>
        <w:t xml:space="preserve"> junto a la capacidad restante y beneficio acumulado.</w:t>
      </w:r>
      <w:r>
        <w:rPr>
          <w:rFonts w:eastAsia="Times New Roman" w:cstheme="minorHAnsi"/>
          <w:sz w:val="22"/>
          <w:lang w:eastAsia="es-CL"/>
        </w:rPr>
      </w:r>
      <w:r>
        <w:rPr>
          <w:rFonts w:eastAsia="Times New Roman" w:cstheme="minorHAnsi"/>
          <w:sz w:val="22"/>
          <w:lang w:eastAsia="es-CL"/>
        </w:rPr>
      </w:r>
    </w:p>
    <w:p>
      <w:pPr>
        <w:numPr>
          <w:ilvl w:val="2"/>
          <w:numId w:val="7"/>
        </w:numPr>
        <w:pBdr/>
        <w:spacing w:line="276" w:lineRule="auto"/>
        <w:ind/>
        <w:rPr>
          <w:rFonts w:eastAsia="Times New Roman" w:cstheme="minorHAnsi"/>
          <w:sz w:val="22"/>
          <w:lang w:eastAsia="es-CL"/>
        </w:rPr>
      </w:pPr>
      <w:r>
        <w:rPr>
          <w:rFonts w:eastAsia="Times New Roman" w:cstheme="minorHAnsi"/>
          <w:sz w:val="22"/>
          <w:lang w:eastAsia="es-CL"/>
        </w:rPr>
        <w:t xml:space="preserve">En </w:t>
      </w:r>
      <w:r>
        <w:rPr>
          <w:rFonts w:eastAsia="Times New Roman" w:cstheme="minorHAnsi"/>
          <w:i/>
          <w:iCs/>
          <w:sz w:val="22"/>
          <w:lang w:eastAsia="es-CL"/>
        </w:rPr>
        <w:t xml:space="preserve">Graph</w:t>
      </w:r>
      <w:r>
        <w:rPr>
          <w:rFonts w:eastAsia="Times New Roman" w:cstheme="minorHAnsi"/>
          <w:i/>
          <w:iCs/>
          <w:sz w:val="22"/>
          <w:lang w:eastAsia="es-CL"/>
        </w:rPr>
        <w:t xml:space="preserve"> </w:t>
      </w:r>
      <w:r>
        <w:rPr>
          <w:rFonts w:eastAsia="Times New Roman" w:cstheme="minorHAnsi"/>
          <w:i/>
          <w:iCs/>
          <w:sz w:val="22"/>
          <w:lang w:eastAsia="es-CL"/>
        </w:rPr>
        <w:t xml:space="preserve">Coloring</w:t>
      </w:r>
      <w:r>
        <w:rPr>
          <w:rFonts w:eastAsia="Times New Roman" w:cstheme="minorHAnsi"/>
          <w:sz w:val="22"/>
          <w:lang w:eastAsia="es-CL"/>
        </w:rPr>
        <w:t xml:space="preserve">, un mapa de vértices a colores y la lista de conflictos.</w:t>
      </w:r>
      <w:r>
        <w:rPr>
          <w:rFonts w:eastAsia="Times New Roman" w:cstheme="minorHAnsi"/>
          <w:sz w:val="22"/>
          <w:lang w:eastAsia="es-CL"/>
        </w:rPr>
      </w:r>
      <w:r>
        <w:rPr>
          <w:rFonts w:eastAsia="Times New Roman" w:cstheme="minorHAnsi"/>
          <w:sz w:val="22"/>
          <w:lang w:eastAsia="es-CL"/>
        </w:rPr>
      </w:r>
    </w:p>
    <w:p>
      <w:pPr>
        <w:numPr>
          <w:ilvl w:val="2"/>
          <w:numId w:val="7"/>
        </w:numPr>
        <w:pBdr/>
        <w:spacing w:line="276" w:lineRule="auto"/>
        <w:ind/>
        <w:rPr>
          <w:rFonts w:eastAsia="Times New Roman" w:cstheme="minorHAnsi"/>
          <w:sz w:val="22"/>
          <w:lang w:eastAsia="es-CL"/>
        </w:rPr>
      </w:pPr>
      <w:r>
        <w:rPr>
          <w:rFonts w:eastAsia="Times New Roman" w:cstheme="minorHAnsi"/>
          <w:sz w:val="22"/>
          <w:lang w:eastAsia="es-CL"/>
        </w:rPr>
        <w:t xml:space="preserve">En </w:t>
      </w:r>
      <w:r>
        <w:rPr>
          <w:rFonts w:eastAsia="Times New Roman" w:cstheme="minorHAnsi"/>
          <w:i/>
          <w:iCs/>
          <w:sz w:val="22"/>
          <w:lang w:eastAsia="es-CL"/>
        </w:rPr>
        <w:t xml:space="preserve">VRPTW</w:t>
      </w:r>
      <w:r>
        <w:rPr>
          <w:rFonts w:eastAsia="Times New Roman" w:cstheme="minorHAnsi"/>
          <w:sz w:val="22"/>
          <w:lang w:eastAsia="es-CL"/>
        </w:rPr>
        <w:t xml:space="preserve">, una secuencia ordenada de clientes con horarios de llegada y carga transportada.</w:t>
      </w:r>
      <w:r>
        <w:rPr>
          <w:rFonts w:eastAsia="Times New Roman" w:cstheme="minorHAnsi"/>
          <w:sz w:val="22"/>
          <w:lang w:eastAsia="es-CL"/>
        </w:rPr>
      </w:r>
      <w:r>
        <w:rPr>
          <w:rFonts w:eastAsia="Times New Roman" w:cstheme="minorHAnsi"/>
          <w:sz w:val="22"/>
          <w:lang w:eastAsia="es-CL"/>
        </w:rPr>
      </w:r>
    </w:p>
    <w:p>
      <w:pPr>
        <w:numPr>
          <w:ilvl w:val="1"/>
          <w:numId w:val="7"/>
        </w:numPr>
        <w:pBdr/>
        <w:spacing w:line="276" w:lineRule="auto"/>
        <w:ind/>
        <w:rPr>
          <w:rFonts w:eastAsia="Times New Roman" w:cstheme="minorHAnsi"/>
          <w:sz w:val="22"/>
          <w:lang w:eastAsia="es-CL"/>
        </w:rPr>
      </w:pPr>
      <w:r>
        <w:rPr>
          <w:rFonts w:eastAsia="Times New Roman" w:cstheme="minorHAnsi"/>
          <w:sz w:val="22"/>
          <w:lang w:eastAsia="es-CL"/>
        </w:rPr>
        <w:t xml:space="preserve">Proporciona métodos de consulta (p. ej., </w:t>
      </w:r>
      <m:oMath>
        <m:r>
          <w:rPr>
            <w:rFonts w:ascii="Cambria Math" w:hAnsi="Cambria Math" w:eastAsia="Times New Roman" w:cstheme="minorHAnsi"/>
            <w:sz w:val="22"/>
            <w:lang w:eastAsia="es-CL"/>
          </w:rPr>
          <m:rPr/>
          <m:t>pesoActual(),conflictos(),tiempoLlegada</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k</m:t>
            </m:r>
          </m:e>
        </m:d>
      </m:oMath>
      <w:r>
        <w:rPr>
          <w:rFonts w:eastAsia="Times New Roman" w:cstheme="minorHAnsi"/>
          <w:sz w:val="22"/>
          <w:lang w:eastAsia="es-CL"/>
        </w:rPr>
        <w:t xml:space="preserve">) que evalúan la factibilidad y cuantifican el cost</w:t>
      </w:r>
      <w:r>
        <w:rPr>
          <w:rFonts w:eastAsia="Times New Roman" w:cstheme="minorHAnsi"/>
          <w:sz w:val="22"/>
          <w:lang w:eastAsia="es-CL"/>
        </w:rPr>
        <w:t xml:space="preserve">o</w:t>
      </w:r>
      <w:r>
        <w:rPr>
          <w:rFonts w:eastAsia="Times New Roman" w:cstheme="minorHAnsi"/>
          <w:sz w:val="22"/>
          <w:lang w:eastAsia="es-CL"/>
        </w:rPr>
        <w:t xml:space="preserve"> de la solución parcial.</w:t>
      </w:r>
      <w:bookmarkStart w:id="23" w:name="_Toc199079097"/>
      <w:r>
        <w:rPr>
          <w:rFonts w:eastAsia="Times New Roman" w:cstheme="minorHAnsi"/>
          <w:sz w:val="22"/>
          <w:lang w:eastAsia="es-CL"/>
        </w:rPr>
      </w:r>
      <w:r>
        <w:rPr>
          <w:rFonts w:eastAsia="Times New Roman" w:cstheme="minorHAnsi"/>
          <w:sz w:val="22"/>
          <w:lang w:eastAsia="es-CL"/>
        </w:rPr>
      </w:r>
    </w:p>
    <w:p>
      <w:pPr>
        <w:pStyle w:val="1027"/>
        <w:numPr>
          <w:ilvl w:val="0"/>
          <w:numId w:val="29"/>
        </w:numPr>
        <w:pBdr/>
        <w:spacing w:line="276" w:lineRule="auto"/>
        <w:ind/>
        <w:rPr>
          <w:rFonts w:eastAsia="Times New Roman" w:cstheme="minorHAnsi"/>
          <w:sz w:val="22"/>
          <w:lang w:eastAsia="es-CL"/>
        </w:rPr>
      </w:pPr>
      <w:r>
        <w:rPr>
          <w:rFonts w:eastAsia="Times New Roman" w:cstheme="minorHAnsi"/>
          <w:sz w:val="22"/>
          <w:lang w:eastAsia="es-CL"/>
        </w:rPr>
        <w:t xml:space="preserve">Terminales para el Problema de la Mochila 0-1 </w:t>
      </w:r>
      <w:r>
        <w:rPr>
          <w:rFonts w:eastAsia="Times New Roman" w:cstheme="minorHAnsi"/>
          <w:i/>
          <w:iCs/>
          <w:sz w:val="22"/>
          <w:lang w:eastAsia="es-CL"/>
        </w:rPr>
        <w:t xml:space="preserve">(BKP)</w:t>
      </w:r>
      <w:bookmarkEnd w:id="23"/>
      <w:r>
        <w:rPr>
          <w:rFonts w:eastAsia="Times New Roman" w:cstheme="minorHAnsi"/>
          <w:sz w:val="22"/>
          <w:lang w:eastAsia="es-CL"/>
        </w:rPr>
      </w:r>
      <w:r>
        <w:rPr>
          <w:rFonts w:eastAsia="Times New Roman" w:cstheme="minorHAnsi"/>
          <w:sz w:val="22"/>
          <w:lang w:eastAsia="es-CL"/>
        </w:rPr>
      </w:r>
    </w:p>
    <w:p>
      <w:pPr>
        <w:numPr>
          <w:ilvl w:val="1"/>
          <w:numId w:val="7"/>
        </w:numPr>
        <w:pBdr/>
        <w:spacing w:line="276" w:lineRule="auto"/>
        <w:ind/>
        <w:rPr>
          <w:rFonts w:eastAsia="Times New Roman" w:cstheme="minorHAnsi"/>
          <w:sz w:val="22"/>
          <w:lang w:eastAsia="es-CL"/>
        </w:rPr>
      </w:pPr>
      <w:r/>
      <m:oMath>
        <m:r>
          <w:rPr>
            <w:rFonts w:ascii="Cambria Math" w:hAnsi="Cambria Math" w:eastAsia="Times New Roman" w:cstheme="minorHAnsi"/>
            <w:sz w:val="22"/>
            <w:lang w:eastAsia="es-CL"/>
          </w:rPr>
          <m:rPr/>
          <m:t>insertarItem</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i</m:t>
            </m:r>
          </m:e>
        </m:d>
      </m:oMath>
      <w:r>
        <w:rPr>
          <w:rFonts w:eastAsia="Times New Roman" w:cstheme="minorHAnsi"/>
          <w:sz w:val="22"/>
          <w:lang w:eastAsia="es-CL"/>
        </w:rPr>
        <w:t xml:space="preserve">: si </w:t>
      </w:r>
      <m:oMath>
        <m:r>
          <w:rPr>
            <w:rFonts w:ascii="Cambria Math" w:hAnsi="Cambria Math" w:eastAsia="Times New Roman" w:cstheme="minorHAnsi"/>
            <w:sz w:val="22"/>
            <w:lang w:eastAsia="es-CL"/>
          </w:rPr>
          <m:rPr/>
          <m:t>contenedor.pesoActual()+peso</m:t>
        </m:r>
        <m:d>
          <m:dPr>
            <m:begChr m:val="["/>
            <m:endChr m:val="]"/>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i</m:t>
            </m:r>
          </m:e>
        </m:d>
        <m:r>
          <w:rPr>
            <w:rFonts w:ascii="Cambria Math" w:hAnsi="Cambria Math" w:eastAsia="Times New Roman" w:cstheme="minorHAnsi"/>
            <w:sz w:val="22"/>
            <w:lang w:eastAsia="es-CL"/>
          </w:rPr>
          <m:rPr/>
          <m:t>≤capacidad</m:t>
        </m:r>
      </m:oMath>
      <w:r>
        <w:rPr>
          <w:rFonts w:eastAsia="Times New Roman" w:cstheme="minorHAnsi"/>
          <w:sz w:val="22"/>
          <w:lang w:eastAsia="es-CL"/>
        </w:rPr>
        <w:t xml:space="preserve">, añade el ítem </w:t>
      </w:r>
      <m:oMath>
        <m:r>
          <w:rPr>
            <w:rFonts w:ascii="Cambria Math" w:hAnsi="Cambria Math" w:eastAsia="Times New Roman" w:cstheme="minorHAnsi"/>
            <w:sz w:val="22"/>
            <w:lang w:eastAsia="es-CL"/>
          </w:rPr>
          <m:rPr/>
          <m:t>i</m:t>
        </m:r>
      </m:oMath>
      <w:r>
        <w:rPr>
          <w:rFonts w:eastAsia="Times New Roman" w:cstheme="minorHAnsi"/>
          <w:sz w:val="22"/>
          <w:lang w:eastAsia="es-CL"/>
        </w:rPr>
        <w:t xml:space="preserve"> y actualiza la capacidad y beneficio.</w:t>
      </w:r>
      <w:r>
        <w:rPr>
          <w:rFonts w:eastAsia="Times New Roman" w:cstheme="minorHAnsi"/>
          <w:sz w:val="22"/>
          <w:lang w:eastAsia="es-CL"/>
        </w:rPr>
      </w:r>
      <w:r>
        <w:rPr>
          <w:rFonts w:eastAsia="Times New Roman" w:cstheme="minorHAnsi"/>
          <w:sz w:val="22"/>
          <w:lang w:eastAsia="es-CL"/>
        </w:rPr>
      </w:r>
    </w:p>
    <w:p>
      <w:pPr>
        <w:numPr>
          <w:ilvl w:val="1"/>
          <w:numId w:val="7"/>
        </w:numPr>
        <w:pBdr/>
        <w:spacing w:line="276" w:lineRule="auto"/>
        <w:ind/>
        <w:rPr>
          <w:rFonts w:eastAsia="Times New Roman" w:cstheme="minorHAnsi"/>
          <w:sz w:val="22"/>
          <w:lang w:eastAsia="es-CL"/>
        </w:rPr>
      </w:pPr>
      <w:r/>
      <m:oMath>
        <m:r>
          <w:rPr>
            <w:rFonts w:ascii="Cambria Math" w:hAnsi="Cambria Math" w:eastAsia="Times New Roman" w:cstheme="minorHAnsi"/>
            <w:sz w:val="22"/>
            <w:lang w:eastAsia="es-CL"/>
          </w:rPr>
          <m:rPr/>
          <m:t>eliminarItem</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i</m:t>
            </m:r>
          </m:e>
        </m:d>
      </m:oMath>
      <w:r>
        <w:rPr>
          <w:rFonts w:eastAsia="Times New Roman" w:cstheme="minorHAnsi"/>
          <w:sz w:val="22"/>
          <w:lang w:eastAsia="es-CL"/>
        </w:rPr>
        <w:t xml:space="preserve">: quita el ítem </w:t>
      </w:r>
      <m:oMath>
        <m:r>
          <w:rPr>
            <w:rFonts w:ascii="Cambria Math" w:hAnsi="Cambria Math" w:eastAsia="Times New Roman" w:cstheme="minorHAnsi"/>
            <w:sz w:val="22"/>
            <w:lang w:eastAsia="es-CL"/>
          </w:rPr>
          <m:rPr/>
          <m:t>i</m:t>
        </m:r>
      </m:oMath>
      <w:r>
        <w:rPr>
          <w:rFonts w:eastAsia="Times New Roman" w:cstheme="minorHAnsi"/>
          <w:sz w:val="22"/>
          <w:lang w:eastAsia="es-CL"/>
        </w:rPr>
        <w:t xml:space="preserve">, liberando espacio y ajustando el beneficio acumulado.</w:t>
      </w:r>
      <w:r>
        <w:rPr>
          <w:rFonts w:eastAsia="Times New Roman" w:cstheme="minorHAnsi"/>
          <w:sz w:val="22"/>
          <w:lang w:eastAsia="es-CL"/>
        </w:rPr>
      </w:r>
      <w:r>
        <w:rPr>
          <w:rFonts w:eastAsia="Times New Roman" w:cstheme="minorHAnsi"/>
          <w:sz w:val="22"/>
          <w:lang w:eastAsia="es-CL"/>
        </w:rPr>
      </w:r>
    </w:p>
    <w:p>
      <w:pPr>
        <w:numPr>
          <w:ilvl w:val="1"/>
          <w:numId w:val="7"/>
        </w:numPr>
        <w:pBdr/>
        <w:spacing w:line="276" w:lineRule="auto"/>
        <w:ind/>
        <w:rPr>
          <w:rFonts w:eastAsia="Times New Roman" w:cstheme="minorHAnsi"/>
          <w:sz w:val="22"/>
          <w:lang w:eastAsia="es-CL"/>
        </w:rPr>
      </w:pPr>
      <w:r/>
      <m:oMath>
        <m:r>
          <w:rPr>
            <w:rFonts w:ascii="Cambria Math" w:hAnsi="Cambria Math" w:eastAsia="Times New Roman" w:cstheme="minorHAnsi"/>
            <w:sz w:val="22"/>
            <w:lang w:eastAsia="es-CL"/>
          </w:rPr>
          <m:rPr/>
          <m:t>swap</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i,j</m:t>
            </m:r>
          </m:e>
        </m:d>
      </m:oMath>
      <w:r>
        <w:rPr>
          <w:rFonts w:eastAsia="Times New Roman" w:cstheme="minorHAnsi"/>
          <w:sz w:val="22"/>
          <w:lang w:eastAsia="es-CL"/>
        </w:rPr>
        <w:t xml:space="preserve">: intercambia el estado de los ítems </w:t>
      </w:r>
      <m:oMath>
        <m:r>
          <w:rPr>
            <w:rFonts w:ascii="Cambria Math" w:hAnsi="Cambria Math" w:eastAsia="Times New Roman" w:cstheme="minorHAnsi"/>
            <w:sz w:val="22"/>
            <w:lang w:eastAsia="es-CL"/>
          </w:rPr>
          <m:rPr/>
          <m:t>i</m:t>
        </m:r>
      </m:oMath>
      <w:r>
        <w:rPr>
          <w:rFonts w:eastAsia="Times New Roman" w:cstheme="minorHAnsi"/>
          <w:sz w:val="22"/>
          <w:lang w:eastAsia="es-CL"/>
        </w:rPr>
        <w:t xml:space="preserve"> y </w:t>
      </w:r>
      <m:oMath>
        <m:r>
          <w:rPr>
            <w:rFonts w:ascii="Cambria Math" w:hAnsi="Cambria Math" w:eastAsia="Times New Roman" w:cstheme="minorHAnsi"/>
            <w:sz w:val="22"/>
            <w:lang w:eastAsia="es-CL"/>
          </w:rPr>
          <m:rPr/>
          <m:t>j</m:t>
        </m:r>
      </m:oMath>
      <w:r>
        <w:rPr>
          <w:rFonts w:eastAsia="Times New Roman" w:cstheme="minorHAnsi"/>
          <w:sz w:val="22"/>
          <w:lang w:eastAsia="es-CL"/>
        </w:rPr>
        <w:t xml:space="preserve"> en el vector, empleando </w:t>
      </w:r>
      <m:oMath>
        <m:r>
          <w:rPr>
            <w:rFonts w:ascii="Cambria Math" w:hAnsi="Cambria Math" w:eastAsia="Times New Roman" w:cstheme="minorHAnsi"/>
            <w:sz w:val="22"/>
            <w:lang w:eastAsia="es-CL"/>
          </w:rPr>
          <m:rPr/>
          <m:t>contenedor.insertarItem</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j</m:t>
            </m:r>
          </m:e>
        </m:d>
      </m:oMath>
      <w:r>
        <w:rPr>
          <w:rFonts w:eastAsia="Times New Roman" w:cstheme="minorHAnsi"/>
          <w:sz w:val="22"/>
          <w:lang w:eastAsia="es-CL"/>
        </w:rPr>
        <w:t xml:space="preserve"> y </w:t>
      </w:r>
      <m:oMath>
        <m:r>
          <w:rPr>
            <w:rFonts w:ascii="Cambria Math" w:hAnsi="Cambria Math" w:eastAsia="Times New Roman" w:cstheme="minorHAnsi"/>
            <w:sz w:val="22"/>
            <w:lang w:eastAsia="es-CL"/>
          </w:rPr>
          <m:rPr/>
          <m:t>contenedor.eliminarItem</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i</m:t>
            </m:r>
          </m:e>
        </m:d>
      </m:oMath>
      <w:r>
        <w:rPr>
          <w:rFonts w:eastAsia="Times New Roman" w:cstheme="minorHAnsi"/>
          <w:sz w:val="22"/>
          <w:lang w:eastAsia="es-CL"/>
        </w:rPr>
        <w:t xml:space="preserve"> para explorar mejoras locales.</w:t>
      </w:r>
      <w:bookmarkStart w:id="24" w:name="_Toc199079098"/>
      <w:r>
        <w:rPr>
          <w:rFonts w:eastAsia="Times New Roman" w:cstheme="minorHAnsi"/>
          <w:sz w:val="22"/>
          <w:lang w:eastAsia="es-CL"/>
        </w:rPr>
      </w:r>
      <w:r>
        <w:rPr>
          <w:rFonts w:eastAsia="Times New Roman" w:cstheme="minorHAnsi"/>
          <w:sz w:val="22"/>
          <w:lang w:eastAsia="es-CL"/>
        </w:rPr>
      </w:r>
    </w:p>
    <w:p>
      <w:pPr>
        <w:pStyle w:val="1027"/>
        <w:numPr>
          <w:ilvl w:val="0"/>
          <w:numId w:val="29"/>
        </w:numPr>
        <w:pBdr/>
        <w:spacing w:line="276" w:lineRule="auto"/>
        <w:ind/>
        <w:rPr>
          <w:rFonts w:eastAsia="Times New Roman" w:cstheme="minorHAnsi"/>
          <w:sz w:val="22"/>
          <w:lang w:eastAsia="es-CL"/>
        </w:rPr>
      </w:pPr>
      <w:r>
        <w:rPr>
          <w:rFonts w:eastAsia="Times New Roman" w:cstheme="minorHAnsi"/>
          <w:sz w:val="22"/>
          <w:lang w:eastAsia="es-CL"/>
        </w:rPr>
        <w:t xml:space="preserve">Terminales para Coloración de Vértices (</w:t>
      </w:r>
      <w:r>
        <w:rPr>
          <w:rFonts w:eastAsia="Times New Roman" w:cstheme="minorHAnsi"/>
          <w:i/>
          <w:iCs/>
          <w:sz w:val="22"/>
          <w:lang w:eastAsia="es-CL"/>
        </w:rPr>
        <w:t xml:space="preserve">Graph</w:t>
      </w:r>
      <w:r>
        <w:rPr>
          <w:rFonts w:eastAsia="Times New Roman" w:cstheme="minorHAnsi"/>
          <w:i/>
          <w:iCs/>
          <w:sz w:val="22"/>
          <w:lang w:eastAsia="es-CL"/>
        </w:rPr>
        <w:t xml:space="preserve"> </w:t>
      </w:r>
      <w:r>
        <w:rPr>
          <w:rFonts w:eastAsia="Times New Roman" w:cstheme="minorHAnsi"/>
          <w:i/>
          <w:iCs/>
          <w:sz w:val="22"/>
          <w:lang w:eastAsia="es-CL"/>
        </w:rPr>
        <w:t xml:space="preserve">Coloring</w:t>
      </w:r>
      <w:r>
        <w:rPr>
          <w:rFonts w:eastAsia="Times New Roman" w:cstheme="minorHAnsi"/>
          <w:sz w:val="22"/>
          <w:lang w:eastAsia="es-CL"/>
        </w:rPr>
        <w:t xml:space="preserve">)</w:t>
      </w:r>
      <w:bookmarkEnd w:id="24"/>
      <w:r>
        <w:rPr>
          <w:rFonts w:eastAsia="Times New Roman" w:cstheme="minorHAnsi"/>
          <w:sz w:val="22"/>
          <w:lang w:eastAsia="es-CL"/>
        </w:rPr>
      </w:r>
      <w:r>
        <w:rPr>
          <w:rFonts w:eastAsia="Times New Roman" w:cstheme="minorHAnsi"/>
          <w:sz w:val="22"/>
          <w:lang w:eastAsia="es-CL"/>
        </w:rPr>
      </w:r>
    </w:p>
    <w:p>
      <w:pPr>
        <w:numPr>
          <w:ilvl w:val="1"/>
          <w:numId w:val="7"/>
        </w:numPr>
        <w:pBdr/>
        <w:spacing w:line="276" w:lineRule="auto"/>
        <w:ind/>
        <w:rPr>
          <w:rFonts w:eastAsia="Times New Roman" w:cstheme="minorHAnsi"/>
          <w:sz w:val="22"/>
          <w:lang w:eastAsia="es-CL"/>
        </w:rPr>
      </w:pPr>
      <w:r/>
      <m:oMath>
        <m:r>
          <w:rPr>
            <w:rFonts w:ascii="Cambria Math" w:hAnsi="Cambria Math" w:eastAsia="Times New Roman" w:cstheme="minorHAnsi"/>
            <w:sz w:val="22"/>
            <w:lang w:eastAsia="es-CL"/>
          </w:rPr>
          <m:rPr/>
          <m:t>asignarColor</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v,c</m:t>
            </m:r>
          </m:e>
        </m:d>
      </m:oMath>
      <w:r>
        <w:rPr>
          <w:rFonts w:eastAsia="Times New Roman" w:cstheme="minorHAnsi"/>
          <w:sz w:val="22"/>
          <w:lang w:eastAsia="es-CL"/>
        </w:rPr>
        <w:t xml:space="preserve">: invoca </w:t>
      </w:r>
      <m:oMath>
        <m:r>
          <w:rPr>
            <w:rFonts w:ascii="Cambria Math" w:hAnsi="Cambria Math" w:eastAsia="Times New Roman" w:cstheme="minorHAnsi"/>
            <w:sz w:val="22"/>
            <w:lang w:eastAsia="es-CL"/>
          </w:rPr>
          <m:rPr/>
          <m:t>contenedor.setColor</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v,c</m:t>
            </m:r>
          </m:e>
        </m:d>
      </m:oMath>
      <w:r>
        <w:rPr>
          <w:rFonts w:eastAsia="Times New Roman" w:cstheme="minorHAnsi"/>
          <w:sz w:val="22"/>
          <w:lang w:eastAsia="es-CL"/>
        </w:rPr>
        <w:t xml:space="preserve"> si ningún vecino de </w:t>
      </w:r>
      <m:oMath>
        <m:r>
          <w:rPr>
            <w:rFonts w:ascii="Cambria Math" w:hAnsi="Cambria Math" w:eastAsia="Times New Roman" w:cstheme="minorHAnsi"/>
            <w:sz w:val="22"/>
            <w:lang w:eastAsia="es-CL"/>
          </w:rPr>
          <m:rPr/>
          <m:t>v</m:t>
        </m:r>
      </m:oMath>
      <w:r>
        <w:rPr>
          <w:rFonts w:eastAsia="Times New Roman" w:cstheme="minorHAnsi"/>
          <w:sz w:val="22"/>
          <w:lang w:eastAsia="es-CL"/>
        </w:rPr>
        <w:t xml:space="preserve"> tiene color cc, actualizando además el conteo de conflictos.</w:t>
      </w:r>
      <w:r>
        <w:rPr>
          <w:rFonts w:eastAsia="Times New Roman" w:cstheme="minorHAnsi"/>
          <w:sz w:val="22"/>
          <w:lang w:eastAsia="es-CL"/>
        </w:rPr>
      </w:r>
      <w:r>
        <w:rPr>
          <w:rFonts w:eastAsia="Times New Roman" w:cstheme="minorHAnsi"/>
          <w:sz w:val="22"/>
          <w:lang w:eastAsia="es-CL"/>
        </w:rPr>
      </w:r>
    </w:p>
    <w:p>
      <w:pPr>
        <w:numPr>
          <w:ilvl w:val="1"/>
          <w:numId w:val="7"/>
        </w:numPr>
        <w:pBdr/>
        <w:spacing w:line="276" w:lineRule="auto"/>
        <w:ind/>
        <w:rPr>
          <w:rFonts w:eastAsia="Times New Roman" w:cstheme="minorHAnsi"/>
          <w:sz w:val="22"/>
          <w:lang w:eastAsia="es-CL"/>
        </w:rPr>
      </w:pPr>
      <w:r/>
      <m:oMath>
        <m:r>
          <w:rPr>
            <w:rFonts w:ascii="Cambria Math" w:hAnsi="Cambria Math" w:eastAsia="Times New Roman" w:cstheme="minorHAnsi"/>
            <w:sz w:val="22"/>
            <w:lang w:eastAsia="es-CL"/>
          </w:rPr>
          <m:rPr/>
          <m:t>recolor</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v,</m:t>
            </m:r>
            <m:sSup>
              <m:sSupPr>
                <m:ctrlPr>
                  <w:rPr>
                    <w:rFonts w:ascii="Cambria Math" w:hAnsi="Cambria Math" w:eastAsia="Times New Roman" w:cstheme="minorHAnsi"/>
                    <w:i/>
                    <w:sz w:val="22"/>
                    <w:lang w:eastAsia="es-CL"/>
                  </w:rPr>
                </m:ctrlPr>
              </m:sSupPr>
              <m:e>
                <m:r>
                  <w:rPr>
                    <w:rFonts w:ascii="Cambria Math" w:hAnsi="Cambria Math" w:eastAsia="Times New Roman" w:cstheme="minorHAnsi"/>
                    <w:sz w:val="22"/>
                    <w:lang w:eastAsia="es-CL"/>
                  </w:rPr>
                  <m:rPr/>
                  <m:t>c</m:t>
                </m:r>
              </m:e>
              <m:sup>
                <m:r>
                  <w:rPr>
                    <w:rFonts w:ascii="Cambria Math" w:hAnsi="Cambria Math" w:eastAsia="Times New Roman" w:cstheme="minorHAnsi"/>
                    <w:sz w:val="22"/>
                    <w:lang w:eastAsia="es-CL"/>
                  </w:rPr>
                  <m:rPr/>
                  <m:t>'</m:t>
                </m:r>
              </m:sup>
            </m:sSup>
          </m:e>
        </m:d>
      </m:oMath>
      <w:r>
        <w:rPr>
          <w:rFonts w:eastAsia="Times New Roman" w:cstheme="minorHAnsi"/>
          <w:sz w:val="22"/>
          <w:lang w:eastAsia="es-CL"/>
        </w:rPr>
        <w:t xml:space="preserve">: llama a </w:t>
      </w:r>
      <m:oMath>
        <m:r>
          <w:rPr>
            <w:rFonts w:ascii="Cambria Math" w:hAnsi="Cambria Math" w:eastAsia="Times New Roman" w:cstheme="minorHAnsi"/>
            <w:sz w:val="22"/>
            <w:lang w:eastAsia="es-CL"/>
          </w:rPr>
          <m:rPr/>
          <m:t>contenedor.setColor</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v,</m:t>
            </m:r>
            <m:sSup>
              <m:sSupPr>
                <m:ctrlPr>
                  <w:rPr>
                    <w:rFonts w:ascii="Cambria Math" w:hAnsi="Cambria Math" w:eastAsia="Times New Roman" w:cstheme="minorHAnsi"/>
                    <w:i/>
                    <w:sz w:val="22"/>
                    <w:lang w:eastAsia="es-CL"/>
                  </w:rPr>
                </m:ctrlPr>
              </m:sSupPr>
              <m:e>
                <m:r>
                  <w:rPr>
                    <w:rFonts w:ascii="Cambria Math" w:hAnsi="Cambria Math" w:eastAsia="Times New Roman" w:cstheme="minorHAnsi"/>
                    <w:sz w:val="22"/>
                    <w:lang w:eastAsia="es-CL"/>
                  </w:rPr>
                  <m:rPr/>
                  <m:t>c</m:t>
                </m:r>
              </m:e>
              <m:sup>
                <m:r>
                  <w:rPr>
                    <w:rFonts w:ascii="Cambria Math" w:hAnsi="Cambria Math" w:eastAsia="Times New Roman" w:cstheme="minorHAnsi"/>
                    <w:sz w:val="22"/>
                    <w:lang w:eastAsia="es-CL"/>
                  </w:rPr>
                  <m:rPr/>
                  <m:t>'</m:t>
                </m:r>
              </m:sup>
            </m:sSup>
          </m:e>
        </m:d>
      </m:oMath>
      <w:r>
        <w:rPr>
          <w:rFonts w:eastAsia="Times New Roman" w:cstheme="minorHAnsi"/>
          <w:sz w:val="22"/>
          <w:lang w:eastAsia="es-CL"/>
        </w:rPr>
        <w:t xml:space="preserve"> para recolorear </w:t>
      </w:r>
      <m:oMath>
        <m:r>
          <w:rPr>
            <w:rFonts w:ascii="Cambria Math" w:hAnsi="Cambria Math" w:eastAsia="Times New Roman" w:cstheme="minorHAnsi"/>
            <w:sz w:val="22"/>
            <w:lang w:eastAsia="es-CL"/>
          </w:rPr>
          <m:rPr/>
          <m:t>v</m:t>
        </m:r>
      </m:oMath>
      <w:r>
        <w:rPr>
          <w:rFonts w:eastAsia="Times New Roman" w:cstheme="minorHAnsi"/>
          <w:sz w:val="22"/>
          <w:lang w:eastAsia="es-CL"/>
        </w:rPr>
        <w:t xml:space="preserve">, reduciendo potencialmente el número total de colores o conflictos.</w:t>
      </w:r>
      <w:r>
        <w:rPr>
          <w:rFonts w:eastAsia="Times New Roman" w:cstheme="minorHAnsi"/>
          <w:sz w:val="22"/>
          <w:lang w:eastAsia="es-CL"/>
        </w:rPr>
      </w:r>
      <w:r>
        <w:rPr>
          <w:rFonts w:eastAsia="Times New Roman" w:cstheme="minorHAnsi"/>
          <w:sz w:val="22"/>
          <w:lang w:eastAsia="es-CL"/>
        </w:rPr>
      </w:r>
    </w:p>
    <w:p>
      <w:pPr>
        <w:numPr>
          <w:ilvl w:val="1"/>
          <w:numId w:val="7"/>
        </w:numPr>
        <w:pBdr/>
        <w:spacing w:line="276" w:lineRule="auto"/>
        <w:ind/>
        <w:rPr>
          <w:rFonts w:eastAsia="Times New Roman" w:cstheme="minorHAnsi"/>
          <w:sz w:val="22"/>
          <w:lang w:eastAsia="es-CL"/>
        </w:rPr>
      </w:pPr>
      <w:r/>
      <m:oMath>
        <m:r>
          <w:rPr>
            <w:rFonts w:ascii="Cambria Math" w:hAnsi="Cambria Math" w:eastAsia="Times New Roman" w:cstheme="minorHAnsi"/>
            <w:sz w:val="22"/>
            <w:lang w:eastAsia="es-CL"/>
          </w:rPr>
          <m:rPr/>
          <m:t>swapColor</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v,w</m:t>
            </m:r>
          </m:e>
        </m:d>
      </m:oMath>
      <w:r>
        <w:rPr>
          <w:rFonts w:eastAsia="Times New Roman" w:cstheme="minorHAnsi"/>
          <w:sz w:val="22"/>
          <w:lang w:eastAsia="es-CL"/>
        </w:rPr>
        <w:t xml:space="preserve">: intercambia los colores de </w:t>
      </w:r>
      <m:oMath>
        <m:r>
          <w:rPr>
            <w:rFonts w:ascii="Cambria Math" w:hAnsi="Cambria Math" w:eastAsia="Times New Roman" w:cstheme="minorHAnsi"/>
            <w:sz w:val="22"/>
            <w:lang w:eastAsia="es-CL"/>
          </w:rPr>
          <m:rPr/>
          <m:t>v</m:t>
        </m:r>
      </m:oMath>
      <w:r>
        <w:rPr>
          <w:rFonts w:eastAsia="Times New Roman" w:cstheme="minorHAnsi"/>
          <w:sz w:val="22"/>
          <w:lang w:eastAsia="es-CL"/>
        </w:rPr>
        <w:t xml:space="preserve"> y </w:t>
      </w:r>
      <m:oMath>
        <m:r>
          <w:rPr>
            <w:rFonts w:ascii="Cambria Math" w:hAnsi="Cambria Math" w:eastAsia="Times New Roman" w:cstheme="minorHAnsi"/>
            <w:sz w:val="22"/>
            <w:lang w:eastAsia="es-CL"/>
          </w:rPr>
          <m:rPr/>
          <m:t>w</m:t>
        </m:r>
      </m:oMath>
      <w:r>
        <w:rPr>
          <w:rFonts w:eastAsia="Times New Roman" w:cstheme="minorHAnsi"/>
          <w:sz w:val="22"/>
          <w:lang w:eastAsia="es-CL"/>
        </w:rPr>
        <w:t xml:space="preserve"> mediante dos llamadas a </w:t>
      </w:r>
      <m:oMath>
        <m:r>
          <w:rPr>
            <w:rFonts w:ascii="Cambria Math" w:hAnsi="Cambria Math" w:eastAsia="Times New Roman" w:cstheme="minorHAnsi"/>
            <w:sz w:val="22"/>
            <w:lang w:eastAsia="es-CL"/>
          </w:rPr>
          <m:rPr/>
          <m:t>setColor</m:t>
        </m:r>
      </m:oMath>
      <w:r>
        <w:rPr>
          <w:rFonts w:eastAsia="Times New Roman" w:cstheme="minorHAnsi"/>
          <w:sz w:val="22"/>
          <w:lang w:eastAsia="es-CL"/>
        </w:rPr>
        <w:t xml:space="preserve">, explorando permutaciones en el contenedor.</w:t>
      </w:r>
      <w:bookmarkStart w:id="25" w:name="_Toc199079099"/>
      <w:r>
        <w:rPr>
          <w:rFonts w:eastAsia="Times New Roman" w:cstheme="minorHAnsi"/>
          <w:sz w:val="22"/>
          <w:lang w:eastAsia="es-CL"/>
        </w:rPr>
      </w:r>
      <w:r>
        <w:rPr>
          <w:rFonts w:eastAsia="Times New Roman" w:cstheme="minorHAnsi"/>
          <w:sz w:val="22"/>
          <w:lang w:eastAsia="es-CL"/>
        </w:rPr>
      </w:r>
    </w:p>
    <w:p>
      <w:pPr>
        <w:pStyle w:val="1027"/>
        <w:numPr>
          <w:ilvl w:val="0"/>
          <w:numId w:val="29"/>
        </w:numPr>
        <w:pBdr/>
        <w:spacing w:line="276" w:lineRule="auto"/>
        <w:ind/>
        <w:rPr>
          <w:rFonts w:eastAsia="Times New Roman" w:cstheme="minorHAnsi"/>
          <w:sz w:val="22"/>
          <w:lang w:eastAsia="es-CL"/>
        </w:rPr>
      </w:pPr>
      <w:r>
        <w:rPr>
          <w:rFonts w:eastAsia="Times New Roman" w:cstheme="minorHAnsi"/>
          <w:sz w:val="22"/>
          <w:lang w:eastAsia="es-CL"/>
        </w:rPr>
        <w:t xml:space="preserve">Terminales para </w:t>
      </w:r>
      <w:r>
        <w:rPr>
          <w:rFonts w:eastAsia="Times New Roman" w:cstheme="minorHAnsi"/>
          <w:i/>
          <w:iCs/>
          <w:sz w:val="22"/>
          <w:lang w:eastAsia="es-CL"/>
        </w:rPr>
        <w:t xml:space="preserve">VRPTW</w:t>
      </w:r>
      <w:bookmarkEnd w:id="25"/>
      <w:r>
        <w:rPr>
          <w:rFonts w:eastAsia="Times New Roman" w:cstheme="minorHAnsi"/>
          <w:sz w:val="22"/>
          <w:lang w:eastAsia="es-CL"/>
        </w:rPr>
      </w:r>
      <w:r>
        <w:rPr>
          <w:rFonts w:eastAsia="Times New Roman" w:cstheme="minorHAnsi"/>
          <w:sz w:val="22"/>
          <w:lang w:eastAsia="es-CL"/>
        </w:rPr>
      </w:r>
    </w:p>
    <w:p>
      <w:pPr>
        <w:numPr>
          <w:ilvl w:val="1"/>
          <w:numId w:val="7"/>
        </w:numPr>
        <w:pBdr/>
        <w:spacing w:line="276" w:lineRule="auto"/>
        <w:ind/>
        <w:rPr>
          <w:rFonts w:eastAsia="Times New Roman" w:cstheme="minorHAnsi"/>
          <w:sz w:val="22"/>
          <w:lang w:eastAsia="es-CL"/>
        </w:rPr>
      </w:pPr>
      <w:r/>
      <m:oMath>
        <m:r>
          <w:rPr>
            <w:rFonts w:ascii="Cambria Math" w:hAnsi="Cambria Math" w:eastAsia="Times New Roman" w:cstheme="minorHAnsi"/>
            <w:sz w:val="22"/>
            <w:lang w:eastAsia="es-CL"/>
          </w:rPr>
          <m:rPr/>
          <m:t>insertarCliente</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k,pos</m:t>
            </m:r>
          </m:e>
        </m:d>
      </m:oMath>
      <w:r>
        <w:rPr>
          <w:rFonts w:eastAsia="Times New Roman" w:cstheme="minorHAnsi"/>
          <w:sz w:val="22"/>
          <w:lang w:eastAsia="es-CL"/>
        </w:rPr>
        <w:t xml:space="preserve">: inserta al cliente kk en la posición pospos de la ruta interna del contenedor si </w:t>
      </w:r>
      <m:oMath>
        <m:r>
          <w:rPr>
            <w:rFonts w:ascii="Cambria Math" w:hAnsi="Cambria Math" w:eastAsia="Times New Roman" w:cstheme="minorHAnsi"/>
            <w:sz w:val="22"/>
            <w:lang w:eastAsia="es-CL"/>
          </w:rPr>
          <m:rPr/>
          <m:t>contenedor.verificarVentana</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k,pos</m:t>
            </m:r>
          </m:e>
        </m:d>
      </m:oMath>
      <w:r>
        <w:rPr>
          <w:rFonts w:eastAsia="Times New Roman" w:cstheme="minorHAnsi"/>
          <w:sz w:val="22"/>
          <w:lang w:eastAsia="es-CL"/>
        </w:rPr>
        <w:t xml:space="preserve"> devuelve verdadero; ajusta tiempos de llegada y distancias.</w:t>
      </w:r>
      <w:r>
        <w:rPr>
          <w:rFonts w:eastAsia="Times New Roman" w:cstheme="minorHAnsi"/>
          <w:sz w:val="22"/>
          <w:lang w:eastAsia="es-CL"/>
        </w:rPr>
      </w:r>
      <w:r>
        <w:rPr>
          <w:rFonts w:eastAsia="Times New Roman" w:cstheme="minorHAnsi"/>
          <w:sz w:val="22"/>
          <w:lang w:eastAsia="es-CL"/>
        </w:rPr>
      </w:r>
    </w:p>
    <w:p>
      <w:pPr>
        <w:numPr>
          <w:ilvl w:val="1"/>
          <w:numId w:val="7"/>
        </w:numPr>
        <w:pBdr/>
        <w:spacing w:line="276" w:lineRule="auto"/>
        <w:ind/>
        <w:rPr>
          <w:rFonts w:eastAsia="Times New Roman" w:cstheme="minorHAnsi"/>
          <w:sz w:val="22"/>
          <w:lang w:eastAsia="es-CL"/>
        </w:rPr>
      </w:pPr>
      <w:r/>
      <m:oMath>
        <m:r>
          <w:rPr>
            <w:rFonts w:ascii="Cambria Math" w:hAnsi="Cambria Math" w:eastAsia="Times New Roman" w:cstheme="minorHAnsi"/>
            <w:sz w:val="22"/>
            <w:lang w:eastAsia="es-CL"/>
          </w:rPr>
          <m:rPr/>
          <m:t>removerCliente</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k</m:t>
            </m:r>
          </m:e>
        </m:d>
      </m:oMath>
      <w:r>
        <w:rPr>
          <w:rFonts w:eastAsia="Times New Roman" w:cstheme="minorHAnsi"/>
          <w:sz w:val="22"/>
          <w:lang w:eastAsia="es-CL"/>
        </w:rPr>
        <w:t xml:space="preserve">: elimina al cliente </w:t>
      </w:r>
      <w:r>
        <w:rPr>
          <w:rFonts w:eastAsia="Times New Roman" w:cstheme="minorHAnsi"/>
          <w:i/>
          <w:iCs/>
          <w:sz w:val="22"/>
          <w:lang w:eastAsia="es-CL"/>
        </w:rPr>
        <w:t xml:space="preserve">k</w:t>
      </w:r>
      <w:r>
        <w:rPr>
          <w:rFonts w:eastAsia="Times New Roman" w:cstheme="minorHAnsi"/>
          <w:sz w:val="22"/>
          <w:lang w:eastAsia="es-CL"/>
        </w:rPr>
        <w:t xml:space="preserve"> de la ruta, actualizando la secuencia y recalculando el cost</w:t>
      </w:r>
      <w:r>
        <w:rPr>
          <w:rFonts w:eastAsia="Times New Roman" w:cstheme="minorHAnsi"/>
          <w:sz w:val="22"/>
          <w:lang w:eastAsia="es-CL"/>
        </w:rPr>
        <w:t xml:space="preserve">o</w:t>
      </w:r>
      <w:r>
        <w:rPr>
          <w:rFonts w:eastAsia="Times New Roman" w:cstheme="minorHAnsi"/>
          <w:sz w:val="22"/>
          <w:lang w:eastAsia="es-CL"/>
        </w:rPr>
        <w:t xml:space="preserve"> temporal y espacial.</w:t>
      </w:r>
      <w:r>
        <w:rPr>
          <w:rFonts w:eastAsia="Times New Roman" w:cstheme="minorHAnsi"/>
          <w:sz w:val="22"/>
          <w:lang w:eastAsia="es-CL"/>
        </w:rPr>
      </w:r>
      <w:r>
        <w:rPr>
          <w:rFonts w:eastAsia="Times New Roman" w:cstheme="minorHAnsi"/>
          <w:sz w:val="22"/>
          <w:lang w:eastAsia="es-CL"/>
        </w:rPr>
      </w:r>
    </w:p>
    <w:p>
      <w:pPr>
        <w:numPr>
          <w:ilvl w:val="1"/>
          <w:numId w:val="7"/>
        </w:numPr>
        <w:pBdr/>
        <w:spacing w:after="100" w:afterAutospacing="1" w:line="276" w:lineRule="auto"/>
        <w:ind w:hanging="357" w:left="357"/>
        <w:rPr>
          <w:rFonts w:eastAsia="Times New Roman" w:cstheme="minorHAnsi"/>
          <w:sz w:val="22"/>
          <w:lang w:eastAsia="es-CL"/>
        </w:rPr>
      </w:pPr>
      <w:r/>
      <m:oMath>
        <m:r>
          <w:rPr>
            <w:rFonts w:ascii="Cambria Math" w:hAnsi="Cambria Math" w:eastAsia="Times New Roman" w:cstheme="minorHAnsi"/>
            <w:sz w:val="22"/>
            <w:lang w:eastAsia="es-CL"/>
          </w:rPr>
          <m:rPr/>
          <m:t>twoOpt</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i,j</m:t>
            </m:r>
          </m:e>
        </m:d>
      </m:oMath>
      <w:r>
        <w:rPr>
          <w:rFonts w:eastAsia="Times New Roman" w:cstheme="minorHAnsi"/>
          <w:sz w:val="22"/>
          <w:lang w:eastAsia="es-CL"/>
        </w:rPr>
        <w:t xml:space="preserve">: invierte el segmento de la ruta entre índices </w:t>
      </w:r>
      <m:oMath>
        <m:r>
          <w:rPr>
            <w:rFonts w:ascii="Cambria Math" w:hAnsi="Cambria Math" w:eastAsia="Times New Roman" w:cstheme="minorHAnsi"/>
            <w:sz w:val="22"/>
            <w:lang w:eastAsia="es-CL"/>
          </w:rPr>
          <m:rPr/>
          <m:t>i</m:t>
        </m:r>
      </m:oMath>
      <w:r>
        <w:rPr>
          <w:rFonts w:eastAsia="Times New Roman" w:cstheme="minorHAnsi"/>
          <w:sz w:val="22"/>
          <w:lang w:eastAsia="es-CL"/>
        </w:rPr>
        <w:t xml:space="preserve"> y </w:t>
      </w:r>
      <m:oMath>
        <m:r>
          <w:rPr>
            <w:rFonts w:ascii="Cambria Math" w:hAnsi="Cambria Math" w:eastAsia="Times New Roman" w:cstheme="minorHAnsi"/>
            <w:sz w:val="22"/>
            <w:lang w:eastAsia="es-CL"/>
          </w:rPr>
          <m:rPr/>
          <m:t>j</m:t>
        </m:r>
      </m:oMath>
      <w:r>
        <w:rPr>
          <w:rFonts w:eastAsia="Times New Roman" w:cstheme="minorHAnsi"/>
          <w:sz w:val="22"/>
          <w:lang w:eastAsia="es-CL"/>
        </w:rPr>
        <w:t xml:space="preserve"> usando </w:t>
      </w:r>
      <m:oMath>
        <m:r>
          <w:rPr>
            <w:rFonts w:ascii="Cambria Math" w:hAnsi="Cambria Math" w:eastAsia="Times New Roman" w:cstheme="minorHAnsi"/>
            <w:sz w:val="22"/>
            <w:lang w:eastAsia="es-CL"/>
          </w:rPr>
          <m:rPr/>
          <m:t>contenedor.twoOpt</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i,j</m:t>
            </m:r>
          </m:e>
        </m:d>
      </m:oMath>
      <w:r>
        <w:rPr>
          <w:rFonts w:eastAsia="Times New Roman" w:cstheme="minorHAnsi"/>
          <w:sz w:val="22"/>
          <w:lang w:eastAsia="es-CL"/>
        </w:rPr>
        <w:t xml:space="preserve">, optimizando la distancia recorrida y manteniendo las ventanas de tiempo.</w:t>
      </w:r>
      <w:r>
        <w:rPr>
          <w:rFonts w:eastAsia="Times New Roman" w:cstheme="minorHAnsi"/>
          <w:sz w:val="22"/>
          <w:lang w:eastAsia="es-CL"/>
        </w:rPr>
      </w:r>
      <w:r>
        <w:rPr>
          <w:rFonts w:eastAsia="Times New Roman" w:cstheme="minorHAnsi"/>
          <w:sz w:val="22"/>
          <w:lang w:eastAsia="es-CL"/>
        </w:rPr>
      </w:r>
    </w:p>
    <w:p>
      <w:pPr>
        <w:pBdr/>
        <w:spacing w:after="100" w:afterAutospacing="1" w:line="276" w:lineRule="auto"/>
        <w:ind/>
        <w:rPr>
          <w:rFonts w:eastAsia="Times New Roman" w:cstheme="minorHAnsi"/>
          <w:sz w:val="22"/>
          <w:lang w:eastAsia="es-CL"/>
        </w:rPr>
      </w:pPr>
      <w:r>
        <w:rPr>
          <w:rFonts w:eastAsia="Times New Roman" w:cstheme="minorHAnsi"/>
          <w:sz w:val="22"/>
          <w:lang w:eastAsia="es-CL"/>
        </w:rPr>
        <w:t xml:space="preserve">Cada uno de estos operadores terminales admite parámetros de control</w:t>
      </w:r>
      <w:r>
        <w:rPr>
          <w:rFonts w:eastAsia="Times New Roman" w:cstheme="minorHAnsi"/>
          <w:sz w:val="22"/>
          <w:lang w:eastAsia="es-CL"/>
        </w:rPr>
        <w:t xml:space="preserve">, </w:t>
      </w:r>
      <w:r>
        <w:rPr>
          <w:rFonts w:eastAsia="Times New Roman" w:cstheme="minorHAnsi"/>
          <w:sz w:val="22"/>
          <w:lang w:eastAsia="es-CL"/>
        </w:rPr>
        <w:t xml:space="preserve">por ejemplo, probabilidades de aplicación </w:t>
      </w:r>
      <m:oMath>
        <m:d>
          <m:dPr>
            <m:ctrlPr>
              <w:rPr>
                <w:rFonts w:ascii="Cambria Math" w:hAnsi="Cambria Math" w:eastAsia="Times New Roman" w:cstheme="minorHAnsi"/>
                <w:i/>
                <w:sz w:val="22"/>
                <w:lang w:eastAsia="es-CL"/>
              </w:rPr>
            </m:ctrlPr>
          </m:dPr>
          <m:e>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p</m:t>
                </m:r>
              </m:e>
              <m:sub>
                <m:r>
                  <w:rPr>
                    <w:rFonts w:ascii="Cambria Math" w:hAnsi="Cambria Math" w:eastAsia="Times New Roman" w:cstheme="minorHAnsi"/>
                    <w:sz w:val="22"/>
                    <w:lang w:eastAsia="es-CL"/>
                  </w:rPr>
                  <m:rPr/>
                  <m:t>insertar</m:t>
                </m:r>
              </m:sub>
            </m:sSub>
            <m:r>
              <w:rPr>
                <w:rFonts w:ascii="Cambria Math" w:hAnsi="Cambria Math" w:eastAsia="Times New Roman" w:cstheme="minorHAnsi"/>
                <w:sz w:val="22"/>
                <w:lang w:eastAsia="es-CL"/>
              </w:rPr>
              <m:rPr/>
              <m:t>,</m:t>
            </m:r>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p</m:t>
                </m:r>
              </m:e>
              <m:sub>
                <m:r>
                  <w:rPr>
                    <w:rFonts w:ascii="Cambria Math" w:hAnsi="Cambria Math" w:eastAsia="Times New Roman" w:cstheme="minorHAnsi"/>
                    <w:sz w:val="22"/>
                    <w:lang w:eastAsia="es-CL"/>
                  </w:rPr>
                  <m:rPr/>
                  <m:t>swap</m:t>
                </m:r>
              </m:sub>
            </m:sSub>
          </m:e>
        </m:d>
      </m:oMath>
      <w:r>
        <w:rPr>
          <w:rFonts w:eastAsia="Times New Roman" w:cstheme="minorHAnsi"/>
          <w:sz w:val="22"/>
          <w:lang w:eastAsia="es-CL"/>
        </w:rPr>
        <w:t xml:space="preserve">, límites de vecindario o criterios de factibilidad</w:t>
      </w:r>
      <w:r>
        <w:rPr>
          <w:rFonts w:eastAsia="Times New Roman" w:cstheme="minorHAnsi"/>
          <w:sz w:val="22"/>
          <w:lang w:eastAsia="es-CL"/>
        </w:rPr>
        <w:t xml:space="preserve"> </w:t>
      </w:r>
      <w:r>
        <w:rPr>
          <w:rFonts w:eastAsia="Times New Roman" w:cstheme="minorHAnsi"/>
          <w:sz w:val="22"/>
          <w:lang w:eastAsia="es-CL"/>
        </w:rPr>
        <w:t xml:space="preserve">que extienden el espacio de búsqueda </w:t>
      </w:r>
      <m:oMath>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sty m:val="p"/>
              </m:rPr>
              <m:t>Ω</m:t>
            </m:r>
          </m:e>
          <m:sub>
            <m:r>
              <w:rPr>
                <w:rFonts w:ascii="Cambria Math" w:hAnsi="Cambria Math" w:eastAsia="Times New Roman" w:cstheme="minorHAnsi"/>
                <w:sz w:val="22"/>
                <w:lang w:eastAsia="es-CL"/>
              </w:rPr>
              <m:rPr/>
              <m:t>P</m:t>
            </m:r>
          </m:sub>
        </m:sSub>
      </m:oMath>
      <w:r>
        <w:rPr>
          <w:rFonts w:eastAsia="Times New Roman" w:cstheme="minorHAnsi"/>
          <w:sz w:val="22"/>
          <w:lang w:eastAsia="es-CL"/>
        </w:rPr>
        <w:t xml:space="preserve">. Al accionar estos terminales, el árbol sintáctico transforma progresivamente el contenedor de solución, de manera que la metaheurística superior (</w:t>
      </w:r>
      <w:r>
        <w:rPr>
          <w:rFonts w:eastAsia="Times New Roman" w:cstheme="minorHAnsi"/>
          <w:i/>
          <w:iCs/>
          <w:sz w:val="22"/>
          <w:lang w:eastAsia="es-CL"/>
        </w:rPr>
        <w:t xml:space="preserve">SA, ILS</w:t>
      </w:r>
      <w:r>
        <w:rPr>
          <w:rFonts w:eastAsia="Times New Roman" w:cstheme="minorHAnsi"/>
          <w:sz w:val="22"/>
          <w:lang w:eastAsia="es-CL"/>
        </w:rPr>
        <w:t xml:space="preserve"> o </w:t>
      </w:r>
      <w:r>
        <w:rPr>
          <w:rFonts w:eastAsia="Times New Roman" w:cstheme="minorHAnsi"/>
          <w:i/>
          <w:iCs/>
          <w:sz w:val="22"/>
          <w:lang w:eastAsia="es-CL"/>
        </w:rPr>
        <w:t xml:space="preserve">GRASP</w:t>
      </w:r>
      <w:r>
        <w:rPr>
          <w:rFonts w:eastAsia="Times New Roman" w:cstheme="minorHAnsi"/>
          <w:sz w:val="22"/>
          <w:lang w:eastAsia="es-CL"/>
        </w:rPr>
        <w:t xml:space="preserve">) puede manipular tanto la estructura del algoritmo como la secuencia de modificaciones realizadas en el contenedor, explorando combinaciones constructivas y de mejora local con total flexibilidad y manteniendo la legibilidad de los programas generados.</w:t>
      </w:r>
      <w:r>
        <w:rPr>
          <w:rFonts w:eastAsia="Times New Roman" w:cstheme="minorHAnsi"/>
          <w:sz w:val="22"/>
          <w:lang w:eastAsia="es-CL"/>
        </w:rPr>
      </w:r>
      <w:r>
        <w:rPr>
          <w:rFonts w:eastAsia="Times New Roman" w:cstheme="minorHAnsi"/>
          <w:sz w:val="22"/>
          <w:lang w:eastAsia="es-CL"/>
        </w:rPr>
      </w:r>
    </w:p>
    <w:p>
      <w:pPr>
        <w:pStyle w:val="1010"/>
        <w:pBdr/>
        <w:spacing w:after="0" w:before="0" w:line="276" w:lineRule="auto"/>
        <w:ind/>
        <w:rPr>
          <w:rFonts w:cstheme="minorHAnsi"/>
          <w:sz w:val="22"/>
          <w:szCs w:val="22"/>
        </w:rPr>
      </w:pPr>
      <w:r/>
      <w:bookmarkStart w:id="26" w:name="_Toc199079100"/>
      <w:r>
        <w:rPr>
          <w:rFonts w:cstheme="minorHAnsi"/>
          <w:sz w:val="22"/>
          <w:szCs w:val="22"/>
        </w:rPr>
        <w:t xml:space="preserve">7.4</w:t>
      </w:r>
      <w:r>
        <w:rPr>
          <w:rFonts w:cstheme="minorHAnsi"/>
          <w:sz w:val="22"/>
          <w:szCs w:val="22"/>
        </w:rPr>
        <w:t xml:space="preserve"> </w:t>
      </w:r>
      <w:r>
        <w:rPr>
          <w:rFonts w:cstheme="minorHAnsi"/>
          <w:sz w:val="22"/>
          <w:szCs w:val="22"/>
        </w:rPr>
        <w:t xml:space="preserve">Teoría de </w:t>
      </w:r>
      <w:r>
        <w:rPr>
          <w:rFonts w:cstheme="minorHAnsi"/>
          <w:sz w:val="22"/>
          <w:szCs w:val="22"/>
        </w:rPr>
        <w:t xml:space="preserve">M</w:t>
      </w:r>
      <w:r>
        <w:rPr>
          <w:rFonts w:cstheme="minorHAnsi"/>
          <w:sz w:val="22"/>
          <w:szCs w:val="22"/>
        </w:rPr>
        <w:t xml:space="preserve">etaheurísticas </w:t>
      </w:r>
      <w:r>
        <w:rPr>
          <w:rFonts w:cstheme="minorHAnsi"/>
          <w:sz w:val="22"/>
          <w:szCs w:val="22"/>
        </w:rPr>
        <w:t xml:space="preserve">C</w:t>
      </w:r>
      <w:r>
        <w:rPr>
          <w:rFonts w:cstheme="minorHAnsi"/>
          <w:sz w:val="22"/>
          <w:szCs w:val="22"/>
        </w:rPr>
        <w:t xml:space="preserve">lásicas</w:t>
      </w:r>
      <w:bookmarkEnd w:id="26"/>
      <w:r>
        <w:rPr>
          <w:rFonts w:cstheme="minorHAnsi"/>
          <w:sz w:val="22"/>
          <w:szCs w:val="22"/>
        </w:rPr>
      </w:r>
      <w:r>
        <w:rPr>
          <w:rFonts w:cstheme="minorHAnsi"/>
          <w:sz w:val="22"/>
          <w:szCs w:val="22"/>
        </w:rPr>
      </w:r>
    </w:p>
    <w:p>
      <w:pPr>
        <w:pBdr/>
        <w:spacing w:after="100" w:afterAutospacing="1" w:before="100" w:beforeAutospacing="1" w:line="276" w:lineRule="auto"/>
        <w:ind/>
        <w:rPr>
          <w:rFonts w:cstheme="minorHAnsi"/>
          <w:sz w:val="22"/>
          <w:lang w:eastAsia="es-CL"/>
        </w:rPr>
      </w:pPr>
      <w:r>
        <w:rPr>
          <w:rFonts w:cstheme="minorHAnsi"/>
          <w:sz w:val="22"/>
          <w:lang w:eastAsia="es-CL"/>
        </w:rPr>
        <w:t xml:space="preserve">Las metaheurísticas se fundamentan en dos principios complementarios: la exploración de nuevas regiones del espacio de búsqueda y la explotación intensiva de las soluciones prometedoras. Formalmente, dada una función objetivo </w:t>
      </w:r>
      <m:oMath>
        <m:r>
          <w:rPr>
            <w:rFonts w:ascii="Cambria Math" w:hAnsi="Cambria Math" w:cstheme="minorHAnsi"/>
            <w:sz w:val="22"/>
            <w:lang w:eastAsia="es-CL"/>
          </w:rPr>
          <m:rPr/>
          <m:t>F:S</m:t>
        </m:r>
        <m:r>
          <w:rPr>
            <w:rFonts w:ascii="Cambria Math" w:hAnsi="Cambria Math" w:cstheme="minorHAnsi"/>
            <w:sz w:val="22"/>
            <w:lang w:eastAsia="es-CL"/>
          </w:rPr>
          <m:rPr>
            <m:scr m:val="double-struck"/>
          </m:rPr>
          <m:t>→R</m:t>
        </m:r>
      </m:oMath>
      <w:r>
        <w:rPr>
          <w:rFonts w:cstheme="minorHAnsi"/>
          <w:i/>
          <w:sz w:val="22"/>
          <w:lang w:eastAsia="es-CL"/>
        </w:rPr>
        <w:t xml:space="preserve"> </w:t>
      </w:r>
      <w:r>
        <w:rPr>
          <w:rFonts w:cstheme="minorHAnsi"/>
          <w:sz w:val="22"/>
          <w:lang w:eastAsia="es-CL"/>
        </w:rPr>
        <w:t xml:space="preserve">sobre un espacio discreto </w:t>
      </w:r>
      <m:oMath>
        <m:r>
          <w:rPr>
            <w:rFonts w:ascii="Cambria Math" w:hAnsi="Cambria Math" w:cstheme="minorHAnsi"/>
            <w:sz w:val="22"/>
            <w:lang w:eastAsia="es-CL"/>
          </w:rPr>
          <m:rPr/>
          <m:t>S</m:t>
        </m:r>
      </m:oMath>
      <w:r>
        <w:rPr>
          <w:rFonts w:cstheme="minorHAnsi"/>
          <w:sz w:val="22"/>
          <w:lang w:eastAsia="es-CL"/>
        </w:rPr>
        <w:t xml:space="preserve">, una metaheurística define un proceso estocástico que genera una sucesión de soluciones </w:t>
      </w:r>
      <m:oMath>
        <m:d>
          <m:dPr>
            <m:begChr m:val="{"/>
            <m:endChr m:val="}"/>
            <m:ctrlPr>
              <w:rPr>
                <w:rFonts w:ascii="Cambria Math" w:hAnsi="Cambria Math" w:cstheme="minorHAnsi"/>
                <w:i/>
                <w:sz w:val="22"/>
                <w:lang w:eastAsia="es-CL"/>
              </w:rPr>
            </m:ctrlPr>
          </m:dPr>
          <m:e>
            <m:sSub>
              <m:sSubPr>
                <m:ctrlPr>
                  <w:rPr>
                    <w:rFonts w:ascii="Cambria Math" w:hAnsi="Cambria Math" w:cstheme="minorHAnsi"/>
                    <w:i/>
                    <w:sz w:val="22"/>
                    <w:lang w:eastAsia="es-CL"/>
                  </w:rPr>
                </m:ctrlPr>
              </m:sSubPr>
              <m:e>
                <m:r>
                  <w:rPr>
                    <w:rFonts w:ascii="Cambria Math" w:hAnsi="Cambria Math" w:cstheme="minorHAnsi"/>
                    <w:sz w:val="22"/>
                    <w:lang w:eastAsia="es-CL"/>
                  </w:rPr>
                  <m:rPr/>
                  <m:t>s</m:t>
                </m:r>
              </m:e>
              <m:sub>
                <m:r>
                  <w:rPr>
                    <w:rFonts w:ascii="Cambria Math" w:hAnsi="Cambria Math" w:cstheme="minorHAnsi"/>
                    <w:sz w:val="22"/>
                    <w:lang w:eastAsia="es-CL"/>
                  </w:rPr>
                  <m:rPr/>
                  <m:t>t</m:t>
                </m:r>
              </m:sub>
            </m:sSub>
          </m:e>
        </m:d>
      </m:oMath>
      <w:r>
        <w:rPr>
          <w:rFonts w:cstheme="minorHAnsi"/>
          <w:sz w:val="22"/>
          <w:lang w:eastAsia="es-CL"/>
        </w:rPr>
        <w:t xml:space="preserve"> mediante operadores de movimiento y criterios de aceptación que equilibran el riesgo de aceptar empeoramientos temporales con la recompensa de una mayor cobertura del espacio.</w:t>
      </w:r>
      <w:r>
        <w:rPr>
          <w:rFonts w:cstheme="minorHAnsi"/>
          <w:sz w:val="22"/>
          <w:lang w:eastAsia="es-CL"/>
        </w:rPr>
      </w:r>
      <w:r>
        <w:rPr>
          <w:rFonts w:cstheme="minorHAnsi"/>
          <w:sz w:val="22"/>
          <w:lang w:eastAsia="es-CL"/>
        </w:rPr>
      </w:r>
    </w:p>
    <w:p>
      <w:pPr>
        <w:pStyle w:val="1011"/>
        <w:numPr>
          <w:ilvl w:val="0"/>
          <w:numId w:val="30"/>
        </w:numPr>
        <w:pBdr/>
        <w:spacing w:after="0" w:before="0" w:line="276" w:lineRule="auto"/>
        <w:ind/>
        <w:rPr>
          <w:rFonts w:eastAsia="Times New Roman" w:cstheme="minorHAnsi"/>
          <w:sz w:val="22"/>
          <w:szCs w:val="22"/>
          <w:lang w:eastAsia="es-CL"/>
        </w:rPr>
      </w:pPr>
      <w:r/>
      <w:bookmarkStart w:id="27" w:name="_Toc199079101"/>
      <w:r>
        <w:rPr>
          <w:rFonts w:eastAsia="Times New Roman" w:cstheme="minorHAnsi"/>
          <w:sz w:val="22"/>
          <w:szCs w:val="22"/>
          <w:lang w:eastAsia="es-CL"/>
        </w:rPr>
        <w:t xml:space="preserve">Recocido Simulado </w:t>
      </w:r>
      <w:r>
        <w:rPr>
          <w:rFonts w:eastAsia="Times New Roman" w:cstheme="minorHAnsi"/>
          <w:i/>
          <w:iCs/>
          <w:sz w:val="22"/>
          <w:szCs w:val="22"/>
          <w:lang w:eastAsia="es-CL"/>
        </w:rPr>
        <w:t xml:space="preserve">(SA)</w:t>
      </w:r>
      <w:bookmarkEnd w:id="27"/>
      <w:r>
        <w:rPr>
          <w:rFonts w:eastAsia="Times New Roman" w:cstheme="minorHAnsi"/>
          <w:sz w:val="22"/>
          <w:szCs w:val="22"/>
          <w:lang w:eastAsia="es-CL"/>
        </w:rPr>
      </w:r>
      <w:r>
        <w:rPr>
          <w:rFonts w:eastAsia="Times New Roman" w:cstheme="minorHAnsi"/>
          <w:sz w:val="22"/>
          <w:szCs w:val="22"/>
          <w:lang w:eastAsia="es-CL"/>
        </w:rPr>
      </w:r>
    </w:p>
    <w:p>
      <w:pPr>
        <w:pBdr/>
        <w:spacing w:after="100" w:afterAutospacing="1" w:before="100" w:beforeAutospacing="1" w:line="276" w:lineRule="auto"/>
        <w:ind/>
        <w:rPr>
          <w:rFonts w:cstheme="minorHAnsi"/>
          <w:sz w:val="22"/>
          <w:lang w:eastAsia="es-CL"/>
        </w:rPr>
      </w:pPr>
      <w:r>
        <w:rPr>
          <w:rFonts w:cstheme="minorHAnsi"/>
          <w:sz w:val="22"/>
          <w:lang w:eastAsia="es-CL"/>
        </w:rPr>
        <w:t xml:space="preserve">La aceptación de soluciones subóptimas en Recocido Simulado</w:t>
      </w:r>
      <w:r>
        <w:rPr>
          <w:rFonts w:cstheme="minorHAnsi"/>
          <w:sz w:val="22"/>
          <w:lang w:eastAsia="es-CL"/>
        </w:rPr>
        <w:t xml:space="preserve">,</w:t>
      </w:r>
      <w:r>
        <w:rPr>
          <w:rFonts w:cstheme="minorHAnsi"/>
          <w:sz w:val="22"/>
          <w:lang w:eastAsia="es-CL"/>
        </w:rPr>
        <w:t xml:space="preserve"> se modela mediante una distribución de probabilidad decreciente </w:t>
      </w:r>
      <w:r>
        <w:rPr>
          <w:rFonts w:cstheme="minorHAnsi"/>
          <w:sz w:val="22"/>
          <w:lang w:eastAsia="es-CL"/>
        </w:rPr>
        <w:t xml:space="preserve">respecto al</w:t>
      </w:r>
      <w:r>
        <w:rPr>
          <w:rFonts w:cstheme="minorHAnsi"/>
          <w:sz w:val="22"/>
          <w:lang w:eastAsia="es-CL"/>
        </w:rPr>
        <w:t xml:space="preserve"> incremento de costo, comúnmente </w:t>
      </w:r>
      <w:r>
        <w:rPr>
          <w:rFonts w:cstheme="minorHAnsi"/>
          <w:sz w:val="22"/>
          <w:lang w:eastAsia="es-CL"/>
        </w:rPr>
        <w:t xml:space="preserve">representada por </w:t>
      </w:r>
      <w:r>
        <w:rPr>
          <w:rFonts w:cstheme="minorHAnsi"/>
          <w:sz w:val="22"/>
          <w:lang w:eastAsia="es-CL"/>
        </w:rPr>
        <w:t xml:space="preserve">la distribución de Boltzmann. Esta </w:t>
      </w:r>
      <w:r>
        <w:rPr>
          <w:rFonts w:cstheme="minorHAnsi"/>
          <w:sz w:val="22"/>
          <w:lang w:eastAsia="es-CL"/>
        </w:rPr>
        <w:t xml:space="preserve">probabilidad </w:t>
      </w:r>
      <w:r>
        <w:rPr>
          <w:rFonts w:cstheme="minorHAnsi"/>
          <w:sz w:val="22"/>
          <w:lang w:eastAsia="es-CL"/>
        </w:rPr>
        <w:t xml:space="preserve">se formaliza en la </w:t>
      </w:r>
      <w:r>
        <w:rPr>
          <w:rFonts w:cstheme="minorHAnsi"/>
          <w:sz w:val="22"/>
          <w:lang w:eastAsia="es-CL"/>
        </w:rPr>
        <w:t xml:space="preserve">E</w:t>
      </w:r>
      <w:r>
        <w:rPr>
          <w:rFonts w:cstheme="minorHAnsi"/>
          <w:sz w:val="22"/>
          <w:lang w:eastAsia="es-CL"/>
        </w:rPr>
        <w:t xml:space="preserve">c</w:t>
      </w:r>
      <w:r>
        <w:rPr>
          <w:rFonts w:cstheme="minorHAnsi"/>
          <w:sz w:val="22"/>
          <w:lang w:eastAsia="es-CL"/>
        </w:rPr>
        <w:t xml:space="preserve">.</w:t>
      </w:r>
      <w:r>
        <w:rPr>
          <w:rFonts w:cstheme="minorHAnsi"/>
          <w:sz w:val="22"/>
          <w:lang w:eastAsia="es-CL"/>
        </w:rPr>
        <w:t xml:space="preserve"> (</w:t>
      </w:r>
      <w:r>
        <w:rPr>
          <w:rFonts w:cstheme="minorHAnsi"/>
          <w:sz w:val="22"/>
          <w:lang w:eastAsia="es-CL"/>
        </w:rPr>
        <w:t xml:space="preserve">2</w:t>
      </w:r>
      <w:r>
        <w:rPr>
          <w:rFonts w:cstheme="minorHAnsi"/>
          <w:sz w:val="22"/>
          <w:lang w:eastAsia="es-CL"/>
        </w:rPr>
        <w:t xml:space="preserve">), donde la </w:t>
      </w:r>
      <w:r>
        <w:rPr>
          <w:rFonts w:cstheme="minorHAnsi"/>
          <w:sz w:val="22"/>
          <w:lang w:eastAsia="es-CL"/>
        </w:rPr>
        <w:t xml:space="preserve">aceptación de un movimiento que empeora la función objetivo depende </w:t>
      </w:r>
      <w:r>
        <w:rPr>
          <w:rFonts w:cstheme="minorHAnsi"/>
          <w:sz w:val="22"/>
          <w:lang w:eastAsia="es-CL"/>
        </w:rPr>
        <w:t xml:space="preserve">exponencialmente de la magnitud del </w:t>
      </w:r>
      <w:r>
        <w:rPr>
          <w:rFonts w:cstheme="minorHAnsi"/>
          <w:sz w:val="22"/>
          <w:lang w:eastAsia="es-CL"/>
        </w:rPr>
        <w:t xml:space="preserve">deterioro</w:t>
      </w:r>
      <w:r>
        <w:rPr>
          <w:rFonts w:cstheme="minorHAnsi"/>
          <w:sz w:val="22"/>
          <w:lang w:eastAsia="es-CL"/>
        </w:rPr>
        <w:t xml:space="preserve"> y </w:t>
      </w:r>
      <w:r>
        <w:rPr>
          <w:rFonts w:cstheme="minorHAnsi"/>
          <w:sz w:val="22"/>
          <w:lang w:eastAsia="es-CL"/>
        </w:rPr>
        <w:t xml:space="preserve">de </w:t>
      </w:r>
      <w:r>
        <w:rPr>
          <w:rFonts w:cstheme="minorHAnsi"/>
          <w:sz w:val="22"/>
          <w:lang w:eastAsia="es-CL"/>
        </w:rPr>
        <w:t xml:space="preserve">la temperatura actual del sistema</w:t>
      </w:r>
      <w:r>
        <w:rPr>
          <w:rFonts w:cstheme="minorHAnsi"/>
          <w:sz w:val="22"/>
        </w:rPr>
        <w:t xml:space="preserve">:</w:t>
      </w:r>
      <w:r>
        <w:rPr>
          <w:rFonts w:cstheme="minorHAnsi"/>
          <w:sz w:val="22"/>
          <w:lang w:eastAsia="es-CL"/>
        </w:rPr>
      </w:r>
      <w:r>
        <w:rPr>
          <w:rFonts w:cstheme="minorHAnsi"/>
          <w:sz w:val="22"/>
          <w:lang w:eastAsia="es-CL"/>
        </w:rPr>
      </w:r>
    </w:p>
    <w:tbl>
      <w:tblPr>
        <w:tblStyle w:val="1044"/>
        <w:jc w:val="cen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759"/>
        <w:gridCol w:w="785"/>
      </w:tblGrid>
      <w:tr>
        <w:trPr>
          <w:jc w:val="center"/>
        </w:trPr>
        <w:tc>
          <w:tcPr>
            <w:tcBorders/>
            <w:tcW w:w="7759" w:type="dxa"/>
            <w:textDirection w:val="lrTb"/>
            <w:noWrap w:val="false"/>
          </w:tcPr>
          <w:p>
            <w:pPr>
              <w:pBdr/>
              <w:spacing w:line="276" w:lineRule="auto"/>
              <w:ind w:left="720"/>
              <w:rPr>
                <w:rFonts w:eastAsia="Times New Roman" w:cstheme="minorHAnsi"/>
                <w:sz w:val="22"/>
                <w:lang w:val="en-US" w:eastAsia="es-CL"/>
              </w:rPr>
            </w:pPr>
            <w:r/>
            <m:oMathPara>
              <m:oMathParaPr/>
              <m:oMath>
                <m:r>
                  <w:rPr>
                    <w:rFonts w:ascii="Cambria Math" w:hAnsi="Cambria Math" w:eastAsia="Times New Roman" w:cstheme="minorHAnsi"/>
                    <w:sz w:val="22"/>
                    <w:lang w:val="en-US" w:eastAsia="es-CL"/>
                  </w:rPr>
                  <m:rPr/>
                  <m:t>P</m:t>
                </m:r>
                <m:d>
                  <m:dPr>
                    <m:sepChr m:val="∣"/>
                    <m:ctrlPr>
                      <w:rPr>
                        <w:rFonts w:ascii="Cambria Math" w:hAnsi="Cambria Math" w:eastAsia="Times New Roman" w:cstheme="minorHAnsi"/>
                        <w:i/>
                        <w:sz w:val="22"/>
                        <w:lang w:val="en-US" w:eastAsia="es-CL"/>
                      </w:rPr>
                    </m:ctrlPr>
                  </m:dPr>
                  <m:e>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s</m:t>
                        </m:r>
                      </m:e>
                      <m:sub>
                        <m:r>
                          <w:rPr>
                            <w:rFonts w:ascii="Cambria Math" w:hAnsi="Cambria Math" w:eastAsia="Times New Roman" w:cstheme="minorHAnsi"/>
                            <w:sz w:val="22"/>
                            <w:lang w:eastAsia="es-CL"/>
                          </w:rPr>
                          <m:rPr/>
                          <m:t>t+1</m:t>
                        </m:r>
                      </m:sub>
                    </m:sSub>
                    <m:r>
                      <w:rPr>
                        <w:rFonts w:ascii="Cambria Math" w:hAnsi="Cambria Math" w:eastAsia="Times New Roman" w:cstheme="minorHAnsi"/>
                        <w:sz w:val="22"/>
                        <w:lang w:val="en-US" w:eastAsia="es-CL"/>
                      </w:rPr>
                      <m:rPr/>
                      <m:t>=</m:t>
                    </m:r>
                    <m:sSup>
                      <m:sSupPr>
                        <m:ctrlPr>
                          <w:rPr>
                            <w:rFonts w:ascii="Cambria Math" w:hAnsi="Cambria Math" w:eastAsia="Times New Roman" w:cstheme="minorHAnsi"/>
                            <w:i/>
                            <w:sz w:val="22"/>
                            <w:lang w:val="en-US" w:eastAsia="es-CL"/>
                          </w:rPr>
                        </m:ctrlPr>
                      </m:sSupPr>
                      <m:e>
                        <m:r>
                          <w:rPr>
                            <w:rFonts w:ascii="Cambria Math" w:hAnsi="Cambria Math" w:eastAsia="Times New Roman" w:cstheme="minorHAnsi"/>
                            <w:sz w:val="22"/>
                            <w:lang w:val="en-US" w:eastAsia="es-CL"/>
                          </w:rPr>
                          <m:rPr/>
                          <m:t>s</m:t>
                        </m:r>
                      </m:e>
                      <m:sup>
                        <m:r>
                          <w:rPr>
                            <w:rFonts w:ascii="Cambria Math" w:hAnsi="Cambria Math" w:eastAsia="Times New Roman" w:cstheme="minorHAnsi"/>
                            <w:sz w:val="22"/>
                            <w:lang w:val="en-US" w:eastAsia="es-CL"/>
                          </w:rPr>
                          <m:rPr/>
                          <m:t>'</m:t>
                        </m:r>
                      </m:sup>
                    </m:sSup>
                  </m:e>
                  <m:e>
                    <m:r>
                      <w:rPr>
                        <w:rFonts w:ascii="Cambria Math" w:hAnsi="Cambria Math" w:eastAsia="Times New Roman" w:cstheme="minorHAnsi"/>
                        <w:sz w:val="22"/>
                        <w:lang w:val="en-US" w:eastAsia="es-CL"/>
                      </w:rPr>
                      <m:rPr/>
                      <m:t>F</m:t>
                    </m:r>
                    <m:d>
                      <m:dPr>
                        <m:ctrlPr>
                          <w:rPr>
                            <w:rFonts w:ascii="Cambria Math" w:hAnsi="Cambria Math" w:eastAsia="Times New Roman" w:cstheme="minorHAnsi"/>
                            <w:i/>
                            <w:sz w:val="22"/>
                            <w:lang w:val="en-US" w:eastAsia="es-CL"/>
                          </w:rPr>
                        </m:ctrlPr>
                      </m:dPr>
                      <m:e>
                        <m:sSup>
                          <m:sSupPr>
                            <m:ctrlPr>
                              <w:rPr>
                                <w:rFonts w:ascii="Cambria Math" w:hAnsi="Cambria Math" w:eastAsia="Times New Roman" w:cstheme="minorHAnsi"/>
                                <w:i/>
                                <w:sz w:val="22"/>
                                <w:lang w:val="en-US" w:eastAsia="es-CL"/>
                              </w:rPr>
                            </m:ctrlPr>
                          </m:sSupPr>
                          <m:e>
                            <m:r>
                              <w:rPr>
                                <w:rFonts w:ascii="Cambria Math" w:hAnsi="Cambria Math" w:eastAsia="Times New Roman" w:cstheme="minorHAnsi"/>
                                <w:sz w:val="22"/>
                                <w:lang w:val="en-US" w:eastAsia="es-CL"/>
                              </w:rPr>
                              <m:rPr/>
                              <m:t>s</m:t>
                            </m:r>
                          </m:e>
                          <m:sup>
                            <m:r>
                              <w:rPr>
                                <w:rFonts w:ascii="Cambria Math" w:hAnsi="Cambria Math" w:eastAsia="Times New Roman" w:cstheme="minorHAnsi"/>
                                <w:sz w:val="22"/>
                                <w:lang w:val="en-US" w:eastAsia="es-CL"/>
                              </w:rPr>
                              <m:rPr/>
                              <m:t>'</m:t>
                            </m:r>
                          </m:sup>
                        </m:sSup>
                      </m:e>
                    </m:d>
                    <m:r>
                      <w:rPr>
                        <w:rFonts w:ascii="Cambria Math" w:hAnsi="Cambria Math" w:eastAsia="Times New Roman" w:cstheme="minorHAnsi"/>
                        <w:sz w:val="22"/>
                        <w:lang w:val="en-US" w:eastAsia="es-CL"/>
                      </w:rPr>
                      <m:rPr/>
                      <m:t>&gt;F</m:t>
                    </m:r>
                    <m:d>
                      <m:dPr>
                        <m:ctrlPr>
                          <w:rPr>
                            <w:rFonts w:ascii="Cambria Math" w:hAnsi="Cambria Math" w:eastAsia="Times New Roman" w:cstheme="minorHAnsi"/>
                            <w:i/>
                            <w:sz w:val="22"/>
                            <w:lang w:val="en-US" w:eastAsia="es-CL"/>
                          </w:rPr>
                        </m:ctrlPr>
                      </m:dPr>
                      <m:e>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s</m:t>
                            </m:r>
                          </m:e>
                          <m:sub>
                            <m:r>
                              <w:rPr>
                                <w:rFonts w:ascii="Cambria Math" w:hAnsi="Cambria Math" w:eastAsia="Times New Roman" w:cstheme="minorHAnsi"/>
                                <w:sz w:val="22"/>
                                <w:lang w:eastAsia="es-CL"/>
                              </w:rPr>
                              <m:rPr/>
                              <m:t>t</m:t>
                            </m:r>
                          </m:sub>
                        </m:sSub>
                      </m:e>
                    </m:d>
                  </m:e>
                </m:d>
                <m:r>
                  <w:rPr>
                    <w:rFonts w:ascii="Cambria Math" w:hAnsi="Cambria Math" w:eastAsia="Times New Roman" w:cstheme="minorHAnsi"/>
                    <w:sz w:val="22"/>
                    <w:lang w:val="en-US" w:eastAsia="es-CL"/>
                  </w:rPr>
                  <m:rPr/>
                  <m:t>=exp</m:t>
                </m:r>
                <m:d>
                  <m:dPr>
                    <m:ctrlPr>
                      <w:rPr>
                        <w:rFonts w:ascii="Cambria Math" w:hAnsi="Cambria Math" w:eastAsia="Times New Roman" w:cstheme="minorHAnsi"/>
                        <w:i/>
                        <w:sz w:val="22"/>
                        <w:lang w:val="en-US" w:eastAsia="es-CL"/>
                      </w:rPr>
                    </m:ctrlPr>
                  </m:dPr>
                  <m:e>
                    <m:r>
                      <w:rPr>
                        <w:rFonts w:ascii="Cambria Math" w:hAnsi="Cambria Math" w:eastAsia="Times New Roman" w:cstheme="minorHAnsi"/>
                        <w:sz w:val="22"/>
                        <w:lang w:val="en-US" w:eastAsia="es-CL"/>
                      </w:rPr>
                      <m:rPr/>
                      <m:t>-</m:t>
                    </m:r>
                    <m:d>
                      <m:dPr>
                        <m:begChr m:val="["/>
                        <m:endChr m:val="]"/>
                        <m:ctrlPr>
                          <w:rPr>
                            <w:rFonts w:ascii="Cambria Math" w:hAnsi="Cambria Math" w:eastAsia="Times New Roman" w:cstheme="minorHAnsi"/>
                            <w:i/>
                            <w:sz w:val="22"/>
                            <w:lang w:val="en-US" w:eastAsia="es-CL"/>
                          </w:rPr>
                        </m:ctrlPr>
                      </m:dPr>
                      <m:e>
                        <m:r>
                          <w:rPr>
                            <w:rFonts w:ascii="Cambria Math" w:hAnsi="Cambria Math" w:eastAsia="Times New Roman" w:cstheme="minorHAnsi"/>
                            <w:sz w:val="22"/>
                            <w:lang w:val="en-US" w:eastAsia="es-CL"/>
                          </w:rPr>
                          <m:rPr/>
                          <m:t>F</m:t>
                        </m:r>
                        <m:d>
                          <m:dPr>
                            <m:ctrlPr>
                              <w:rPr>
                                <w:rFonts w:ascii="Cambria Math" w:hAnsi="Cambria Math" w:eastAsia="Times New Roman" w:cstheme="minorHAnsi"/>
                                <w:i/>
                                <w:sz w:val="22"/>
                                <w:lang w:val="en-US" w:eastAsia="es-CL"/>
                              </w:rPr>
                            </m:ctrlPr>
                          </m:dPr>
                          <m:e>
                            <m:sSup>
                              <m:sSupPr>
                                <m:ctrlPr>
                                  <w:rPr>
                                    <w:rFonts w:ascii="Cambria Math" w:hAnsi="Cambria Math" w:eastAsia="Times New Roman" w:cstheme="minorHAnsi"/>
                                    <w:i/>
                                    <w:sz w:val="22"/>
                                    <w:lang w:val="en-US" w:eastAsia="es-CL"/>
                                  </w:rPr>
                                </m:ctrlPr>
                              </m:sSupPr>
                              <m:e>
                                <m:r>
                                  <w:rPr>
                                    <w:rFonts w:ascii="Cambria Math" w:hAnsi="Cambria Math" w:eastAsia="Times New Roman" w:cstheme="minorHAnsi"/>
                                    <w:sz w:val="22"/>
                                    <w:lang w:val="en-US" w:eastAsia="es-CL"/>
                                  </w:rPr>
                                  <m:rPr/>
                                  <m:t>s</m:t>
                                </m:r>
                              </m:e>
                              <m:sup>
                                <m:r>
                                  <w:rPr>
                                    <w:rFonts w:ascii="Cambria Math" w:hAnsi="Cambria Math" w:eastAsia="Times New Roman" w:cstheme="minorHAnsi"/>
                                    <w:sz w:val="22"/>
                                    <w:lang w:val="en-US" w:eastAsia="es-CL"/>
                                  </w:rPr>
                                  <m:rPr/>
                                  <m:t>'</m:t>
                                </m:r>
                              </m:sup>
                            </m:sSup>
                          </m:e>
                        </m:d>
                        <m:r>
                          <w:rPr>
                            <w:rFonts w:ascii="Cambria Math" w:hAnsi="Cambria Math" w:eastAsia="Times New Roman" w:cstheme="minorHAnsi"/>
                            <w:sz w:val="22"/>
                            <w:lang w:val="en-US" w:eastAsia="es-CL"/>
                          </w:rPr>
                          <m:rPr/>
                          <m:t>-F</m:t>
                        </m:r>
                        <m:d>
                          <m:dPr>
                            <m:ctrlPr>
                              <w:rPr>
                                <w:rFonts w:ascii="Cambria Math" w:hAnsi="Cambria Math" w:eastAsia="Times New Roman" w:cstheme="minorHAnsi"/>
                                <w:i/>
                                <w:sz w:val="22"/>
                                <w:lang w:val="en-US" w:eastAsia="es-CL"/>
                              </w:rPr>
                            </m:ctrlPr>
                          </m:dPr>
                          <m:e>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s</m:t>
                                </m:r>
                              </m:e>
                              <m:sub>
                                <m:r>
                                  <w:rPr>
                                    <w:rFonts w:ascii="Cambria Math" w:hAnsi="Cambria Math" w:eastAsia="Times New Roman" w:cstheme="minorHAnsi"/>
                                    <w:sz w:val="22"/>
                                    <w:lang w:eastAsia="es-CL"/>
                                  </w:rPr>
                                  <m:rPr/>
                                  <m:t>t</m:t>
                                </m:r>
                              </m:sub>
                            </m:sSub>
                          </m:e>
                        </m:d>
                      </m:e>
                    </m:d>
                    <m:r>
                      <w:rPr>
                        <w:rFonts w:ascii="Cambria Math" w:hAnsi="Cambria Math" w:eastAsia="Times New Roman" w:cstheme="minorHAnsi"/>
                        <w:sz w:val="22"/>
                        <w:lang w:val="en-US" w:eastAsia="es-CL"/>
                      </w:rPr>
                      <m:rPr>
                        <m:lit m:val="on"/>
                      </m:rPr>
                      <m:t>/</m:t>
                    </m:r>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T</m:t>
                        </m:r>
                      </m:e>
                      <m:sub>
                        <m:r>
                          <w:rPr>
                            <w:rFonts w:ascii="Cambria Math" w:hAnsi="Cambria Math" w:eastAsia="Times New Roman" w:cstheme="minorHAnsi"/>
                            <w:sz w:val="22"/>
                            <w:lang w:eastAsia="es-CL"/>
                          </w:rPr>
                          <m:rPr/>
                          <m:t>t</m:t>
                        </m:r>
                      </m:sub>
                    </m:sSub>
                  </m:e>
                </m:d>
                <m:r>
                  <w:rPr>
                    <w:rFonts w:ascii="Cambria Math" w:hAnsi="Cambria Math" w:eastAsia="Times New Roman" w:cstheme="minorHAnsi"/>
                    <w:sz w:val="22"/>
                    <w:lang w:val="en-US" w:eastAsia="es-CL"/>
                  </w:rPr>
                  <m:rPr/>
                  <m:t>,</m:t>
                </m:r>
              </m:oMath>
            </m:oMathPara>
            <w:r>
              <w:rPr>
                <w:rFonts w:eastAsia="Times New Roman" w:cstheme="minorHAnsi"/>
                <w:sz w:val="22"/>
                <w:lang w:val="en-US" w:eastAsia="es-CL"/>
              </w:rPr>
            </w:r>
            <w:r>
              <w:rPr>
                <w:rFonts w:eastAsia="Times New Roman" w:cstheme="minorHAnsi"/>
                <w:sz w:val="22"/>
                <w:lang w:val="en-US" w:eastAsia="es-CL"/>
              </w:rPr>
            </w:r>
          </w:p>
        </w:tc>
        <w:tc>
          <w:tcPr>
            <w:tcBorders/>
            <w:tcW w:w="785" w:type="dxa"/>
            <w:vAlign w:val="center"/>
            <w:textDirection w:val="lrTb"/>
            <w:noWrap w:val="false"/>
          </w:tcPr>
          <w:p>
            <w:pPr>
              <w:pBdr/>
              <w:spacing w:line="276" w:lineRule="auto"/>
              <w:ind w:firstLine="0"/>
              <w:jc w:val="center"/>
              <w:rPr>
                <w:rFonts w:eastAsia="Times New Roman" w:cstheme="minorHAnsi"/>
                <w:sz w:val="22"/>
                <w:lang w:val="en-US" w:eastAsia="es-CL"/>
              </w:rPr>
            </w:pPr>
            <w:r>
              <w:rPr>
                <w:rFonts w:cstheme="minorHAnsi"/>
                <w:sz w:val="22"/>
              </w:rPr>
              <w:t xml:space="preserve">(</w:t>
            </w:r>
            <w:r>
              <w:rPr>
                <w:rFonts w:cstheme="minorHAnsi"/>
                <w:sz w:val="22"/>
              </w:rPr>
              <w:t xml:space="preserve">2</w:t>
            </w:r>
            <w:r>
              <w:rPr>
                <w:rFonts w:cstheme="minorHAnsi"/>
                <w:sz w:val="22"/>
              </w:rPr>
              <w:t xml:space="preserve">)</w:t>
            </w:r>
            <w:r>
              <w:rPr>
                <w:rFonts w:eastAsia="Times New Roman" w:cstheme="minorHAnsi"/>
                <w:sz w:val="22"/>
                <w:lang w:val="en-US" w:eastAsia="es-CL"/>
              </w:rPr>
            </w:r>
            <w:r>
              <w:rPr>
                <w:rFonts w:eastAsia="Times New Roman" w:cstheme="minorHAnsi"/>
                <w:sz w:val="22"/>
                <w:lang w:val="en-US" w:eastAsia="es-CL"/>
              </w:rPr>
            </w:r>
          </w:p>
        </w:tc>
      </w:tr>
    </w:tbl>
    <w:p>
      <w:pPr>
        <w:pBdr/>
        <w:spacing w:before="100" w:beforeAutospacing="1" w:line="276" w:lineRule="auto"/>
        <w:ind w:firstLine="0"/>
        <w:rPr>
          <w:rFonts w:cstheme="minorHAnsi"/>
          <w:sz w:val="22"/>
          <w:lang w:eastAsia="es-CL"/>
        </w:rPr>
      </w:pPr>
      <w:r>
        <w:rPr>
          <w:rFonts w:cstheme="minorHAnsi"/>
          <w:sz w:val="22"/>
          <w:lang w:eastAsia="es-CL"/>
        </w:rPr>
        <w:t xml:space="preserve">En esta ecuación,</w:t>
      </w:r>
      <w:r>
        <w:rPr>
          <w:rFonts w:cstheme="minorHAnsi"/>
          <w:sz w:val="22"/>
          <w:lang w:eastAsia="es-CL"/>
        </w:rPr>
        <w:t xml:space="preserve"> </w:t>
      </w:r>
      <m:oMath>
        <m:sSub>
          <m:sSubPr>
            <m:ctrlPr>
              <w:rPr>
                <w:rFonts w:ascii="Cambria Math" w:hAnsi="Cambria Math" w:cstheme="minorHAnsi"/>
                <w:i/>
                <w:sz w:val="22"/>
                <w:lang w:eastAsia="es-CL"/>
              </w:rPr>
            </m:ctrlPr>
          </m:sSubPr>
          <m:e>
            <m:r>
              <w:rPr>
                <w:rFonts w:ascii="Cambria Math" w:hAnsi="Cambria Math" w:cstheme="minorHAnsi"/>
                <w:sz w:val="22"/>
                <w:lang w:eastAsia="es-CL"/>
              </w:rPr>
              <m:rPr/>
              <m:t>T</m:t>
            </m:r>
          </m:e>
          <m:sub>
            <m:r>
              <w:rPr>
                <w:rFonts w:ascii="Cambria Math" w:hAnsi="Cambria Math" w:cstheme="minorHAnsi"/>
                <w:sz w:val="22"/>
                <w:lang w:eastAsia="es-CL"/>
              </w:rPr>
              <m:rPr/>
              <m:t>t</m:t>
            </m:r>
          </m:sub>
        </m:sSub>
      </m:oMath>
      <w:r>
        <w:rPr>
          <w:rFonts w:cstheme="minorHAnsi"/>
          <w:sz w:val="22"/>
          <w:lang w:eastAsia="es-CL"/>
        </w:rPr>
        <w:t xml:space="preserve"> </w:t>
      </w:r>
      <w:r>
        <w:rPr>
          <w:rFonts w:cstheme="minorHAnsi"/>
          <w:sz w:val="22"/>
          <w:lang w:eastAsia="es-CL"/>
        </w:rPr>
        <w:t xml:space="preserve">representa la temperatura </w:t>
      </w:r>
      <w:r>
        <w:rPr>
          <w:rFonts w:cstheme="minorHAnsi"/>
          <w:sz w:val="22"/>
          <w:lang w:eastAsia="es-CL"/>
        </w:rPr>
        <w:t xml:space="preserve">en la iteración </w:t>
      </w:r>
      <m:oMath>
        <m:r>
          <w:rPr>
            <w:rFonts w:ascii="Cambria Math" w:hAnsi="Cambria Math" w:cstheme="minorHAnsi"/>
            <w:sz w:val="22"/>
            <w:lang w:eastAsia="es-CL"/>
          </w:rPr>
          <m:rPr/>
          <m:t>t</m:t>
        </m:r>
      </m:oMath>
      <w:r>
        <w:rPr>
          <w:rFonts w:cstheme="minorHAnsi"/>
          <w:sz w:val="22"/>
          <w:lang w:eastAsia="es-CL"/>
        </w:rPr>
        <w:t xml:space="preserve">. </w:t>
      </w:r>
      <w:r>
        <w:rPr>
          <w:rFonts w:cstheme="minorHAnsi"/>
          <w:sz w:val="22"/>
          <w:lang w:eastAsia="es-CL"/>
        </w:rPr>
        <w:t xml:space="preserve">Bajo un esquema de enfriamiento </w:t>
      </w:r>
      <w:r>
        <w:rPr>
          <w:rFonts w:cstheme="minorHAnsi"/>
          <w:sz w:val="22"/>
          <w:lang w:eastAsia="es-CL"/>
        </w:rPr>
        <w:t xml:space="preserve">adecuado</w:t>
      </w:r>
      <w:r>
        <w:rPr>
          <w:rFonts w:cstheme="minorHAnsi"/>
          <w:sz w:val="22"/>
          <w:lang w:eastAsia="es-CL"/>
        </w:rPr>
        <w:t xml:space="preserve">, definido como </w:t>
      </w:r>
      <m:oMath>
        <m:sSub>
          <m:sSubPr>
            <m:ctrlPr>
              <w:rPr>
                <w:rFonts w:ascii="Cambria Math" w:hAnsi="Cambria Math" w:cstheme="minorHAnsi"/>
                <w:i/>
                <w:sz w:val="22"/>
                <w:lang w:eastAsia="es-CL"/>
              </w:rPr>
            </m:ctrlPr>
          </m:sSubPr>
          <m:e>
            <m:r>
              <w:rPr>
                <w:rFonts w:ascii="Cambria Math" w:hAnsi="Cambria Math" w:cstheme="minorHAnsi"/>
                <w:sz w:val="22"/>
                <w:lang w:eastAsia="es-CL"/>
              </w:rPr>
              <m:rPr/>
              <m:t>T</m:t>
            </m:r>
          </m:e>
          <m:sub>
            <m:r>
              <w:rPr>
                <w:rFonts w:ascii="Cambria Math" w:hAnsi="Cambria Math" w:cstheme="minorHAnsi"/>
                <w:sz w:val="22"/>
                <w:lang w:eastAsia="es-CL"/>
              </w:rPr>
              <m:rPr/>
              <m:t>t+1</m:t>
            </m:r>
          </m:sub>
        </m:sSub>
        <m:r>
          <w:rPr>
            <w:rFonts w:ascii="Cambria Math" w:hAnsi="Cambria Math" w:cstheme="minorHAnsi"/>
            <w:sz w:val="22"/>
            <w:lang w:eastAsia="es-CL"/>
          </w:rPr>
          <m:rPr/>
          <m:t>=α</m:t>
        </m:r>
        <m:sSub>
          <m:sSubPr>
            <m:ctrlPr>
              <w:rPr>
                <w:rFonts w:ascii="Cambria Math" w:hAnsi="Cambria Math" w:cstheme="minorHAnsi"/>
                <w:i/>
                <w:sz w:val="22"/>
                <w:lang w:eastAsia="es-CL"/>
              </w:rPr>
            </m:ctrlPr>
          </m:sSubPr>
          <m:e>
            <m:r>
              <w:rPr>
                <w:rFonts w:ascii="Cambria Math" w:hAnsi="Cambria Math" w:cstheme="minorHAnsi"/>
                <w:sz w:val="22"/>
                <w:lang w:eastAsia="es-CL"/>
              </w:rPr>
              <m:rPr/>
              <m:t>T</m:t>
            </m:r>
          </m:e>
          <m:sub>
            <m:r>
              <w:rPr>
                <w:rFonts w:ascii="Cambria Math" w:hAnsi="Cambria Math" w:cstheme="minorHAnsi"/>
                <w:sz w:val="22"/>
                <w:lang w:eastAsia="es-CL"/>
              </w:rPr>
              <m:rPr/>
              <m:t>t</m:t>
            </m:r>
          </m:sub>
        </m:sSub>
        <m:r>
          <w:rPr>
            <w:rFonts w:ascii="Cambria Math" w:hAnsi="Cambria Math" w:cstheme="minorHAnsi"/>
            <w:sz w:val="22"/>
            <w:lang w:eastAsia="es-CL"/>
          </w:rPr>
          <m:rPr/>
          <m:t>,</m:t>
        </m:r>
      </m:oMath>
      <w:r>
        <w:rPr>
          <w:rFonts w:cstheme="minorHAnsi"/>
          <w:sz w:val="22"/>
          <w:lang w:eastAsia="es-CL"/>
        </w:rPr>
        <w:t xml:space="preserve"> </w:t>
      </w:r>
      <w:r>
        <w:rPr>
          <w:rFonts w:eastAsiaTheme="minorEastAsia" w:cstheme="minorHAnsi"/>
          <w:sz w:val="22"/>
          <w:lang w:eastAsia="es-CL"/>
        </w:rPr>
        <w:t xml:space="preserve">con </w:t>
      </w:r>
      <m:oMath>
        <m:r>
          <w:rPr>
            <w:rFonts w:ascii="Cambria Math" w:hAnsi="Cambria Math" w:cstheme="minorHAnsi"/>
            <w:sz w:val="22"/>
            <w:lang w:eastAsia="es-CL"/>
          </w:rPr>
          <m:rPr/>
          <m:t>α&lt;1</m:t>
        </m:r>
      </m:oMath>
      <w:r>
        <w:rPr>
          <w:rFonts w:cstheme="minorHAnsi"/>
          <w:sz w:val="22"/>
          <w:lang w:eastAsia="es-CL"/>
        </w:rPr>
        <w:t xml:space="preserve">, </w:t>
      </w:r>
      <w:r>
        <w:rPr>
          <w:rFonts w:cstheme="minorHAnsi"/>
          <w:sz w:val="22"/>
          <w:lang w:eastAsia="es-CL"/>
        </w:rPr>
        <w:t xml:space="preserve">el algoritmo </w:t>
      </w:r>
      <w:r>
        <w:rPr>
          <w:rFonts w:cstheme="minorHAnsi"/>
          <w:i/>
          <w:iCs/>
          <w:sz w:val="22"/>
          <w:lang w:eastAsia="es-CL"/>
        </w:rPr>
        <w:t xml:space="preserve">SA</w:t>
      </w:r>
      <w:r>
        <w:rPr>
          <w:rFonts w:cstheme="minorHAnsi"/>
          <w:sz w:val="22"/>
          <w:lang w:eastAsia="es-CL"/>
        </w:rPr>
        <w:t xml:space="preserve"> garantiza</w:t>
      </w:r>
      <w:r>
        <w:rPr>
          <w:rFonts w:cstheme="minorHAnsi"/>
          <w:sz w:val="22"/>
          <w:lang w:eastAsia="es-CL"/>
        </w:rPr>
        <w:t xml:space="preserve"> teóricamente la </w:t>
      </w:r>
      <w:r>
        <w:rPr>
          <w:rFonts w:cstheme="minorHAnsi"/>
          <w:sz w:val="22"/>
          <w:lang w:eastAsia="es-CL"/>
        </w:rPr>
        <w:t xml:space="preserve">convergencia hacia un óptimo global en tiempo infinito</w:t>
      </w:r>
      <w:r>
        <w:rPr>
          <w:rFonts w:cstheme="minorHAnsi"/>
          <w:sz w:val="22"/>
          <w:lang w:eastAsia="es-CL"/>
        </w:rPr>
        <w:t xml:space="preserve"> </w:t>
      </w:r>
      <w:r>
        <w:rPr>
          <w:rFonts w:cstheme="minorHAnsi"/>
          <w:sz w:val="22"/>
          <w:lang w:eastAsia="es-CL"/>
        </w:rPr>
        <w:fldChar w:fldCharType="begin"/>
      </w:r>
      <w:r>
        <w:rPr>
          <w:rFonts w:cstheme="minorHAnsi"/>
          <w:sz w:val="22"/>
          <w:lang w:eastAsia="es-CL"/>
        </w:rPr>
        <w:instrText xml:space="preserve"> ADDIN ZOTERO_ITEM CSL_CITATION {"citationID":"jgqKc5Pu","properties":{"formattedCitation":"(Kirkpatrick et\\uc0\\u160{}al., 1983)","plainCitation":"(Kirk</w:instrText>
      </w:r>
      <w:r>
        <w:rPr>
          <w:rFonts w:cstheme="minorHAnsi"/>
          <w:sz w:val="22"/>
          <w:lang w:eastAsia="es-CL"/>
        </w:rPr>
        <w:instrText xml:space="preserve">patrick et al., 1983)","noteIndex":0},"citationItems":[{"id":57,"uris":["http://zotero.org/users/17198791/items/MYTD3MEN"],"itemData":{"id":57,"type":"article-journal","abstract":"There is a deep and useful connection between statistical mechanics (the beh</w:instrText>
      </w:r>
      <w:r>
        <w:rPr>
          <w:rFonts w:cstheme="minorHAnsi"/>
          <w:sz w:val="22"/>
          <w:lang w:eastAsia="es-CL"/>
        </w:rPr>
        <w:instrText xml:space="preserve">avior of systems with many degrees of freedom in thermal equilibrium at a finite temperature) and multivariate or combinatorial optimization (finding the minimum of a given function depending on many parameters). A detailed analogy with annealing in solids</w:instrText>
      </w:r>
      <w:r>
        <w:rPr>
          <w:rFonts w:cstheme="minorHAnsi"/>
          <w:sz w:val="22"/>
          <w:lang w:eastAsia="es-CL"/>
        </w:rPr>
        <w:instrText xml:space="preserve"> provides a framework for optimization of the properties of very large and complex systems. This connection to statistical mechanics exposes new information and provides an unfamiliar perspective on traditional optimization problems and methods.","containe</w:instrText>
      </w:r>
      <w:r>
        <w:rPr>
          <w:rFonts w:cstheme="minorHAnsi"/>
          <w:sz w:val="22"/>
          <w:lang w:eastAsia="es-CL"/>
        </w:rPr>
        <w:instrText xml:space="preserve">r-title":"Science","DOI":"10.1126/science.220.4598.671","ISSN":"0036-8075, 1095-9203","issue":"4598","journalAbbreviation":"Science","language":"en","page":"671-680","source":"DOI.org (Crossref)","title":"Optimization by Simulated Annealing","volume":"220"</w:instrText>
      </w:r>
      <w:r>
        <w:rPr>
          <w:rFonts w:cstheme="minorHAnsi"/>
          <w:sz w:val="22"/>
          <w:lang w:eastAsia="es-CL"/>
        </w:rPr>
        <w:instrText xml:space="preserve">,"author":[{"family":"Kirkpatrick","given":"S."},{"family":"Gelatt","given":"C. D."},{"family":"Vecchi","given":"M. P."}],"issued":{"date-parts":[["1983",5,13]]}}}],"schema":"https://github.com/citation-style-language/schema/raw/master/csl-citation.json"} </w:instrText>
      </w:r>
      <w:r>
        <w:rPr>
          <w:rFonts w:cstheme="minorHAnsi"/>
          <w:sz w:val="22"/>
          <w:lang w:eastAsia="es-CL"/>
        </w:rPr>
        <w:fldChar w:fldCharType="separate"/>
      </w:r>
      <w:r>
        <w:rPr>
          <w:rFonts w:cstheme="minorHAnsi"/>
          <w:sz w:val="22"/>
        </w:rPr>
        <w:t xml:space="preserve">(Kirkpatrick et al., 1983)</w:t>
      </w:r>
      <w:r>
        <w:rPr>
          <w:rFonts w:cstheme="minorHAnsi"/>
          <w:sz w:val="22"/>
          <w:lang w:eastAsia="es-CL"/>
        </w:rPr>
        <w:fldChar w:fldCharType="end"/>
      </w:r>
      <w:r>
        <w:rPr>
          <w:rFonts w:cstheme="minorHAnsi"/>
          <w:sz w:val="22"/>
          <w:lang w:eastAsia="es-CL"/>
        </w:rPr>
        <w:t xml:space="preserve">. En </w:t>
      </w:r>
      <w:r>
        <w:rPr>
          <w:rFonts w:cstheme="minorHAnsi"/>
          <w:sz w:val="22"/>
          <w:lang w:eastAsia="es-CL"/>
        </w:rPr>
        <w:t xml:space="preserve">aplicaciones </w:t>
      </w:r>
      <w:r>
        <w:rPr>
          <w:rFonts w:cstheme="minorHAnsi"/>
          <w:sz w:val="22"/>
          <w:lang w:eastAsia="es-CL"/>
        </w:rPr>
        <w:t xml:space="preserve">práctica</w:t>
      </w:r>
      <w:r>
        <w:rPr>
          <w:rFonts w:cstheme="minorHAnsi"/>
          <w:sz w:val="22"/>
          <w:lang w:eastAsia="es-CL"/>
        </w:rPr>
        <w:t xml:space="preserve">s</w:t>
      </w:r>
      <w:r>
        <w:rPr>
          <w:rFonts w:cstheme="minorHAnsi"/>
          <w:sz w:val="22"/>
          <w:lang w:eastAsia="es-CL"/>
        </w:rPr>
        <w:t xml:space="preserve">, la elección de la temperatura inicial y </w:t>
      </w:r>
      <w:r>
        <w:rPr>
          <w:rFonts w:cstheme="minorHAnsi"/>
          <w:sz w:val="22"/>
          <w:lang w:eastAsia="es-CL"/>
        </w:rPr>
        <w:t xml:space="preserve">d</w:t>
      </w:r>
      <w:r>
        <w:rPr>
          <w:rFonts w:cstheme="minorHAnsi"/>
          <w:sz w:val="22"/>
          <w:lang w:eastAsia="es-CL"/>
        </w:rPr>
        <w:t xml:space="preserve">el factor</w:t>
      </w:r>
      <w:r>
        <w:rPr>
          <w:rFonts w:cstheme="minorHAnsi"/>
          <w:sz w:val="22"/>
          <w:lang w:eastAsia="es-CL"/>
        </w:rPr>
        <w:t xml:space="preserve"> de enfriamiento</w:t>
      </w:r>
      <w:r>
        <w:rPr>
          <w:rFonts w:cstheme="minorHAnsi"/>
          <w:sz w:val="22"/>
          <w:lang w:eastAsia="es-CL"/>
        </w:rPr>
        <w:t xml:space="preserve"> </w:t>
      </w:r>
      <m:oMath>
        <m:r>
          <w:rPr>
            <w:rFonts w:ascii="Cambria Math" w:hAnsi="Cambria Math" w:cstheme="minorHAnsi"/>
            <w:sz w:val="22"/>
            <w:lang w:eastAsia="es-CL"/>
          </w:rPr>
          <m:rPr/>
          <m:t>α</m:t>
        </m:r>
      </m:oMath>
      <w:r>
        <w:rPr>
          <w:rFonts w:cstheme="minorHAnsi"/>
          <w:sz w:val="22"/>
          <w:lang w:eastAsia="es-CL"/>
        </w:rPr>
        <w:t xml:space="preserve"> determina el </w:t>
      </w:r>
      <w:r>
        <w:rPr>
          <w:rFonts w:cstheme="minorHAnsi"/>
          <w:sz w:val="22"/>
          <w:lang w:eastAsia="es-CL"/>
        </w:rPr>
        <w:t xml:space="preserve">equilibrio</w:t>
      </w:r>
      <w:r>
        <w:rPr>
          <w:rFonts w:cstheme="minorHAnsi"/>
          <w:sz w:val="22"/>
          <w:lang w:eastAsia="es-CL"/>
        </w:rPr>
        <w:t xml:space="preserve"> entre diversificación y convergencia, permitiendo </w:t>
      </w:r>
      <w:r>
        <w:rPr>
          <w:rFonts w:cstheme="minorHAnsi"/>
          <w:sz w:val="22"/>
          <w:lang w:eastAsia="es-CL"/>
        </w:rPr>
        <w:t xml:space="preserve">que</w:t>
      </w:r>
      <w:r>
        <w:rPr>
          <w:rFonts w:cstheme="minorHAnsi"/>
          <w:sz w:val="22"/>
          <w:lang w:eastAsia="es-CL"/>
        </w:rPr>
        <w:t xml:space="preserve"> </w:t>
      </w:r>
      <w:r>
        <w:rPr>
          <w:rFonts w:cstheme="minorHAnsi"/>
          <w:i/>
          <w:iCs/>
          <w:sz w:val="22"/>
          <w:lang w:eastAsia="es-CL"/>
        </w:rPr>
        <w:t xml:space="preserve">SA</w:t>
      </w:r>
      <w:r>
        <w:rPr>
          <w:rFonts w:cstheme="minorHAnsi"/>
          <w:sz w:val="22"/>
          <w:lang w:eastAsia="es-CL"/>
        </w:rPr>
        <w:t xml:space="preserve"> escap</w:t>
      </w:r>
      <w:r>
        <w:rPr>
          <w:rFonts w:cstheme="minorHAnsi"/>
          <w:sz w:val="22"/>
          <w:lang w:eastAsia="es-CL"/>
        </w:rPr>
        <w:t xml:space="preserve">e</w:t>
      </w:r>
      <w:r>
        <w:rPr>
          <w:rFonts w:cstheme="minorHAnsi"/>
          <w:sz w:val="22"/>
          <w:lang w:eastAsia="es-CL"/>
        </w:rPr>
        <w:t xml:space="preserve"> de óptimos locales y </w:t>
      </w:r>
      <w:r>
        <w:rPr>
          <w:rFonts w:cstheme="minorHAnsi"/>
          <w:sz w:val="22"/>
          <w:lang w:eastAsia="es-CL"/>
        </w:rPr>
        <w:t xml:space="preserve">mejore iterativamente la calidad de las </w:t>
      </w:r>
      <w:r>
        <w:rPr>
          <w:rFonts w:cstheme="minorHAnsi"/>
          <w:sz w:val="22"/>
          <w:lang w:eastAsia="es-CL"/>
        </w:rPr>
        <w:t xml:space="preserve">soluciones </w:t>
      </w:r>
      <w:r>
        <w:rPr>
          <w:rFonts w:cstheme="minorHAnsi"/>
          <w:sz w:val="22"/>
          <w:lang w:eastAsia="es-CL"/>
        </w:rPr>
        <w:t xml:space="preserve">obtenidas</w:t>
      </w:r>
      <w:r>
        <w:rPr>
          <w:rFonts w:cstheme="minorHAnsi"/>
          <w:sz w:val="22"/>
          <w:lang w:eastAsia="es-CL"/>
        </w:rPr>
        <w:t xml:space="preserve">.</w:t>
      </w:r>
      <w:r>
        <w:rPr>
          <w:rFonts w:cstheme="minorHAnsi"/>
          <w:sz w:val="22"/>
          <w:lang w:eastAsia="es-CL"/>
        </w:rPr>
      </w:r>
      <w:r>
        <w:rPr>
          <w:rFonts w:cstheme="minorHAnsi"/>
          <w:sz w:val="22"/>
          <w:lang w:eastAsia="es-CL"/>
        </w:rPr>
      </w:r>
    </w:p>
    <w:p>
      <w:pPr>
        <w:pBdr/>
        <w:spacing w:after="100" w:afterAutospacing="1" w:line="276" w:lineRule="auto"/>
        <w:ind/>
        <w:rPr>
          <w:rFonts w:cstheme="minorHAnsi"/>
          <w:sz w:val="22"/>
          <w:lang w:eastAsia="es-CL"/>
        </w:rPr>
      </w:pPr>
      <w:r>
        <w:rPr>
          <w:rFonts w:cstheme="minorHAnsi"/>
          <w:sz w:val="22"/>
          <w:lang w:eastAsia="es-CL"/>
        </w:rPr>
        <w:t xml:space="preserve">La</w:t>
      </w:r>
      <w:r>
        <w:rPr>
          <w:rFonts w:cstheme="minorHAnsi"/>
          <w:sz w:val="22"/>
          <w:lang w:eastAsia="es-CL"/>
        </w:rPr>
        <w:t xml:space="preserve"> Fig</w:t>
      </w:r>
      <w:r>
        <w:rPr>
          <w:rFonts w:cstheme="minorHAnsi"/>
          <w:sz w:val="22"/>
          <w:lang w:eastAsia="es-CL"/>
        </w:rPr>
        <w:t xml:space="preserve">.</w:t>
      </w:r>
      <w:r>
        <w:rPr>
          <w:rFonts w:cstheme="minorHAnsi"/>
          <w:sz w:val="22"/>
          <w:lang w:eastAsia="es-CL"/>
        </w:rPr>
        <w:t xml:space="preserve"> </w:t>
      </w:r>
      <w:r>
        <w:rPr>
          <w:rFonts w:cstheme="minorHAnsi"/>
          <w:sz w:val="22"/>
          <w:lang w:eastAsia="es-CL"/>
        </w:rPr>
        <w:t xml:space="preserve">2</w:t>
      </w:r>
      <w:r>
        <w:rPr>
          <w:rFonts w:cstheme="minorHAnsi"/>
          <w:sz w:val="22"/>
          <w:lang w:eastAsia="es-CL"/>
        </w:rPr>
        <w:t xml:space="preserve"> presenta el pseudocódigo del algoritmo </w:t>
      </w:r>
      <w:r>
        <w:rPr>
          <w:rFonts w:cstheme="minorHAnsi"/>
          <w:i/>
          <w:iCs/>
          <w:sz w:val="22"/>
          <w:lang w:eastAsia="es-CL"/>
        </w:rPr>
        <w:t xml:space="preserve">SA</w:t>
      </w:r>
      <w:r>
        <w:rPr>
          <w:rFonts w:cstheme="minorHAnsi"/>
          <w:sz w:val="22"/>
          <w:lang w:eastAsia="es-CL"/>
        </w:rPr>
        <w:t xml:space="preserve"> adaptado </w:t>
      </w:r>
      <w:r>
        <w:rPr>
          <w:rFonts w:cstheme="minorHAnsi"/>
          <w:sz w:val="22"/>
          <w:lang w:eastAsia="es-CL"/>
        </w:rPr>
        <w:t xml:space="preserve">a</w:t>
      </w:r>
      <w:r>
        <w:rPr>
          <w:rFonts w:cstheme="minorHAnsi"/>
          <w:sz w:val="22"/>
          <w:lang w:eastAsia="es-CL"/>
        </w:rPr>
        <w:t xml:space="preserve"> regresión simbólica.</w:t>
      </w:r>
      <w:r>
        <w:rPr>
          <w:rFonts w:cstheme="minorHAnsi"/>
          <w:sz w:val="22"/>
          <w:lang w:eastAsia="es-CL"/>
        </w:rPr>
        <w:br w:type="page" w:clear="all"/>
      </w:r>
      <w:r>
        <w:rPr>
          <w:rFonts w:cstheme="minorHAnsi"/>
          <w:sz w:val="22"/>
          <w:lang w:eastAsia="es-CL"/>
        </w:rPr>
      </w:r>
      <w:r>
        <w:rPr>
          <w:rFonts w:cstheme="minorHAnsi"/>
          <w:sz w:val="22"/>
          <w:lang w:eastAsia="es-CL"/>
        </w:rPr>
      </w:r>
    </w:p>
    <w:tbl>
      <w:tblPr>
        <w:tblStyle w:val="1044"/>
        <w:tblW w:w="0" w:type="auto"/>
        <w:tblBorders/>
        <w:tblLayout w:type="fixed"/>
        <w:tblLook w:val="04A0" w:firstRow="1" w:lastRow="0" w:firstColumn="1" w:lastColumn="0" w:noHBand="0" w:noVBand="1"/>
      </w:tblPr>
      <w:tblGrid>
        <w:gridCol w:w="851"/>
        <w:gridCol w:w="425"/>
        <w:gridCol w:w="425"/>
        <w:gridCol w:w="426"/>
        <w:gridCol w:w="6427"/>
      </w:tblGrid>
      <w:tr>
        <w:trPr/>
        <w:tc>
          <w:tcPr>
            <w:gridSpan w:val="5"/>
            <w:tcBorders>
              <w:top w:val="single" w:color="ffffff" w:sz="12" w:space="0"/>
              <w:left w:val="none" w:color="000000" w:sz="4" w:space="0"/>
              <w:bottom w:val="single" w:color="auto" w:sz="12" w:space="0"/>
              <w:right w:val="none" w:color="000000" w:sz="4" w:space="0"/>
            </w:tcBorders>
            <w:tcW w:w="8554" w:type="dxa"/>
            <w:textDirection w:val="lrTb"/>
            <w:noWrap w:val="false"/>
          </w:tcPr>
          <w:p>
            <w:pPr>
              <w:pBdr/>
              <w:spacing w:line="276" w:lineRule="auto"/>
              <w:ind w:firstLine="0"/>
              <w:rPr>
                <w:rFonts w:eastAsia="Times New Roman" w:cstheme="minorHAnsi"/>
                <w:sz w:val="22"/>
                <w:lang w:eastAsia="es-CL"/>
              </w:rPr>
            </w:pPr>
            <w:r>
              <w:rPr>
                <w:rFonts w:eastAsia="Times New Roman" w:cstheme="minorHAnsi"/>
                <w:b/>
                <w:bCs/>
                <w:sz w:val="22"/>
                <w:lang w:eastAsia="es-CL"/>
              </w:rPr>
              <w:t xml:space="preserve">Algoritmo 1</w:t>
            </w:r>
            <w:r>
              <w:rPr>
                <w:rFonts w:eastAsia="Times New Roman" w:cstheme="minorHAnsi"/>
                <w:sz w:val="22"/>
                <w:lang w:eastAsia="es-CL"/>
              </w:rPr>
              <w:t xml:space="preserve"> Recocido Simulado para Regresión Simbólica</w:t>
            </w:r>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tc>
      </w:tr>
      <w:tr>
        <w:trPr/>
        <w:tc>
          <w:tcPr>
            <w:gridSpan w:val="5"/>
            <w:tcBorders>
              <w:top w:val="single" w:color="auto" w:sz="12" w:space="0"/>
              <w:left w:val="none" w:color="000000" w:sz="4" w:space="0"/>
              <w:bottom w:val="none" w:color="000000" w:sz="4" w:space="0"/>
              <w:right w:val="none" w:color="000000" w:sz="4" w:space="0"/>
            </w:tcBorders>
            <w:tcW w:w="8554" w:type="dxa"/>
            <w:textDirection w:val="lrTb"/>
            <w:noWrap w:val="false"/>
          </w:tcPr>
          <w:p>
            <w:pPr>
              <w:pBdr/>
              <w:spacing w:line="276" w:lineRule="auto"/>
              <w:ind w:firstLine="0"/>
              <w:rPr>
                <w:rFonts w:eastAsia="Times New Roman" w:cstheme="minorHAnsi"/>
                <w:sz w:val="22"/>
                <w:lang w:eastAsia="es-CL"/>
              </w:rPr>
            </w:pPr>
            <w:r>
              <w:rPr>
                <w:rFonts w:eastAsia="Times New Roman" w:cstheme="minorHAnsi"/>
                <w:sz w:val="22"/>
                <w:lang w:eastAsia="es-CL"/>
              </w:rPr>
              <w:t xml:space="preserve">Entrada:</w:t>
            </w:r>
            <w:r>
              <w:rPr>
                <w:rFonts w:cstheme="minorHAnsi"/>
                <w:sz w:val="22"/>
              </w:rPr>
              <w:t xml:space="preserve"> </w:t>
            </w:r>
            <m:oMath>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s</m:t>
                  </m:r>
                </m:e>
                <m:sub>
                  <m:r>
                    <w:rPr>
                      <w:rFonts w:ascii="Cambria Math" w:hAnsi="Cambria Math" w:eastAsia="Times New Roman" w:cstheme="minorHAnsi"/>
                      <w:sz w:val="22"/>
                      <w:lang w:eastAsia="es-CL"/>
                    </w:rPr>
                    <m:rPr/>
                    <m:t>0</m:t>
                  </m:r>
                </m:sub>
              </m:sSub>
            </m:oMath>
            <w:r>
              <w:rPr>
                <w:rFonts w:eastAsia="Times New Roman" w:cstheme="minorHAnsi"/>
                <w:sz w:val="22"/>
                <w:lang w:eastAsia="es-CL"/>
              </w:rPr>
              <w:t xml:space="preserve"> </w:t>
            </w:r>
            <m:oMath>
              <m:r>
                <w:rPr>
                  <w:rFonts w:ascii="Cambria Math" w:hAnsi="Cambria Math" w:eastAsia="Times New Roman" w:cstheme="minorHAnsi"/>
                  <w:sz w:val="22"/>
                  <w:lang w:eastAsia="es-CL"/>
                </w:rPr>
                <m:rPr/>
                <m:t>←</m:t>
              </m:r>
            </m:oMath>
            <w:r>
              <w:rPr>
                <w:rFonts w:eastAsia="Times New Roman" w:cstheme="minorHAnsi"/>
                <w:sz w:val="22"/>
                <w:lang w:eastAsia="es-CL"/>
              </w:rPr>
              <w:t xml:space="preserve"> solución inicial (árbol sintáctico + parámetros)</w:t>
            </w:r>
            <w:r>
              <w:rPr>
                <w:rFonts w:eastAsia="Times New Roman" w:cstheme="minorHAnsi"/>
                <w:sz w:val="22"/>
                <w:lang w:eastAsia="es-CL"/>
              </w:rPr>
            </w:r>
            <w:r>
              <w:rPr>
                <w:rFonts w:eastAsia="Times New Roman" w:cstheme="minorHAnsi"/>
                <w:sz w:val="22"/>
                <w:lang w:eastAsia="es-CL"/>
              </w:rPr>
            </w:r>
          </w:p>
        </w:tc>
      </w:tr>
      <w:tr>
        <w:trPr/>
        <w:tc>
          <w:tcPr>
            <w:gridSpan w:val="5"/>
            <w:tcBorders>
              <w:top w:val="none" w:color="000000" w:sz="4" w:space="0"/>
              <w:left w:val="none" w:color="000000" w:sz="4" w:space="0"/>
              <w:bottom w:val="none" w:color="000000" w:sz="4" w:space="0"/>
              <w:right w:val="none" w:color="000000" w:sz="4" w:space="0"/>
            </w:tcBorders>
            <w:tcW w:w="8554" w:type="dxa"/>
            <w:textDirection w:val="lrTb"/>
            <w:noWrap w:val="false"/>
          </w:tcPr>
          <w:p>
            <w:pPr>
              <w:pBdr/>
              <w:spacing w:line="276" w:lineRule="auto"/>
              <w:ind w:firstLine="0"/>
              <w:rPr>
                <w:rFonts w:eastAsia="Times New Roman" w:cstheme="minorHAnsi"/>
                <w:sz w:val="22"/>
                <w:lang w:eastAsia="es-CL"/>
              </w:rPr>
            </w:pPr>
            <w:r>
              <w:rPr>
                <w:rFonts w:eastAsia="Times New Roman" w:cstheme="minorHAnsi"/>
                <w:sz w:val="22"/>
                <w:lang w:eastAsia="es-CL"/>
              </w:rPr>
              <w:t xml:space="preserve">Entrada:</w:t>
            </w:r>
            <w:r>
              <w:rPr>
                <w:rFonts w:eastAsia="Times New Roman" w:cstheme="minorHAnsi"/>
                <w:i/>
                <w:sz w:val="22"/>
                <w:lang w:eastAsia="es-CL"/>
              </w:rPr>
              <w:t xml:space="preserve"> </w:t>
            </w:r>
            <m:oMath>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T</m:t>
                  </m:r>
                </m:e>
                <m:sub>
                  <m:r>
                    <w:rPr>
                      <w:rFonts w:ascii="Cambria Math" w:hAnsi="Cambria Math" w:eastAsia="Times New Roman" w:cstheme="minorHAnsi"/>
                      <w:sz w:val="22"/>
                      <w:lang w:eastAsia="es-CL"/>
                    </w:rPr>
                    <m:rPr/>
                    <m:t>0</m:t>
                  </m:r>
                </m:sub>
              </m:sSub>
            </m:oMath>
            <w:r>
              <w:rPr>
                <w:rFonts w:eastAsia="Times New Roman" w:cstheme="minorHAnsi"/>
                <w:sz w:val="22"/>
                <w:lang w:eastAsia="es-CL"/>
              </w:rPr>
              <w:t xml:space="preserve"> </w:t>
            </w:r>
            <m:oMath>
              <m:r>
                <w:rPr>
                  <w:rFonts w:ascii="Cambria Math" w:hAnsi="Cambria Math" w:eastAsia="Times New Roman" w:cstheme="minorHAnsi"/>
                  <w:sz w:val="22"/>
                  <w:lang w:eastAsia="es-CL"/>
                </w:rPr>
                <m:rPr/>
                <m:t>←</m:t>
              </m:r>
            </m:oMath>
            <w:r>
              <w:rPr>
                <w:rFonts w:eastAsia="Times New Roman" w:cstheme="minorHAnsi"/>
                <w:sz w:val="22"/>
                <w:lang w:eastAsia="es-CL"/>
              </w:rPr>
              <w:t xml:space="preserve"> temperatura inicial</w:t>
            </w:r>
            <w:r>
              <w:rPr>
                <w:rFonts w:eastAsia="Times New Roman" w:cstheme="minorHAnsi"/>
                <w:sz w:val="22"/>
                <w:lang w:eastAsia="es-CL"/>
              </w:rPr>
            </w:r>
            <w:r>
              <w:rPr>
                <w:rFonts w:eastAsia="Times New Roman" w:cstheme="minorHAnsi"/>
                <w:sz w:val="22"/>
                <w:lang w:eastAsia="es-CL"/>
              </w:rPr>
            </w:r>
          </w:p>
        </w:tc>
      </w:tr>
      <w:tr>
        <w:trPr/>
        <w:tc>
          <w:tcPr>
            <w:gridSpan w:val="5"/>
            <w:tcBorders>
              <w:top w:val="none" w:color="000000" w:sz="4" w:space="0"/>
              <w:left w:val="none" w:color="000000" w:sz="4" w:space="0"/>
              <w:bottom w:val="none" w:color="000000" w:sz="4" w:space="0"/>
              <w:right w:val="none" w:color="000000" w:sz="4" w:space="0"/>
            </w:tcBorders>
            <w:tcW w:w="8554" w:type="dxa"/>
            <w:textDirection w:val="lrTb"/>
            <w:noWrap w:val="false"/>
          </w:tcPr>
          <w:p>
            <w:pPr>
              <w:pBdr/>
              <w:spacing w:line="276" w:lineRule="auto"/>
              <w:ind w:firstLine="0"/>
              <w:rPr>
                <w:rFonts w:eastAsia="Times New Roman" w:cstheme="minorHAnsi"/>
                <w:sz w:val="22"/>
                <w:lang w:eastAsia="es-CL"/>
              </w:rPr>
            </w:pPr>
            <w:r>
              <w:rPr>
                <w:rFonts w:eastAsia="Times New Roman" w:cstheme="minorHAnsi"/>
                <w:sz w:val="22"/>
                <w:lang w:eastAsia="es-CL"/>
              </w:rPr>
              <w:t xml:space="preserve">Entrada:</w:t>
            </w:r>
            <w:r>
              <w:rPr>
                <w:rFonts w:eastAsia="Times New Roman" w:cstheme="minorHAnsi"/>
                <w:i/>
                <w:sz w:val="22"/>
                <w:lang w:eastAsia="es-CL"/>
              </w:rPr>
              <w:t xml:space="preserve"> </w:t>
            </w:r>
            <m:oMath>
              <m:r>
                <w:rPr>
                  <w:rFonts w:ascii="Cambria Math" w:hAnsi="Cambria Math" w:eastAsia="Times New Roman" w:cstheme="minorHAnsi"/>
                  <w:sz w:val="22"/>
                  <w:lang w:eastAsia="es-CL"/>
                </w:rPr>
                <m:rPr/>
                <m:t>α</m:t>
              </m:r>
            </m:oMath>
            <w:r>
              <w:rPr>
                <w:rFonts w:eastAsia="Times New Roman" w:cstheme="minorHAnsi"/>
                <w:sz w:val="22"/>
                <w:lang w:eastAsia="es-CL"/>
              </w:rPr>
              <w:t xml:space="preserve"> </w:t>
            </w:r>
            <m:oMath>
              <m:r>
                <w:rPr>
                  <w:rFonts w:ascii="Cambria Math" w:hAnsi="Cambria Math" w:eastAsia="Times New Roman" w:cstheme="minorHAnsi"/>
                  <w:sz w:val="22"/>
                  <w:lang w:eastAsia="es-CL"/>
                </w:rPr>
                <m:rPr/>
                <m:t>←</m:t>
              </m:r>
            </m:oMath>
            <w:r>
              <w:rPr>
                <w:rFonts w:eastAsia="Times New Roman" w:cstheme="minorHAnsi"/>
                <w:sz w:val="22"/>
                <w:lang w:eastAsia="es-CL"/>
              </w:rPr>
              <w:t xml:space="preserve"> factor de enfriamiento </w:t>
            </w:r>
            <m:oMath>
              <m:r>
                <w:rPr>
                  <w:rFonts w:ascii="Cambria Math" w:hAnsi="Cambria Math" w:eastAsia="Times New Roman" w:cstheme="minorHAnsi"/>
                  <w:sz w:val="22"/>
                  <w:lang w:eastAsia="es-CL"/>
                </w:rPr>
                <m:rPr/>
                <m:t>(0&lt; α &lt;1)</m:t>
              </m:r>
            </m:oMath>
            <w:r>
              <w:rPr>
                <w:rFonts w:eastAsia="Times New Roman" w:cstheme="minorHAnsi"/>
                <w:sz w:val="22"/>
                <w:lang w:eastAsia="es-CL"/>
              </w:rPr>
            </w:r>
            <w:r>
              <w:rPr>
                <w:rFonts w:eastAsia="Times New Roman" w:cstheme="minorHAnsi"/>
                <w:sz w:val="22"/>
                <w:lang w:eastAsia="es-CL"/>
              </w:rPr>
            </w:r>
          </w:p>
        </w:tc>
      </w:tr>
      <w:tr>
        <w:trPr/>
        <w:tc>
          <w:tcPr>
            <w:gridSpan w:val="5"/>
            <w:tcBorders>
              <w:top w:val="none" w:color="000000" w:sz="4" w:space="0"/>
              <w:left w:val="none" w:color="000000" w:sz="4" w:space="0"/>
              <w:bottom w:val="none" w:color="000000" w:sz="4" w:space="0"/>
              <w:right w:val="none" w:color="000000" w:sz="4" w:space="0"/>
            </w:tcBorders>
            <w:tcW w:w="8554" w:type="dxa"/>
            <w:textDirection w:val="lrTb"/>
            <w:noWrap w:val="false"/>
          </w:tcPr>
          <w:p>
            <w:pPr>
              <w:pBdr/>
              <w:spacing w:line="276" w:lineRule="auto"/>
              <w:ind w:hanging="1416" w:left="1416"/>
              <w:rPr>
                <w:rFonts w:eastAsia="Times New Roman" w:cstheme="minorHAnsi"/>
                <w:sz w:val="22"/>
                <w:lang w:eastAsia="es-CL"/>
              </w:rPr>
            </w:pPr>
            <w:r>
              <w:rPr>
                <w:rFonts w:eastAsia="Times New Roman" w:cstheme="minorHAnsi"/>
                <w:sz w:val="22"/>
                <w:lang w:eastAsia="es-CL"/>
              </w:rPr>
              <w:t xml:space="preserve">Entrada:</w:t>
            </w:r>
            <w:r>
              <w:rPr>
                <w:rFonts w:eastAsia="Times New Roman" w:cstheme="minorHAnsi"/>
                <w:i/>
                <w:sz w:val="22"/>
                <w:lang w:eastAsia="es-CL"/>
              </w:rPr>
              <w:t xml:space="preserve"> </w:t>
            </w:r>
            <m:oMath>
              <m:r>
                <w:rPr>
                  <w:rFonts w:ascii="Cambria Math" w:hAnsi="Cambria Math" w:eastAsia="Times New Roman" w:cstheme="minorHAnsi"/>
                  <w:sz w:val="22"/>
                  <w:lang w:eastAsia="es-CL"/>
                </w:rPr>
                <m:rPr/>
                <m:t>maxIter</m:t>
              </m:r>
            </m:oMath>
            <w:r>
              <w:rPr>
                <w:rFonts w:eastAsia="Times New Roman" w:cstheme="minorHAnsi"/>
                <w:sz w:val="22"/>
                <w:lang w:eastAsia="es-CL"/>
              </w:rPr>
              <w:t xml:space="preserve"> </w:t>
            </w:r>
            <m:oMath>
              <m:r>
                <w:rPr>
                  <w:rFonts w:ascii="Cambria Math" w:hAnsi="Cambria Math" w:eastAsia="Times New Roman" w:cstheme="minorHAnsi"/>
                  <w:sz w:val="22"/>
                  <w:lang w:eastAsia="es-CL"/>
                </w:rPr>
                <m:rPr/>
                <m:t>←</m:t>
              </m:r>
            </m:oMath>
            <w:r>
              <w:rPr>
                <w:rFonts w:eastAsia="Times New Roman" w:cstheme="minorHAnsi"/>
                <w:sz w:val="22"/>
                <w:lang w:eastAsia="es-CL"/>
              </w:rPr>
              <w:t xml:space="preserve"> número máximo de iteraciones</w:t>
            </w:r>
            <w:r>
              <w:rPr>
                <w:rFonts w:eastAsia="Times New Roman" w:cstheme="minorHAnsi"/>
                <w:sz w:val="22"/>
                <w:lang w:eastAsia="es-CL"/>
              </w:rPr>
            </w:r>
            <w:r>
              <w:rPr>
                <w:rFonts w:eastAsia="Times New Roman" w:cstheme="minorHAnsi"/>
                <w:sz w:val="22"/>
                <w:lang w:eastAsia="es-CL"/>
              </w:rPr>
            </w:r>
          </w:p>
        </w:tc>
      </w:tr>
      <w:tr>
        <w:trPr/>
        <w:tc>
          <w:tcPr>
            <w:gridSpan w:val="5"/>
            <w:tcBorders>
              <w:top w:val="none" w:color="000000" w:sz="4" w:space="0"/>
              <w:left w:val="none" w:color="000000" w:sz="4" w:space="0"/>
              <w:bottom w:val="none" w:color="000000" w:sz="4" w:space="0"/>
              <w:right w:val="none" w:color="000000" w:sz="4" w:space="0"/>
            </w:tcBorders>
            <w:tcW w:w="8554" w:type="dxa"/>
            <w:textDirection w:val="lrTb"/>
            <w:noWrap w:val="false"/>
          </w:tcPr>
          <w:p>
            <w:pPr>
              <w:pBdr/>
              <w:spacing w:line="276" w:lineRule="auto"/>
              <w:ind w:firstLine="0"/>
              <w:rPr>
                <w:rFonts w:eastAsia="Times New Roman" w:cstheme="minorHAnsi"/>
                <w:sz w:val="22"/>
                <w:lang w:eastAsia="es-CL"/>
              </w:rPr>
            </w:pPr>
            <w:r>
              <w:rPr>
                <w:rFonts w:eastAsia="Times New Roman" w:cstheme="minorHAnsi"/>
                <w:sz w:val="22"/>
                <w:lang w:eastAsia="es-CL"/>
              </w:rPr>
              <w:t xml:space="preserve">Salida: </w:t>
            </w:r>
            <m:oMath>
              <m:r>
                <w:rPr>
                  <w:rFonts w:ascii="Cambria Math" w:hAnsi="Cambria Math" w:eastAsia="Times New Roman" w:cstheme="minorHAnsi"/>
                  <w:sz w:val="22"/>
                  <w:lang w:eastAsia="es-CL"/>
                </w:rPr>
                <m:rPr/>
                <m:t>s_best←</m:t>
              </m:r>
            </m:oMath>
            <w:r>
              <w:rPr>
                <w:rFonts w:eastAsia="Times New Roman" w:cstheme="minorHAnsi"/>
                <w:sz w:val="22"/>
                <w:lang w:eastAsia="es-CL"/>
              </w:rPr>
              <w:t xml:space="preserve"> mejor solución encontrada</w:t>
            </w:r>
            <w:r>
              <w:rPr>
                <w:rFonts w:eastAsia="Times New Roman" w:cstheme="minorHAnsi"/>
                <w:sz w:val="22"/>
                <w:lang w:eastAsia="es-CL"/>
              </w:rPr>
            </w:r>
            <w:r>
              <w:rPr>
                <w:rFonts w:eastAsia="Times New Roman" w:cstheme="minorHAnsi"/>
                <w:sz w:val="22"/>
                <w:lang w:eastAsia="es-CL"/>
              </w:rPr>
            </w:r>
          </w:p>
        </w:tc>
      </w:tr>
      <w:tr>
        <w:trPr/>
        <w:tc>
          <w:tcPr>
            <w:tcBorders>
              <w:top w:val="none" w:color="000000" w:sz="4" w:space="0"/>
              <w:left w:val="none" w:color="000000" w:sz="4" w:space="0"/>
              <w:bottom w:val="none" w:color="000000" w:sz="4" w:space="0"/>
              <w:right w:val="none" w:color="000000" w:sz="4" w:space="0"/>
            </w:tcBorders>
            <w:tcW w:w="851"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1:</w:t>
            </w:r>
            <w:r>
              <w:rPr>
                <w:rFonts w:eastAsia="Times New Roman" w:cstheme="minorHAnsi"/>
                <w:sz w:val="22"/>
                <w:lang w:eastAsia="es-CL"/>
              </w:rPr>
            </w:r>
            <w:r>
              <w:rPr>
                <w:rFonts w:eastAsia="Times New Roman" w:cstheme="minorHAnsi"/>
                <w:sz w:val="22"/>
                <w:lang w:eastAsia="es-CL"/>
              </w:rPr>
            </w:r>
          </w:p>
        </w:tc>
        <w:tc>
          <w:tcPr>
            <w:gridSpan w:val="4"/>
            <w:tcBorders>
              <w:top w:val="none" w:color="000000" w:sz="4" w:space="0"/>
              <w:left w:val="none" w:color="000000" w:sz="4" w:space="0"/>
              <w:bottom w:val="none" w:color="000000" w:sz="4" w:space="0"/>
              <w:right w:val="none" w:color="000000" w:sz="4" w:space="0"/>
            </w:tcBorders>
            <w:tcW w:w="7703" w:type="dxa"/>
            <w:textDirection w:val="lrTb"/>
            <w:noWrap w:val="false"/>
          </w:tcPr>
          <w:p>
            <w:pPr>
              <w:pBdr/>
              <w:spacing w:line="276" w:lineRule="auto"/>
              <w:ind/>
              <w:rPr>
                <w:rFonts w:eastAsia="Times New Roman" w:cstheme="minorHAnsi"/>
                <w:sz w:val="22"/>
                <w:lang w:eastAsia="es-CL"/>
              </w:rPr>
            </w:pPr>
            <w:r/>
            <m:oMathPara>
              <m:oMathParaPr>
                <m:jc m:val="left"/>
              </m:oMathParaPr>
              <m:oMath>
                <m:r>
                  <w:rPr>
                    <w:rFonts w:ascii="Cambria Math" w:hAnsi="Cambria Math" w:eastAsia="Times New Roman" w:cstheme="minorHAnsi"/>
                    <w:sz w:val="22"/>
                    <w:lang w:eastAsia="es-CL"/>
                  </w:rPr>
                  <m:rPr/>
                  <m:t>s ←</m:t>
                </m:r>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s</m:t>
                    </m:r>
                  </m:e>
                  <m:sub>
                    <m:r>
                      <w:rPr>
                        <w:rFonts w:ascii="Cambria Math" w:hAnsi="Cambria Math" w:eastAsia="Times New Roman" w:cstheme="minorHAnsi"/>
                        <w:sz w:val="22"/>
                        <w:lang w:eastAsia="es-CL"/>
                      </w:rPr>
                      <m:rPr/>
                      <m:t>0</m:t>
                    </m:r>
                  </m:sub>
                </m:sSub>
              </m:oMath>
            </m:oMathPara>
            <w:r>
              <w:rPr>
                <w:rFonts w:eastAsia="Times New Roman" w:cstheme="minorHAnsi"/>
                <w:sz w:val="22"/>
                <w:lang w:eastAsia="es-CL"/>
              </w:rPr>
            </w:r>
            <w:r>
              <w:rPr>
                <w:rFonts w:eastAsia="Times New Roman" w:cstheme="minorHAnsi"/>
                <w:sz w:val="22"/>
                <w:lang w:eastAsia="es-CL"/>
              </w:rPr>
            </w:r>
          </w:p>
        </w:tc>
      </w:tr>
      <w:tr>
        <w:trPr/>
        <w:tc>
          <w:tcPr>
            <w:tcBorders>
              <w:top w:val="none" w:color="000000" w:sz="4" w:space="0"/>
              <w:left w:val="none" w:color="000000" w:sz="4" w:space="0"/>
              <w:bottom w:val="none" w:color="000000" w:sz="4" w:space="0"/>
              <w:right w:val="none" w:color="000000" w:sz="4" w:space="0"/>
            </w:tcBorders>
            <w:tcW w:w="851"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2:</w:t>
            </w:r>
            <w:r>
              <w:rPr>
                <w:rFonts w:eastAsia="Times New Roman" w:cstheme="minorHAnsi"/>
                <w:sz w:val="22"/>
                <w:lang w:eastAsia="es-CL"/>
              </w:rPr>
            </w:r>
            <w:r>
              <w:rPr>
                <w:rFonts w:eastAsia="Times New Roman" w:cstheme="minorHAnsi"/>
                <w:sz w:val="22"/>
                <w:lang w:eastAsia="es-CL"/>
              </w:rPr>
            </w:r>
          </w:p>
        </w:tc>
        <w:tc>
          <w:tcPr>
            <w:gridSpan w:val="4"/>
            <w:tcBorders>
              <w:top w:val="none" w:color="000000" w:sz="4" w:space="0"/>
              <w:left w:val="none" w:color="000000" w:sz="4" w:space="0"/>
              <w:bottom w:val="none" w:color="000000" w:sz="4" w:space="0"/>
              <w:right w:val="none" w:color="000000" w:sz="4" w:space="0"/>
            </w:tcBorders>
            <w:tcW w:w="7703" w:type="dxa"/>
            <w:textDirection w:val="lrTb"/>
            <w:noWrap w:val="false"/>
          </w:tcPr>
          <w:p>
            <w:pPr>
              <w:pBdr/>
              <w:spacing w:line="276" w:lineRule="auto"/>
              <w:ind/>
              <w:rPr>
                <w:rFonts w:eastAsia="Times New Roman" w:cstheme="minorHAnsi"/>
                <w:sz w:val="22"/>
                <w:lang w:eastAsia="es-CL"/>
              </w:rPr>
            </w:pPr>
            <w:r/>
            <m:oMathPara>
              <m:oMathParaPr>
                <m:jc m:val="left"/>
              </m:oMathParaPr>
              <m:oMath>
                <m:r>
                  <w:rPr>
                    <w:rFonts w:ascii="Cambria Math" w:hAnsi="Cambria Math" w:eastAsia="Times New Roman" w:cstheme="minorHAnsi"/>
                    <w:sz w:val="22"/>
                    <w:lang w:eastAsia="es-CL"/>
                  </w:rPr>
                  <m:rPr/>
                  <m:t>s_best←</m:t>
                </m:r>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s</m:t>
                    </m:r>
                  </m:e>
                  <m:sub>
                    <m:r>
                      <w:rPr>
                        <w:rFonts w:ascii="Cambria Math" w:hAnsi="Cambria Math" w:eastAsia="Times New Roman" w:cstheme="minorHAnsi"/>
                        <w:sz w:val="22"/>
                        <w:lang w:eastAsia="es-CL"/>
                      </w:rPr>
                      <m:rPr/>
                      <m:t>0</m:t>
                    </m:r>
                  </m:sub>
                </m:sSub>
              </m:oMath>
            </m:oMathPara>
            <w:r>
              <w:rPr>
                <w:rFonts w:eastAsia="Times New Roman" w:cstheme="minorHAnsi"/>
                <w:sz w:val="22"/>
                <w:lang w:eastAsia="es-CL"/>
              </w:rPr>
            </w:r>
            <w:r>
              <w:rPr>
                <w:rFonts w:eastAsia="Times New Roman" w:cstheme="minorHAnsi"/>
                <w:sz w:val="22"/>
                <w:lang w:eastAsia="es-CL"/>
              </w:rPr>
            </w:r>
          </w:p>
        </w:tc>
      </w:tr>
      <w:tr>
        <w:trPr/>
        <w:tc>
          <w:tcPr>
            <w:tcBorders>
              <w:top w:val="none" w:color="000000" w:sz="4" w:space="0"/>
              <w:left w:val="none" w:color="000000" w:sz="4" w:space="0"/>
              <w:bottom w:val="none" w:color="000000" w:sz="4" w:space="0"/>
              <w:right w:val="none" w:color="000000" w:sz="4" w:space="0"/>
            </w:tcBorders>
            <w:tcW w:w="851"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3:</w:t>
            </w:r>
            <w:r>
              <w:rPr>
                <w:rFonts w:eastAsia="Times New Roman" w:cstheme="minorHAnsi"/>
                <w:sz w:val="22"/>
                <w:lang w:eastAsia="es-CL"/>
              </w:rPr>
            </w:r>
            <w:r>
              <w:rPr>
                <w:rFonts w:eastAsia="Times New Roman" w:cstheme="minorHAnsi"/>
                <w:sz w:val="22"/>
                <w:lang w:eastAsia="es-CL"/>
              </w:rPr>
            </w:r>
          </w:p>
        </w:tc>
        <w:tc>
          <w:tcPr>
            <w:gridSpan w:val="4"/>
            <w:tcBorders>
              <w:top w:val="none" w:color="000000" w:sz="4" w:space="0"/>
              <w:left w:val="none" w:color="000000" w:sz="4" w:space="0"/>
              <w:bottom w:val="none" w:color="000000" w:sz="4" w:space="0"/>
              <w:right w:val="none" w:color="000000" w:sz="4" w:space="0"/>
            </w:tcBorders>
            <w:tcW w:w="7703" w:type="dxa"/>
            <w:textDirection w:val="lrTb"/>
            <w:noWrap w:val="false"/>
          </w:tcPr>
          <w:p>
            <w:pPr>
              <w:pBdr/>
              <w:spacing w:line="276" w:lineRule="auto"/>
              <w:ind/>
              <w:rPr>
                <w:rFonts w:eastAsia="Times New Roman" w:cstheme="minorHAnsi"/>
                <w:sz w:val="22"/>
                <w:lang w:eastAsia="es-CL"/>
              </w:rPr>
            </w:pPr>
            <w:r/>
            <m:oMathPara>
              <m:oMathParaPr>
                <m:jc m:val="left"/>
              </m:oMathParaPr>
              <m:oMath>
                <m:r>
                  <w:rPr>
                    <w:rFonts w:ascii="Cambria Math" w:hAnsi="Cambria Math" w:eastAsia="Times New Roman" w:cstheme="minorHAnsi"/>
                    <w:sz w:val="22"/>
                    <w:lang w:eastAsia="es-CL"/>
                  </w:rPr>
                  <m:rPr/>
                  <m:t>T←</m:t>
                </m:r>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T</m:t>
                    </m:r>
                  </m:e>
                  <m:sub>
                    <m:r>
                      <w:rPr>
                        <w:rFonts w:ascii="Cambria Math" w:hAnsi="Cambria Math" w:eastAsia="Times New Roman" w:cstheme="minorHAnsi"/>
                        <w:sz w:val="22"/>
                        <w:lang w:eastAsia="es-CL"/>
                      </w:rPr>
                      <m:rPr/>
                      <m:t>0</m:t>
                    </m:r>
                  </m:sub>
                </m:sSub>
              </m:oMath>
            </m:oMathPara>
            <w:r>
              <w:rPr>
                <w:rFonts w:eastAsia="Times New Roman" w:cstheme="minorHAnsi"/>
                <w:sz w:val="22"/>
                <w:lang w:eastAsia="es-CL"/>
              </w:rPr>
            </w:r>
            <w:r>
              <w:rPr>
                <w:rFonts w:eastAsia="Times New Roman" w:cstheme="minorHAnsi"/>
                <w:sz w:val="22"/>
                <w:lang w:eastAsia="es-CL"/>
              </w:rPr>
            </w:r>
          </w:p>
        </w:tc>
      </w:tr>
      <w:tr>
        <w:trPr/>
        <w:tc>
          <w:tcPr>
            <w:tcBorders>
              <w:top w:val="none" w:color="000000" w:sz="4" w:space="0"/>
              <w:left w:val="none" w:color="000000" w:sz="4" w:space="0"/>
              <w:bottom w:val="none" w:color="000000" w:sz="4" w:space="0"/>
              <w:right w:val="none" w:color="000000" w:sz="4" w:space="0"/>
            </w:tcBorders>
            <w:tcW w:w="851"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4:</w:t>
            </w:r>
            <w:r>
              <w:rPr>
                <w:rFonts w:eastAsia="Times New Roman" w:cstheme="minorHAnsi"/>
                <w:sz w:val="22"/>
                <w:lang w:eastAsia="es-CL"/>
              </w:rPr>
            </w:r>
            <w:r>
              <w:rPr>
                <w:rFonts w:eastAsia="Times New Roman" w:cstheme="minorHAnsi"/>
                <w:sz w:val="22"/>
                <w:lang w:eastAsia="es-CL"/>
              </w:rPr>
            </w:r>
          </w:p>
        </w:tc>
        <w:tc>
          <w:tcPr>
            <w:gridSpan w:val="4"/>
            <w:tcBorders>
              <w:top w:val="none" w:color="000000" w:sz="4" w:space="0"/>
              <w:left w:val="none" w:color="000000" w:sz="4" w:space="0"/>
              <w:bottom w:val="none" w:color="000000" w:sz="4" w:space="0"/>
              <w:right w:val="none" w:color="000000" w:sz="4" w:space="0"/>
            </w:tcBorders>
            <w:tcW w:w="7703" w:type="dxa"/>
            <w:textDirection w:val="lrTb"/>
            <w:noWrap w:val="false"/>
          </w:tcPr>
          <w:p>
            <w:pPr>
              <w:pBdr/>
              <w:spacing w:line="276" w:lineRule="auto"/>
              <w:ind w:firstLine="0"/>
              <w:rPr>
                <w:rFonts w:eastAsia="Times New Roman" w:cstheme="minorHAnsi"/>
                <w:sz w:val="22"/>
                <w:lang w:val="en-US" w:eastAsia="es-CL"/>
              </w:rPr>
            </w:pPr>
            <w:r>
              <w:rPr>
                <w:rFonts w:eastAsia="Times New Roman" w:cstheme="minorHAnsi"/>
                <w:b/>
                <w:bCs/>
                <w:sz w:val="22"/>
                <w:lang w:val="en-US" w:eastAsia="es-CL"/>
              </w:rPr>
              <w:t xml:space="preserve">for</w:t>
            </w:r>
            <w:r>
              <w:rPr>
                <w:rFonts w:eastAsia="Times New Roman" w:cstheme="minorHAnsi"/>
                <w:sz w:val="22"/>
                <w:lang w:val="en-US" w:eastAsia="es-CL"/>
              </w:rPr>
              <w:t xml:space="preserve"> t=1 </w:t>
            </w:r>
            <w:r>
              <w:rPr>
                <w:rFonts w:eastAsia="Times New Roman" w:cstheme="minorHAnsi"/>
                <w:b/>
                <w:bCs/>
                <w:sz w:val="22"/>
                <w:lang w:val="en-US" w:eastAsia="es-CL"/>
              </w:rPr>
              <w:t xml:space="preserve">to</w:t>
            </w:r>
            <w:r>
              <w:rPr>
                <w:rFonts w:eastAsia="Times New Roman" w:cstheme="minorHAnsi"/>
                <w:sz w:val="22"/>
                <w:lang w:val="en-US" w:eastAsia="es-CL"/>
              </w:rPr>
              <w:t xml:space="preserve"> </w:t>
            </w:r>
            <m:oMath>
              <m:r>
                <w:rPr>
                  <w:rFonts w:ascii="Cambria Math" w:hAnsi="Cambria Math" w:eastAsia="Times New Roman" w:cstheme="minorHAnsi"/>
                  <w:sz w:val="22"/>
                  <w:lang w:eastAsia="es-CL"/>
                </w:rPr>
                <m:rPr/>
                <m:t>maxIter</m:t>
              </m:r>
            </m:oMath>
            <w:r>
              <w:rPr>
                <w:rFonts w:eastAsia="Times New Roman" w:cstheme="minorHAnsi"/>
                <w:sz w:val="22"/>
                <w:lang w:val="en-US" w:eastAsia="es-CL"/>
              </w:rPr>
              <w:t xml:space="preserve"> </w:t>
            </w:r>
            <w:r>
              <w:rPr>
                <w:rFonts w:eastAsia="Times New Roman" w:cstheme="minorHAnsi"/>
                <w:b/>
                <w:bCs/>
                <w:sz w:val="22"/>
                <w:lang w:val="en-US" w:eastAsia="es-CL"/>
              </w:rPr>
              <w:t xml:space="preserve">do</w:t>
            </w:r>
            <w:r>
              <w:rPr>
                <w:rFonts w:eastAsia="Times New Roman" w:cstheme="minorHAnsi"/>
                <w:sz w:val="22"/>
                <w:lang w:val="en-US" w:eastAsia="es-CL"/>
              </w:rPr>
            </w:r>
            <w:r>
              <w:rPr>
                <w:rFonts w:eastAsia="Times New Roman" w:cstheme="minorHAnsi"/>
                <w:sz w:val="22"/>
                <w:lang w:val="en-US" w:eastAsia="es-CL"/>
              </w:rPr>
            </w:r>
          </w:p>
        </w:tc>
      </w:tr>
      <w:tr>
        <w:trPr/>
        <w:tc>
          <w:tcPr>
            <w:tcBorders>
              <w:top w:val="none" w:color="000000" w:sz="4" w:space="0"/>
              <w:left w:val="none" w:color="000000" w:sz="4" w:space="0"/>
              <w:bottom w:val="none" w:color="000000" w:sz="4" w:space="0"/>
              <w:right w:val="none" w:color="000000" w:sz="4" w:space="0"/>
            </w:tcBorders>
            <w:tcW w:w="851"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5:</w:t>
            </w:r>
            <w:r>
              <w:rPr>
                <w:rFonts w:eastAsia="Times New Roman" w:cstheme="minorHAnsi"/>
                <w:sz w:val="22"/>
                <w:lang w:eastAsia="es-CL"/>
              </w:rPr>
            </w:r>
            <w:r>
              <w:rPr>
                <w:rFonts w:eastAsia="Times New Roman" w:cstheme="minorHAnsi"/>
                <w:sz w:val="22"/>
                <w:lang w:eastAsia="es-CL"/>
              </w:rPr>
            </w:r>
          </w:p>
        </w:tc>
        <w:tc>
          <w:tcPr>
            <w:tcBorders>
              <w:top w:val="none" w:color="000000" w:sz="4" w:space="0"/>
              <w:left w:val="none" w:color="000000" w:sz="4" w:space="0"/>
              <w:bottom w:val="none" w:color="000000" w:sz="4" w:space="0"/>
              <w:right w:val="none" w:color="000000" w:sz="4" w:space="0"/>
            </w:tcBorders>
            <w:tcW w:w="425" w:type="dxa"/>
            <w:textDirection w:val="lrTb"/>
            <w:noWrap w:val="false"/>
          </w:tcPr>
          <w:p>
            <w:pPr>
              <w:pBdr/>
              <w:spacing w:line="276"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3"/>
            <w:tcBorders>
              <w:top w:val="none" w:color="000000" w:sz="4" w:space="0"/>
              <w:left w:val="none" w:color="000000" w:sz="4" w:space="0"/>
              <w:bottom w:val="none" w:color="000000" w:sz="4" w:space="0"/>
              <w:right w:val="none" w:color="000000" w:sz="4" w:space="0"/>
            </w:tcBorders>
            <w:tcW w:w="7278" w:type="dxa"/>
            <w:textDirection w:val="lrTb"/>
            <w:noWrap w:val="false"/>
          </w:tcPr>
          <w:p>
            <w:pPr>
              <w:pBdr/>
              <w:spacing w:line="276" w:lineRule="auto"/>
              <w:ind w:firstLine="0"/>
              <w:rPr>
                <w:rFonts w:eastAsia="Times New Roman" w:cstheme="minorHAnsi"/>
                <w:sz w:val="22"/>
                <w:lang w:eastAsia="es-CL"/>
              </w:rPr>
            </w:pPr>
            <w:r/>
            <m:oMath>
              <m:r>
                <w:rPr>
                  <w:rFonts w:ascii="Cambria Math" w:hAnsi="Cambria Math" w:eastAsia="Times New Roman" w:cstheme="minorHAnsi"/>
                  <w:sz w:val="22"/>
                  <w:lang w:eastAsia="es-CL"/>
                </w:rPr>
                <m:rPr/>
                <m:t>s' ←</m:t>
              </m:r>
            </m:oMath>
            <w:r>
              <w:rPr>
                <w:rFonts w:eastAsia="Times New Roman" w:cstheme="minorHAnsi"/>
                <w:sz w:val="22"/>
                <w:lang w:eastAsia="es-CL"/>
              </w:rPr>
              <w:t xml:space="preserve"> </w:t>
            </w:r>
            <m:oMath>
              <m:r>
                <w:rPr>
                  <w:rFonts w:ascii="Cambria Math" w:hAnsi="Cambria Math" w:eastAsia="Times New Roman" w:cstheme="minorHAnsi"/>
                  <w:sz w:val="22"/>
                  <w:lang w:eastAsia="es-CL"/>
                </w:rPr>
                <m:rPr/>
                <m:t>vecino_aleatorio(s</m:t>
              </m:r>
            </m:oMath>
            <w:r>
              <w:rPr>
                <w:rFonts w:eastAsia="Times New Roman" w:cstheme="minorHAnsi"/>
                <w:sz w:val="22"/>
                <w:lang w:eastAsia="es-CL"/>
              </w:rPr>
              <w:t xml:space="preserve">)           </w:t>
            </w:r>
            <m:oMath>
              <m:r>
                <w:rPr>
                  <w:rFonts w:ascii="Cambria Math" w:hAnsi="Cambria Math" w:eastAsia="Times New Roman" w:cstheme="minorHAnsi"/>
                  <w:sz w:val="22"/>
                  <w:lang w:eastAsia="es-CL"/>
                </w:rPr>
                <m:rPr/>
                <m:t>⊳</m:t>
              </m:r>
            </m:oMath>
            <w:r>
              <w:rPr>
                <w:rFonts w:eastAsia="Times New Roman" w:cstheme="minorHAnsi"/>
                <w:sz w:val="22"/>
                <w:lang w:eastAsia="es-CL"/>
              </w:rPr>
              <w:t xml:space="preserve">  Genera </w:t>
            </w:r>
            <m:oMath>
              <m:r>
                <w:rPr>
                  <w:rFonts w:ascii="Cambria Math" w:hAnsi="Cambria Math" w:eastAsia="Times New Roman" w:cstheme="minorHAnsi"/>
                  <w:sz w:val="22"/>
                  <w:lang w:eastAsia="es-CL"/>
                </w:rPr>
                <m:rPr/>
                <m:t>s’</m:t>
              </m:r>
            </m:oMath>
            <w:r>
              <w:rPr>
                <w:rFonts w:eastAsia="Times New Roman" w:cstheme="minorHAnsi"/>
                <w:sz w:val="22"/>
                <w:lang w:eastAsia="es-CL"/>
              </w:rPr>
              <w:t xml:space="preserve"> aplicando una perturbación leve</w:t>
            </w:r>
            <w:r>
              <w:rPr>
                <w:rFonts w:eastAsia="Times New Roman" w:cstheme="minorHAnsi"/>
                <w:sz w:val="22"/>
                <w:lang w:eastAsia="es-CL"/>
              </w:rPr>
            </w:r>
            <w:r>
              <w:rPr>
                <w:rFonts w:eastAsia="Times New Roman" w:cstheme="minorHAnsi"/>
                <w:sz w:val="22"/>
                <w:lang w:eastAsia="es-CL"/>
              </w:rPr>
            </w:r>
          </w:p>
        </w:tc>
      </w:tr>
      <w:tr>
        <w:trPr/>
        <w:tc>
          <w:tcPr>
            <w:tcBorders>
              <w:top w:val="none" w:color="000000" w:sz="4" w:space="0"/>
              <w:left w:val="none" w:color="000000" w:sz="4" w:space="0"/>
              <w:bottom w:val="none" w:color="000000" w:sz="4" w:space="0"/>
              <w:right w:val="none" w:color="000000" w:sz="4" w:space="0"/>
            </w:tcBorders>
            <w:tcW w:w="851"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6:</w:t>
            </w:r>
            <w:r>
              <w:rPr>
                <w:rFonts w:eastAsia="Times New Roman" w:cstheme="minorHAnsi"/>
                <w:sz w:val="22"/>
                <w:lang w:eastAsia="es-CL"/>
              </w:rPr>
            </w:r>
            <w:r>
              <w:rPr>
                <w:rFonts w:eastAsia="Times New Roman" w:cstheme="minorHAnsi"/>
                <w:sz w:val="22"/>
                <w:lang w:eastAsia="es-CL"/>
              </w:rPr>
            </w:r>
          </w:p>
        </w:tc>
        <w:tc>
          <w:tcPr>
            <w:tcBorders>
              <w:top w:val="none" w:color="000000" w:sz="4" w:space="0"/>
              <w:left w:val="none" w:color="000000" w:sz="4" w:space="0"/>
              <w:bottom w:val="none" w:color="000000" w:sz="4" w:space="0"/>
              <w:right w:val="none" w:color="000000" w:sz="4" w:space="0"/>
            </w:tcBorders>
            <w:tcW w:w="425" w:type="dxa"/>
            <w:textDirection w:val="lrTb"/>
            <w:noWrap w:val="false"/>
          </w:tcPr>
          <w:p>
            <w:pPr>
              <w:pBdr/>
              <w:spacing w:line="276"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3"/>
            <w:tcBorders>
              <w:top w:val="none" w:color="000000" w:sz="4" w:space="0"/>
              <w:left w:val="none" w:color="000000" w:sz="4" w:space="0"/>
              <w:bottom w:val="none" w:color="000000" w:sz="4" w:space="0"/>
              <w:right w:val="none" w:color="000000" w:sz="4" w:space="0"/>
            </w:tcBorders>
            <w:tcW w:w="7278" w:type="dxa"/>
            <w:textDirection w:val="lrTb"/>
            <w:noWrap w:val="false"/>
          </w:tcPr>
          <w:p>
            <w:pPr>
              <w:pBdr/>
              <w:spacing w:line="276" w:lineRule="auto"/>
              <w:ind w:firstLine="0"/>
              <w:rPr>
                <w:rFonts w:eastAsia="Times New Roman" w:cstheme="minorHAnsi"/>
                <w:sz w:val="22"/>
                <w:lang w:eastAsia="es-CL"/>
              </w:rPr>
            </w:pPr>
            <w:r/>
            <m:oMath>
              <m:r>
                <w:rPr>
                  <w:rFonts w:ascii="Cambria Math" w:hAnsi="Cambria Math" w:eastAsia="Times New Roman" w:cstheme="minorHAnsi"/>
                  <w:sz w:val="22"/>
                  <w:lang w:eastAsia="es-CL"/>
                </w:rPr>
                <m:rPr>
                  <m:sty m:val="p"/>
                </m:rPr>
                <m:t>Δ</m:t>
              </m:r>
              <m:r>
                <w:rPr>
                  <w:rFonts w:ascii="Cambria Math" w:hAnsi="Cambria Math" w:eastAsia="Times New Roman" w:cstheme="minorHAnsi"/>
                  <w:sz w:val="22"/>
                  <w:lang w:eastAsia="es-CL"/>
                </w:rPr>
                <m:rPr/>
                <m:t>←F</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s</m:t>
                  </m:r>
                </m:e>
              </m:d>
              <m:r>
                <w:rPr>
                  <w:rFonts w:ascii="Cambria Math" w:hAnsi="Cambria Math" w:eastAsia="Times New Roman" w:cstheme="minorHAnsi"/>
                  <w:sz w:val="22"/>
                  <w:lang w:eastAsia="es-CL"/>
                </w:rPr>
                <m:rPr/>
                <m:t>´-F</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s</m:t>
                  </m:r>
                </m:e>
              </m:d>
            </m:oMath>
            <w:r>
              <w:rPr>
                <w:rFonts w:eastAsia="Times New Roman" w:cstheme="minorHAnsi"/>
                <w:sz w:val="22"/>
                <w:lang w:eastAsia="es-CL"/>
              </w:rPr>
              <w:t xml:space="preserve">                         </w:t>
            </w:r>
            <m:oMath>
              <m:r>
                <w:rPr>
                  <w:rFonts w:ascii="Cambria Math" w:hAnsi="Cambria Math" w:eastAsia="Times New Roman" w:cstheme="minorHAnsi"/>
                  <w:sz w:val="22"/>
                  <w:lang w:eastAsia="es-CL"/>
                </w:rPr>
                <m:rPr/>
                <m:t>  ⊳</m:t>
              </m:r>
            </m:oMath>
            <w:r>
              <w:rPr>
                <w:rFonts w:eastAsia="Times New Roman" w:cstheme="minorHAnsi"/>
                <w:sz w:val="22"/>
                <w:lang w:eastAsia="es-CL"/>
              </w:rPr>
              <w:t xml:space="preserve">  Diferencia de error relativo promedio</w:t>
            </w:r>
            <w:r>
              <w:rPr>
                <w:rFonts w:eastAsia="Times New Roman" w:cstheme="minorHAnsi"/>
                <w:sz w:val="22"/>
                <w:lang w:eastAsia="es-CL"/>
              </w:rPr>
            </w:r>
            <w:r>
              <w:rPr>
                <w:rFonts w:eastAsia="Times New Roman" w:cstheme="minorHAnsi"/>
                <w:sz w:val="22"/>
                <w:lang w:eastAsia="es-CL"/>
              </w:rPr>
            </w:r>
          </w:p>
        </w:tc>
      </w:tr>
      <w:tr>
        <w:trPr/>
        <w:tc>
          <w:tcPr>
            <w:tcBorders>
              <w:top w:val="none" w:color="000000" w:sz="4" w:space="0"/>
              <w:left w:val="none" w:color="000000" w:sz="4" w:space="0"/>
              <w:bottom w:val="none" w:color="000000" w:sz="4" w:space="0"/>
              <w:right w:val="none" w:color="000000" w:sz="4" w:space="0"/>
            </w:tcBorders>
            <w:tcW w:w="851"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7:</w:t>
            </w:r>
            <w:r>
              <w:rPr>
                <w:rFonts w:eastAsia="Times New Roman" w:cstheme="minorHAnsi"/>
                <w:sz w:val="22"/>
                <w:lang w:eastAsia="es-CL"/>
              </w:rPr>
            </w:r>
            <w:r>
              <w:rPr>
                <w:rFonts w:eastAsia="Times New Roman" w:cstheme="minorHAnsi"/>
                <w:sz w:val="22"/>
                <w:lang w:eastAsia="es-CL"/>
              </w:rPr>
            </w:r>
          </w:p>
        </w:tc>
        <w:tc>
          <w:tcPr>
            <w:tcBorders>
              <w:top w:val="none" w:color="000000" w:sz="4" w:space="0"/>
              <w:left w:val="none" w:color="000000" w:sz="4" w:space="0"/>
              <w:bottom w:val="none" w:color="000000" w:sz="4" w:space="0"/>
              <w:right w:val="none" w:color="000000" w:sz="4" w:space="0"/>
            </w:tcBorders>
            <w:tcW w:w="425" w:type="dxa"/>
            <w:textDirection w:val="lrTb"/>
            <w:noWrap w:val="false"/>
          </w:tcPr>
          <w:p>
            <w:pPr>
              <w:pBdr/>
              <w:spacing w:line="276"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3"/>
            <w:tcBorders>
              <w:top w:val="none" w:color="000000" w:sz="4" w:space="0"/>
              <w:left w:val="none" w:color="000000" w:sz="4" w:space="0"/>
              <w:bottom w:val="none" w:color="000000" w:sz="4" w:space="0"/>
              <w:right w:val="none" w:color="000000" w:sz="4" w:space="0"/>
            </w:tcBorders>
            <w:tcW w:w="7278" w:type="dxa"/>
            <w:textDirection w:val="lrTb"/>
            <w:noWrap w:val="false"/>
          </w:tcPr>
          <w:p>
            <w:pPr>
              <w:pBdr/>
              <w:spacing w:line="276" w:lineRule="auto"/>
              <w:ind w:firstLine="0"/>
              <w:rPr>
                <w:rFonts w:eastAsia="Times New Roman" w:cstheme="minorHAnsi"/>
                <w:i/>
                <w:iCs/>
                <w:sz w:val="22"/>
                <w:lang w:eastAsia="es-CL"/>
              </w:rPr>
            </w:pPr>
            <w:r>
              <w:rPr>
                <w:rFonts w:eastAsia="Times New Roman" w:cstheme="minorHAnsi"/>
                <w:b/>
                <w:bCs/>
                <w:sz w:val="22"/>
                <w:lang w:eastAsia="es-CL"/>
              </w:rPr>
              <w:t xml:space="preserve">if</w:t>
            </w:r>
            <w:r>
              <w:rPr>
                <w:rFonts w:eastAsia="Times New Roman" w:cstheme="minorHAnsi"/>
                <w:i/>
                <w:iCs/>
                <w:sz w:val="22"/>
                <w:lang w:eastAsia="es-CL"/>
              </w:rPr>
              <w:t xml:space="preserve"> </w:t>
            </w:r>
            <m:oMath>
              <m:r>
                <w:rPr>
                  <w:rFonts w:ascii="Cambria Math" w:hAnsi="Cambria Math" w:eastAsia="Times New Roman" w:cstheme="minorHAnsi"/>
                  <w:sz w:val="22"/>
                  <w:lang w:eastAsia="es-CL"/>
                </w:rPr>
                <m:rPr/>
                <m:t>Δ ≤0 </m:t>
              </m:r>
              <m:r>
                <w:rPr>
                  <w:rFonts w:eastAsia="Times New Roman" w:cstheme="minorHAnsi"/>
                  <w:b/>
                  <w:bCs/>
                  <w:sz w:val="22"/>
                  <w:lang w:eastAsia="es-CL"/>
                </w:rPr>
                <m:rPr>
                  <m:nor m:val="on"/>
                </m:rPr>
                <m:t>then</m:t>
              </m:r>
              <m:r>
                <w:rPr>
                  <w:rFonts w:ascii="Cambria Math" w:hAnsi="Cambria Math" w:eastAsia="Times New Roman" w:cstheme="minorHAnsi"/>
                  <w:sz w:val="22"/>
                  <w:lang w:eastAsia="es-CL"/>
                </w:rPr>
                <m:rPr>
                  <m:sty m:val="p"/>
                </m:rPr>
                <m:t> </m:t>
              </m:r>
              <m:r>
                <w:rPr>
                  <w:rFonts w:ascii="Cambria Math" w:hAnsi="Cambria Math" w:eastAsia="Times New Roman" w:cstheme="minorHAnsi"/>
                  <w:sz w:val="22"/>
                  <w:lang w:eastAsia="es-CL"/>
                </w:rPr>
                <m:rPr/>
                <m:t>          </m:t>
              </m:r>
            </m:oMath>
            <w:r>
              <w:rPr>
                <w:rFonts w:eastAsia="Times New Roman" w:cstheme="minorHAnsi"/>
                <w:i/>
                <w:iCs/>
                <w:sz w:val="22"/>
                <w:lang w:eastAsia="es-CL"/>
              </w:rPr>
            </w:r>
            <w:r>
              <w:rPr>
                <w:rFonts w:eastAsia="Times New Roman" w:cstheme="minorHAnsi"/>
                <w:i/>
                <w:iCs/>
                <w:sz w:val="22"/>
                <w:lang w:eastAsia="es-CL"/>
              </w:rPr>
            </w:r>
          </w:p>
        </w:tc>
      </w:tr>
      <w:tr>
        <w:trPr/>
        <w:tc>
          <w:tcPr>
            <w:tcBorders>
              <w:top w:val="none" w:color="000000" w:sz="4" w:space="0"/>
              <w:left w:val="none" w:color="000000" w:sz="4" w:space="0"/>
              <w:bottom w:val="none" w:color="000000" w:sz="4" w:space="0"/>
              <w:right w:val="none" w:color="000000" w:sz="4" w:space="0"/>
            </w:tcBorders>
            <w:tcW w:w="851"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8:</w:t>
            </w:r>
            <w:r>
              <w:rPr>
                <w:rFonts w:eastAsia="Times New Roman" w:cstheme="minorHAnsi"/>
                <w:sz w:val="22"/>
                <w:lang w:eastAsia="es-CL"/>
              </w:rPr>
            </w:r>
            <w:r>
              <w:rPr>
                <w:rFonts w:eastAsia="Times New Roman" w:cstheme="minorHAnsi"/>
                <w:sz w:val="22"/>
                <w:lang w:eastAsia="es-CL"/>
              </w:rPr>
            </w:r>
          </w:p>
        </w:tc>
        <w:tc>
          <w:tcPr>
            <w:gridSpan w:val="2"/>
            <w:tcBorders>
              <w:top w:val="none" w:color="000000" w:sz="4" w:space="0"/>
              <w:left w:val="none" w:color="000000" w:sz="4" w:space="0"/>
              <w:bottom w:val="none" w:color="000000" w:sz="4" w:space="0"/>
              <w:right w:val="none" w:color="000000" w:sz="4" w:space="0"/>
            </w:tcBorders>
            <w:tcW w:w="850" w:type="dxa"/>
            <w:textDirection w:val="lrTb"/>
            <w:noWrap w:val="false"/>
          </w:tcPr>
          <w:p>
            <w:pPr>
              <w:pBdr/>
              <w:spacing w:line="276"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2"/>
            <w:tcBorders>
              <w:top w:val="none" w:color="000000" w:sz="4" w:space="0"/>
              <w:left w:val="none" w:color="000000" w:sz="4" w:space="0"/>
              <w:bottom w:val="none" w:color="000000" w:sz="4" w:space="0"/>
              <w:right w:val="none" w:color="000000" w:sz="4" w:space="0"/>
            </w:tcBorders>
            <w:tcW w:w="6853" w:type="dxa"/>
            <w:textDirection w:val="lrTb"/>
            <w:noWrap w:val="false"/>
          </w:tcPr>
          <w:p>
            <w:pPr>
              <w:pBdr/>
              <w:spacing w:line="276" w:lineRule="auto"/>
              <w:ind w:firstLine="0"/>
              <w:rPr>
                <w:rFonts w:eastAsia="Times New Roman" w:cstheme="minorHAnsi"/>
                <w:sz w:val="22"/>
                <w:lang w:eastAsia="es-CL"/>
              </w:rPr>
            </w:pPr>
            <w:r/>
            <m:oMath>
              <m:r>
                <w:rPr>
                  <w:rFonts w:ascii="Cambria Math" w:hAnsi="Cambria Math" w:eastAsia="Times New Roman" w:cstheme="minorHAnsi"/>
                  <w:sz w:val="22"/>
                  <w:lang w:eastAsia="es-CL"/>
                </w:rPr>
                <m:rPr/>
                <m:t>s</m:t>
              </m:r>
            </m:oMath>
            <w:r>
              <w:rPr>
                <w:rFonts w:eastAsia="Times New Roman" w:cstheme="minorHAnsi"/>
                <w:sz w:val="22"/>
                <w:lang w:eastAsia="es-CL"/>
              </w:rPr>
              <w:t xml:space="preserve"> </w:t>
            </w:r>
            <m:oMath>
              <m:r>
                <w:rPr>
                  <w:rFonts w:ascii="Cambria Math" w:hAnsi="Cambria Math" w:eastAsia="Times New Roman" w:cstheme="minorHAnsi"/>
                  <w:sz w:val="22"/>
                  <w:lang w:eastAsia="es-CL"/>
                </w:rPr>
                <m:rPr/>
                <m:t>←s´</m:t>
              </m:r>
            </m:oMath>
            <w:r>
              <w:rPr>
                <w:rFonts w:eastAsia="Times New Roman" w:cstheme="minorHAnsi"/>
                <w:sz w:val="22"/>
                <w:lang w:eastAsia="es-CL"/>
              </w:rPr>
            </w:r>
            <w:r>
              <w:rPr>
                <w:rFonts w:eastAsia="Times New Roman" w:cstheme="minorHAnsi"/>
                <w:sz w:val="22"/>
                <w:lang w:eastAsia="es-CL"/>
              </w:rPr>
            </w:r>
          </w:p>
        </w:tc>
      </w:tr>
      <w:tr>
        <w:trPr/>
        <w:tc>
          <w:tcPr>
            <w:tcBorders>
              <w:top w:val="none" w:color="000000" w:sz="4" w:space="0"/>
              <w:left w:val="none" w:color="000000" w:sz="4" w:space="0"/>
              <w:bottom w:val="none" w:color="000000" w:sz="4" w:space="0"/>
              <w:right w:val="none" w:color="000000" w:sz="4" w:space="0"/>
            </w:tcBorders>
            <w:tcW w:w="851"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9:</w:t>
            </w:r>
            <w:r>
              <w:rPr>
                <w:rFonts w:eastAsia="Times New Roman" w:cstheme="minorHAnsi"/>
                <w:sz w:val="22"/>
                <w:lang w:eastAsia="es-CL"/>
              </w:rPr>
            </w:r>
            <w:r>
              <w:rPr>
                <w:rFonts w:eastAsia="Times New Roman" w:cstheme="minorHAnsi"/>
                <w:sz w:val="22"/>
                <w:lang w:eastAsia="es-CL"/>
              </w:rPr>
            </w:r>
          </w:p>
        </w:tc>
        <w:tc>
          <w:tcPr>
            <w:gridSpan w:val="2"/>
            <w:tcBorders>
              <w:top w:val="none" w:color="000000" w:sz="4" w:space="0"/>
              <w:left w:val="none" w:color="000000" w:sz="4" w:space="0"/>
              <w:bottom w:val="none" w:color="000000" w:sz="4" w:space="0"/>
              <w:right w:val="none" w:color="000000" w:sz="4" w:space="0"/>
            </w:tcBorders>
            <w:tcW w:w="850" w:type="dxa"/>
            <w:textDirection w:val="lrTb"/>
            <w:noWrap w:val="false"/>
          </w:tcPr>
          <w:p>
            <w:pPr>
              <w:pBdr/>
              <w:spacing w:line="276"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2"/>
            <w:tcBorders>
              <w:top w:val="none" w:color="000000" w:sz="4" w:space="0"/>
              <w:left w:val="none" w:color="000000" w:sz="4" w:space="0"/>
              <w:bottom w:val="none" w:color="000000" w:sz="4" w:space="0"/>
              <w:right w:val="none" w:color="000000" w:sz="4" w:space="0"/>
            </w:tcBorders>
            <w:tcW w:w="6853" w:type="dxa"/>
            <w:textDirection w:val="lrTb"/>
            <w:noWrap w:val="false"/>
          </w:tcPr>
          <w:p>
            <w:pPr>
              <w:pBdr/>
              <w:spacing w:line="276" w:lineRule="auto"/>
              <w:ind w:firstLine="0"/>
              <w:rPr>
                <w:rFonts w:eastAsia="Times New Roman" w:cstheme="minorHAnsi"/>
                <w:sz w:val="22"/>
                <w:lang w:val="en-US" w:eastAsia="es-CL"/>
              </w:rPr>
            </w:pPr>
            <w:r>
              <w:rPr>
                <w:rFonts w:eastAsia="Times New Roman" w:cstheme="minorHAnsi"/>
                <w:b/>
                <w:bCs/>
                <w:sz w:val="22"/>
                <w:lang w:val="en-US" w:eastAsia="es-CL"/>
              </w:rPr>
              <w:t xml:space="preserve">if</w:t>
            </w:r>
            <w:r>
              <w:rPr>
                <w:rFonts w:eastAsia="Times New Roman" w:cstheme="minorHAnsi"/>
                <w:sz w:val="22"/>
                <w:lang w:val="en-US" w:eastAsia="es-CL"/>
              </w:rPr>
              <w:t xml:space="preserve"> </w:t>
            </w:r>
            <m:oMath>
              <m:r>
                <w:rPr>
                  <w:rFonts w:ascii="Cambria Math" w:hAnsi="Cambria Math" w:eastAsia="Times New Roman" w:cstheme="minorHAnsi"/>
                  <w:sz w:val="22"/>
                  <w:lang w:val="en-US" w:eastAsia="es-CL"/>
                </w:rPr>
                <m:rPr/>
                <m:t>F</m:t>
              </m:r>
              <m:d>
                <m:dPr>
                  <m:ctrlPr>
                    <w:rPr>
                      <w:rFonts w:ascii="Cambria Math" w:hAnsi="Cambria Math" w:eastAsia="Times New Roman" w:cstheme="minorHAnsi"/>
                      <w:i/>
                      <w:sz w:val="22"/>
                      <w:lang w:val="en-US" w:eastAsia="es-CL"/>
                    </w:rPr>
                  </m:ctrlPr>
                </m:dPr>
                <m:e>
                  <m:r>
                    <w:rPr>
                      <w:rFonts w:ascii="Cambria Math" w:hAnsi="Cambria Math" w:eastAsia="Times New Roman" w:cstheme="minorHAnsi"/>
                      <w:sz w:val="22"/>
                      <w:lang w:val="en-US" w:eastAsia="es-CL"/>
                    </w:rPr>
                    <m:rPr/>
                    <m:t>s’</m:t>
                  </m:r>
                </m:e>
              </m:d>
              <m:r>
                <w:rPr>
                  <w:rFonts w:ascii="Cambria Math" w:hAnsi="Cambria Math" w:eastAsia="Times New Roman" w:cstheme="minorHAnsi"/>
                  <w:sz w:val="22"/>
                  <w:lang w:val="en-US" w:eastAsia="es-CL"/>
                </w:rPr>
                <m:rPr/>
                <m:t>&lt;F</m:t>
              </m:r>
              <m:d>
                <m:dPr>
                  <m:ctrlPr>
                    <w:rPr>
                      <w:rFonts w:ascii="Cambria Math" w:hAnsi="Cambria Math" w:eastAsia="Times New Roman" w:cstheme="minorHAnsi"/>
                      <w:i/>
                      <w:sz w:val="22"/>
                      <w:lang w:val="en-US" w:eastAsia="es-CL"/>
                    </w:rPr>
                  </m:ctrlPr>
                </m:dPr>
                <m:e>
                  <m:r>
                    <w:rPr>
                      <w:rFonts w:ascii="Cambria Math" w:hAnsi="Cambria Math" w:eastAsia="Times New Roman" w:cstheme="minorHAnsi"/>
                      <w:sz w:val="22"/>
                      <w:lang w:val="en-US" w:eastAsia="es-CL"/>
                    </w:rPr>
                    <m:rPr/>
                    <m:t>s_best</m:t>
                  </m:r>
                </m:e>
              </m:d>
            </m:oMath>
            <w:r>
              <w:rPr>
                <w:rFonts w:eastAsia="Times New Roman" w:cstheme="minorHAnsi"/>
                <w:b/>
                <w:bCs/>
                <w:sz w:val="22"/>
                <w:lang w:val="en-US" w:eastAsia="es-CL"/>
              </w:rPr>
              <w:t xml:space="preserve"> then</w:t>
            </w:r>
            <w:r>
              <w:rPr>
                <w:rFonts w:eastAsia="Times New Roman" w:cstheme="minorHAnsi"/>
                <w:sz w:val="22"/>
                <w:lang w:val="en-US" w:eastAsia="es-CL"/>
              </w:rPr>
            </w:r>
            <w:r>
              <w:rPr>
                <w:rFonts w:eastAsia="Times New Roman" w:cstheme="minorHAnsi"/>
                <w:sz w:val="22"/>
                <w:lang w:val="en-US" w:eastAsia="es-CL"/>
              </w:rPr>
            </w:r>
          </w:p>
        </w:tc>
      </w:tr>
      <w:tr>
        <w:trPr/>
        <w:tc>
          <w:tcPr>
            <w:tcBorders>
              <w:top w:val="none" w:color="000000" w:sz="4" w:space="0"/>
              <w:left w:val="none" w:color="000000" w:sz="4" w:space="0"/>
              <w:bottom w:val="none" w:color="000000" w:sz="4" w:space="0"/>
              <w:right w:val="none" w:color="000000" w:sz="4" w:space="0"/>
            </w:tcBorders>
            <w:tcW w:w="851"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10:</w:t>
            </w:r>
            <w:r>
              <w:rPr>
                <w:rFonts w:eastAsia="Times New Roman" w:cstheme="minorHAnsi"/>
                <w:sz w:val="22"/>
                <w:lang w:eastAsia="es-CL"/>
              </w:rPr>
            </w:r>
            <w:r>
              <w:rPr>
                <w:rFonts w:eastAsia="Times New Roman" w:cstheme="minorHAnsi"/>
                <w:sz w:val="22"/>
                <w:lang w:eastAsia="es-CL"/>
              </w:rPr>
            </w:r>
          </w:p>
        </w:tc>
        <w:tc>
          <w:tcPr>
            <w:gridSpan w:val="3"/>
            <w:tcBorders>
              <w:top w:val="none" w:color="000000" w:sz="4" w:space="0"/>
              <w:left w:val="none" w:color="000000" w:sz="4" w:space="0"/>
              <w:bottom w:val="none" w:color="000000" w:sz="4" w:space="0"/>
              <w:right w:val="none" w:color="000000" w:sz="4" w:space="0"/>
            </w:tcBorders>
            <w:tcW w:w="1276" w:type="dxa"/>
            <w:textDirection w:val="lrTb"/>
            <w:noWrap w:val="false"/>
          </w:tcPr>
          <w:p>
            <w:pPr>
              <w:pBdr/>
              <w:spacing w:line="276"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tcBorders>
              <w:top w:val="none" w:color="000000" w:sz="4" w:space="0"/>
              <w:left w:val="none" w:color="000000" w:sz="4" w:space="0"/>
              <w:bottom w:val="none" w:color="000000" w:sz="4" w:space="0"/>
              <w:right w:val="none" w:color="000000" w:sz="4" w:space="0"/>
            </w:tcBorders>
            <w:tcW w:w="6427" w:type="dxa"/>
            <w:textDirection w:val="lrTb"/>
            <w:noWrap w:val="false"/>
          </w:tcPr>
          <w:p>
            <w:pPr>
              <w:pBdr/>
              <w:spacing w:line="276" w:lineRule="auto"/>
              <w:ind/>
              <w:rPr>
                <w:rFonts w:eastAsia="Times New Roman" w:cstheme="minorHAnsi"/>
                <w:sz w:val="22"/>
                <w:lang w:eastAsia="es-CL"/>
              </w:rPr>
            </w:pPr>
            <w:r/>
            <m:oMathPara>
              <m:oMathParaPr>
                <m:jc m:val="left"/>
              </m:oMathParaPr>
              <m:oMath>
                <m:r>
                  <w:rPr>
                    <w:rFonts w:ascii="Cambria Math" w:hAnsi="Cambria Math" w:eastAsia="Times New Roman" w:cstheme="minorHAnsi"/>
                    <w:sz w:val="22"/>
                    <w:lang w:val="en-US" w:eastAsia="es-CL"/>
                  </w:rPr>
                  <m:rPr/>
                  <m:t>s_best</m:t>
                </m:r>
                <m:r>
                  <w:rPr>
                    <w:rFonts w:ascii="Cambria Math" w:hAnsi="Cambria Math" w:eastAsia="Times New Roman" w:cstheme="minorHAnsi"/>
                    <w:sz w:val="22"/>
                    <w:lang w:eastAsia="es-CL"/>
                  </w:rPr>
                  <m:rPr/>
                  <m:t>←s´</m:t>
                </m:r>
              </m:oMath>
            </m:oMathPara>
            <w:r>
              <w:rPr>
                <w:rFonts w:eastAsia="Times New Roman" w:cstheme="minorHAnsi"/>
                <w:sz w:val="22"/>
                <w:lang w:eastAsia="es-CL"/>
              </w:rPr>
            </w:r>
            <w:r>
              <w:rPr>
                <w:rFonts w:eastAsia="Times New Roman" w:cstheme="minorHAnsi"/>
                <w:sz w:val="22"/>
                <w:lang w:eastAsia="es-CL"/>
              </w:rPr>
            </w:r>
          </w:p>
        </w:tc>
      </w:tr>
      <w:tr>
        <w:trPr/>
        <w:tc>
          <w:tcPr>
            <w:tcBorders>
              <w:top w:val="none" w:color="000000" w:sz="4" w:space="0"/>
              <w:left w:val="none" w:color="000000" w:sz="4" w:space="0"/>
              <w:bottom w:val="none" w:color="000000" w:sz="4" w:space="0"/>
              <w:right w:val="none" w:color="000000" w:sz="4" w:space="0"/>
            </w:tcBorders>
            <w:tcW w:w="851"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11:</w:t>
            </w:r>
            <w:r>
              <w:rPr>
                <w:rFonts w:eastAsia="Times New Roman" w:cstheme="minorHAnsi"/>
                <w:sz w:val="22"/>
                <w:lang w:eastAsia="es-CL"/>
              </w:rPr>
            </w:r>
            <w:r>
              <w:rPr>
                <w:rFonts w:eastAsia="Times New Roman" w:cstheme="minorHAnsi"/>
                <w:sz w:val="22"/>
                <w:lang w:eastAsia="es-CL"/>
              </w:rPr>
            </w:r>
          </w:p>
        </w:tc>
        <w:tc>
          <w:tcPr>
            <w:gridSpan w:val="2"/>
            <w:tcBorders>
              <w:top w:val="none" w:color="000000" w:sz="4" w:space="0"/>
              <w:left w:val="none" w:color="000000" w:sz="4" w:space="0"/>
              <w:bottom w:val="none" w:color="000000" w:sz="4" w:space="0"/>
              <w:right w:val="none" w:color="000000" w:sz="4" w:space="0"/>
            </w:tcBorders>
            <w:tcW w:w="850" w:type="dxa"/>
            <w:textDirection w:val="lrTb"/>
            <w:noWrap w:val="false"/>
          </w:tcPr>
          <w:p>
            <w:pPr>
              <w:pBdr/>
              <w:spacing w:line="276"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2"/>
            <w:tcBorders>
              <w:top w:val="none" w:color="000000" w:sz="4" w:space="0"/>
              <w:left w:val="none" w:color="000000" w:sz="4" w:space="0"/>
              <w:bottom w:val="none" w:color="000000" w:sz="4" w:space="0"/>
              <w:right w:val="none" w:color="000000" w:sz="4" w:space="0"/>
            </w:tcBorders>
            <w:tcW w:w="6853" w:type="dxa"/>
            <w:textDirection w:val="lrTb"/>
            <w:noWrap w:val="false"/>
          </w:tcPr>
          <w:p>
            <w:pPr>
              <w:pBdr/>
              <w:spacing w:line="276" w:lineRule="auto"/>
              <w:ind w:firstLine="0"/>
              <w:rPr>
                <w:rFonts w:eastAsia="Times New Roman" w:cstheme="minorHAnsi"/>
                <w:b/>
                <w:bCs/>
                <w:sz w:val="22"/>
                <w:lang w:eastAsia="es-CL"/>
              </w:rPr>
            </w:pPr>
            <w:r>
              <w:rPr>
                <w:rFonts w:eastAsia="Times New Roman" w:cstheme="minorHAnsi"/>
                <w:b/>
                <w:bCs/>
                <w:sz w:val="22"/>
                <w:lang w:eastAsia="es-CL"/>
              </w:rPr>
              <w:t xml:space="preserve">end</w:t>
            </w:r>
            <w:r>
              <w:rPr>
                <w:rFonts w:eastAsia="Times New Roman" w:cstheme="minorHAnsi"/>
                <w:b/>
                <w:bCs/>
                <w:sz w:val="22"/>
                <w:lang w:eastAsia="es-CL"/>
              </w:rPr>
              <w:t xml:space="preserve"> if</w:t>
            </w:r>
            <w:r>
              <w:rPr>
                <w:rFonts w:eastAsia="Times New Roman" w:cstheme="minorHAnsi"/>
                <w:b/>
                <w:bCs/>
                <w:sz w:val="22"/>
                <w:lang w:eastAsia="es-CL"/>
              </w:rPr>
            </w:r>
            <w:r>
              <w:rPr>
                <w:rFonts w:eastAsia="Times New Roman" w:cstheme="minorHAnsi"/>
                <w:b/>
                <w:bCs/>
                <w:sz w:val="22"/>
                <w:lang w:eastAsia="es-CL"/>
              </w:rPr>
            </w:r>
          </w:p>
        </w:tc>
      </w:tr>
      <w:tr>
        <w:trPr/>
        <w:tc>
          <w:tcPr>
            <w:tcBorders>
              <w:top w:val="none" w:color="000000" w:sz="4" w:space="0"/>
              <w:left w:val="none" w:color="000000" w:sz="4" w:space="0"/>
              <w:bottom w:val="none" w:color="000000" w:sz="4" w:space="0"/>
              <w:right w:val="none" w:color="000000" w:sz="4" w:space="0"/>
            </w:tcBorders>
            <w:tcW w:w="851"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12:</w:t>
            </w:r>
            <w:r>
              <w:rPr>
                <w:rFonts w:eastAsia="Times New Roman" w:cstheme="minorHAnsi"/>
                <w:sz w:val="22"/>
                <w:lang w:eastAsia="es-CL"/>
              </w:rPr>
            </w:r>
            <w:r>
              <w:rPr>
                <w:rFonts w:eastAsia="Times New Roman" w:cstheme="minorHAnsi"/>
                <w:sz w:val="22"/>
                <w:lang w:eastAsia="es-CL"/>
              </w:rPr>
            </w:r>
          </w:p>
        </w:tc>
        <w:tc>
          <w:tcPr>
            <w:tcBorders>
              <w:top w:val="none" w:color="000000" w:sz="4" w:space="0"/>
              <w:left w:val="none" w:color="000000" w:sz="4" w:space="0"/>
              <w:bottom w:val="none" w:color="000000" w:sz="4" w:space="0"/>
              <w:right w:val="none" w:color="000000" w:sz="4" w:space="0"/>
            </w:tcBorders>
            <w:tcW w:w="425" w:type="dxa"/>
            <w:textDirection w:val="lrTb"/>
            <w:noWrap w:val="false"/>
          </w:tcPr>
          <w:p>
            <w:pPr>
              <w:pBdr/>
              <w:spacing w:line="276"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3"/>
            <w:tcBorders>
              <w:top w:val="none" w:color="000000" w:sz="4" w:space="0"/>
              <w:left w:val="none" w:color="000000" w:sz="4" w:space="0"/>
              <w:bottom w:val="none" w:color="000000" w:sz="4" w:space="0"/>
              <w:right w:val="none" w:color="000000" w:sz="4" w:space="0"/>
            </w:tcBorders>
            <w:tcW w:w="7278" w:type="dxa"/>
            <w:textDirection w:val="lrTb"/>
            <w:noWrap w:val="false"/>
          </w:tcPr>
          <w:p>
            <w:pPr>
              <w:pBdr/>
              <w:spacing w:line="276" w:lineRule="auto"/>
              <w:ind w:firstLine="0"/>
              <w:rPr>
                <w:rFonts w:eastAsia="Times New Roman" w:cstheme="minorHAnsi"/>
                <w:b/>
                <w:bCs/>
                <w:sz w:val="22"/>
                <w:lang w:eastAsia="es-CL"/>
              </w:rPr>
            </w:pPr>
            <w:r>
              <w:rPr>
                <w:rFonts w:eastAsia="Times New Roman" w:cstheme="minorHAnsi"/>
                <w:b/>
                <w:bCs/>
                <w:sz w:val="22"/>
                <w:lang w:eastAsia="es-CL"/>
              </w:rPr>
              <w:t xml:space="preserve">else</w:t>
            </w:r>
            <m:oMath>
              <m:r>
                <w:rPr>
                  <w:rFonts w:ascii="Cambria Math" w:hAnsi="Cambria Math" w:eastAsia="Times New Roman" w:cstheme="minorHAnsi"/>
                  <w:sz w:val="22"/>
                  <w:lang w:eastAsia="es-CL"/>
                </w:rPr>
                <m:rPr>
                  <m:sty m:val="bi"/>
                </m:rPr>
                <m:t>                                                      </m:t>
              </m:r>
              <m:r>
                <w:rPr>
                  <w:rFonts w:ascii="Cambria Math" w:hAnsi="Cambria Math" w:eastAsia="Times New Roman" w:cstheme="minorHAnsi"/>
                  <w:sz w:val="22"/>
                  <w:lang w:eastAsia="es-CL"/>
                </w:rPr>
                <m:rPr/>
                <m:t>⊳</m:t>
              </m:r>
            </m:oMath>
            <w:r>
              <w:rPr>
                <w:rFonts w:eastAsia="Times New Roman" w:cstheme="minorHAnsi"/>
                <w:sz w:val="22"/>
                <w:lang w:eastAsia="es-CL"/>
              </w:rPr>
              <w:t xml:space="preserve">  Aceptar peor con probabilidad </w:t>
            </w:r>
            <m:oMath>
              <m:r>
                <w:rPr>
                  <w:rFonts w:ascii="Cambria Math" w:hAnsi="Cambria Math" w:eastAsia="Times New Roman" w:cstheme="minorHAnsi"/>
                  <w:sz w:val="22"/>
                  <w:lang w:eastAsia="es-CL"/>
                </w:rPr>
                <m:rPr/>
                <m:t>exp</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m:t>
                  </m:r>
                  <m:r>
                    <w:rPr>
                      <w:rFonts w:ascii="Cambria Math" w:hAnsi="Cambria Math" w:eastAsia="Times New Roman" w:cstheme="minorHAnsi"/>
                      <w:sz w:val="22"/>
                      <w:lang w:eastAsia="es-CL"/>
                    </w:rPr>
                    <m:rPr>
                      <m:lit m:val="on"/>
                    </m:rPr>
                    <m:t>/</m:t>
                  </m:r>
                  <m:r>
                    <w:rPr>
                      <w:rFonts w:ascii="Cambria Math" w:hAnsi="Cambria Math" w:eastAsia="Times New Roman" w:cstheme="minorHAnsi"/>
                      <w:sz w:val="22"/>
                      <w:lang w:eastAsia="es-CL"/>
                    </w:rPr>
                    <m:rPr/>
                    <m:t>T</m:t>
                  </m:r>
                </m:e>
              </m:d>
            </m:oMath>
            <w:r>
              <w:rPr>
                <w:rFonts w:eastAsia="Times New Roman" w:cstheme="minorHAnsi"/>
                <w:b/>
                <w:bCs/>
                <w:sz w:val="22"/>
                <w:lang w:eastAsia="es-CL"/>
              </w:rPr>
            </w:r>
            <w:r>
              <w:rPr>
                <w:rFonts w:eastAsia="Times New Roman" w:cstheme="minorHAnsi"/>
                <w:b/>
                <w:bCs/>
                <w:sz w:val="22"/>
                <w:lang w:eastAsia="es-CL"/>
              </w:rPr>
            </w:r>
          </w:p>
        </w:tc>
      </w:tr>
      <w:tr>
        <w:trPr/>
        <w:tc>
          <w:tcPr>
            <w:tcBorders>
              <w:top w:val="none" w:color="000000" w:sz="4" w:space="0"/>
              <w:left w:val="none" w:color="000000" w:sz="4" w:space="0"/>
              <w:bottom w:val="none" w:color="000000" w:sz="4" w:space="0"/>
              <w:right w:val="none" w:color="000000" w:sz="4" w:space="0"/>
            </w:tcBorders>
            <w:tcW w:w="851"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13:</w:t>
            </w:r>
            <w:r>
              <w:rPr>
                <w:rFonts w:eastAsia="Times New Roman" w:cstheme="minorHAnsi"/>
                <w:sz w:val="22"/>
                <w:lang w:eastAsia="es-CL"/>
              </w:rPr>
            </w:r>
            <w:r>
              <w:rPr>
                <w:rFonts w:eastAsia="Times New Roman" w:cstheme="minorHAnsi"/>
                <w:sz w:val="22"/>
                <w:lang w:eastAsia="es-CL"/>
              </w:rPr>
            </w:r>
          </w:p>
        </w:tc>
        <w:tc>
          <w:tcPr>
            <w:gridSpan w:val="2"/>
            <w:tcBorders>
              <w:top w:val="none" w:color="000000" w:sz="4" w:space="0"/>
              <w:left w:val="none" w:color="000000" w:sz="4" w:space="0"/>
              <w:bottom w:val="none" w:color="000000" w:sz="4" w:space="0"/>
              <w:right w:val="none" w:color="000000" w:sz="4" w:space="0"/>
            </w:tcBorders>
            <w:tcW w:w="850" w:type="dxa"/>
            <w:textDirection w:val="lrTb"/>
            <w:noWrap w:val="false"/>
          </w:tcPr>
          <w:p>
            <w:pPr>
              <w:pBdr/>
              <w:spacing w:line="276"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2"/>
            <w:tcBorders>
              <w:top w:val="none" w:color="000000" w:sz="4" w:space="0"/>
              <w:left w:val="none" w:color="000000" w:sz="4" w:space="0"/>
              <w:bottom w:val="none" w:color="000000" w:sz="4" w:space="0"/>
              <w:right w:val="none" w:color="000000" w:sz="4" w:space="0"/>
            </w:tcBorders>
            <w:tcW w:w="6853" w:type="dxa"/>
            <w:textDirection w:val="lrTb"/>
            <w:noWrap w:val="false"/>
          </w:tcPr>
          <w:p>
            <w:pPr>
              <w:pBdr/>
              <w:spacing w:line="276" w:lineRule="auto"/>
              <w:ind w:firstLine="0"/>
              <w:rPr>
                <w:rFonts w:eastAsia="Times New Roman" w:cstheme="minorHAnsi"/>
                <w:sz w:val="22"/>
                <w:lang w:val="en-US" w:eastAsia="es-CL"/>
              </w:rPr>
            </w:pPr>
            <w:r>
              <w:rPr>
                <w:rFonts w:eastAsia="Times New Roman" w:cstheme="minorHAnsi"/>
                <w:b/>
                <w:bCs/>
                <w:sz w:val="22"/>
                <w:lang w:val="en-US" w:eastAsia="es-CL"/>
              </w:rPr>
              <w:t xml:space="preserve">if</w:t>
            </w:r>
            <w:r>
              <w:rPr>
                <w:rFonts w:eastAsia="Times New Roman" w:cstheme="minorHAnsi"/>
                <w:sz w:val="22"/>
                <w:lang w:val="en-US" w:eastAsia="es-CL"/>
              </w:rPr>
              <w:t xml:space="preserve"> </w:t>
            </w:r>
            <m:oMath>
              <m:r>
                <w:rPr>
                  <w:rFonts w:ascii="Cambria Math" w:hAnsi="Cambria Math" w:eastAsia="Times New Roman" w:cstheme="minorHAnsi"/>
                  <w:sz w:val="22"/>
                  <w:lang w:val="en-US" w:eastAsia="es-CL"/>
                </w:rPr>
                <m:rPr/>
                <m:t>rand_uniform</m:t>
              </m:r>
              <m:d>
                <m:dPr>
                  <m:ctrlPr>
                    <w:rPr>
                      <w:rFonts w:ascii="Cambria Math" w:hAnsi="Cambria Math" w:eastAsia="Times New Roman" w:cstheme="minorHAnsi"/>
                      <w:i/>
                      <w:sz w:val="22"/>
                      <w:lang w:val="en-US" w:eastAsia="es-CL"/>
                    </w:rPr>
                  </m:ctrlPr>
                </m:dPr>
                <m:e>
                  <m:r>
                    <w:rPr>
                      <w:rFonts w:ascii="Cambria Math" w:hAnsi="Cambria Math" w:eastAsia="Times New Roman" w:cstheme="minorHAnsi"/>
                      <w:sz w:val="22"/>
                      <w:lang w:val="en-US" w:eastAsia="es-CL"/>
                    </w:rPr>
                    <m:rPr/>
                    <m:t>0,1</m:t>
                  </m:r>
                </m:e>
              </m:d>
              <m:r>
                <w:rPr>
                  <w:rFonts w:ascii="Cambria Math" w:hAnsi="Cambria Math" w:eastAsia="Times New Roman" w:cstheme="minorHAnsi"/>
                  <w:sz w:val="22"/>
                  <w:lang w:val="en-US" w:eastAsia="es-CL"/>
                </w:rPr>
                <m:rPr/>
                <m:t>&lt;</m:t>
              </m:r>
              <m:r>
                <w:rPr>
                  <w:rFonts w:ascii="Cambria Math" w:hAnsi="Cambria Math" w:eastAsia="Times New Roman" w:cstheme="minorHAnsi"/>
                  <w:sz w:val="22"/>
                  <w:lang w:eastAsia="es-CL"/>
                </w:rPr>
                <m:rPr/>
                <m:t>exp</m:t>
              </m:r>
              <m:d>
                <m:dPr>
                  <m:ctrlPr>
                    <w:rPr>
                      <w:rFonts w:ascii="Cambria Math" w:hAnsi="Cambria Math" w:eastAsia="Times New Roman" w:cstheme="minorHAnsi"/>
                      <w:i/>
                      <w:sz w:val="22"/>
                      <w:lang w:val="en-US" w:eastAsia="es-CL"/>
                    </w:rPr>
                  </m:ctrlPr>
                </m:dPr>
                <m:e>
                  <m:r>
                    <w:rPr>
                      <w:rFonts w:ascii="Cambria Math" w:hAnsi="Cambria Math" w:eastAsia="Times New Roman" w:cstheme="minorHAnsi"/>
                      <w:sz w:val="22"/>
                      <w:lang w:val="en-US" w:eastAsia="es-CL"/>
                    </w:rPr>
                    <m:rPr/>
                    <m:t>-∆</m:t>
                  </m:r>
                  <m:r>
                    <w:rPr>
                      <w:rFonts w:ascii="Cambria Math" w:hAnsi="Cambria Math" w:eastAsia="Times New Roman" w:cstheme="minorHAnsi"/>
                      <w:sz w:val="22"/>
                      <w:lang w:val="en-US" w:eastAsia="es-CL"/>
                    </w:rPr>
                    <m:rPr>
                      <m:lit m:val="on"/>
                    </m:rPr>
                    <m:t>/</m:t>
                  </m:r>
                  <m:r>
                    <w:rPr>
                      <w:rFonts w:ascii="Cambria Math" w:hAnsi="Cambria Math" w:eastAsia="Times New Roman" w:cstheme="minorHAnsi"/>
                      <w:sz w:val="22"/>
                      <w:lang w:eastAsia="es-CL"/>
                    </w:rPr>
                    <m:rPr/>
                    <m:t>T</m:t>
                  </m:r>
                </m:e>
              </m:d>
              <m:r>
                <w:rPr>
                  <w:rFonts w:ascii="Cambria Math" w:hAnsi="Cambria Math" w:eastAsia="Times New Roman" w:cstheme="minorHAnsi"/>
                  <w:sz w:val="22"/>
                  <w:lang w:val="en-US" w:eastAsia="es-CL"/>
                </w:rPr>
                <m:rPr/>
                <m:t> </m:t>
              </m:r>
              <m:r>
                <w:rPr>
                  <w:rFonts w:ascii="Cambria Math" w:hAnsi="Cambria Math" w:eastAsia="Times New Roman" w:cstheme="minorHAnsi"/>
                  <w:sz w:val="22"/>
                  <w:lang w:val="en-US" w:eastAsia="es-CL"/>
                </w:rPr>
                <m:rPr>
                  <m:sty m:val="b"/>
                </m:rPr>
                <m:t>then</m:t>
              </m:r>
            </m:oMath>
            <w:r>
              <w:rPr>
                <w:rFonts w:eastAsia="Times New Roman" w:cstheme="minorHAnsi"/>
                <w:sz w:val="22"/>
                <w:lang w:val="en-US" w:eastAsia="es-CL"/>
              </w:rPr>
            </w:r>
            <w:r>
              <w:rPr>
                <w:rFonts w:eastAsia="Times New Roman" w:cstheme="minorHAnsi"/>
                <w:sz w:val="22"/>
                <w:lang w:val="en-US" w:eastAsia="es-CL"/>
              </w:rPr>
            </w:r>
          </w:p>
        </w:tc>
      </w:tr>
      <w:tr>
        <w:trPr/>
        <w:tc>
          <w:tcPr>
            <w:tcBorders>
              <w:top w:val="none" w:color="000000" w:sz="4" w:space="0"/>
              <w:left w:val="none" w:color="000000" w:sz="4" w:space="0"/>
              <w:bottom w:val="none" w:color="000000" w:sz="4" w:space="0"/>
              <w:right w:val="none" w:color="000000" w:sz="4" w:space="0"/>
            </w:tcBorders>
            <w:tcW w:w="851"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14:</w:t>
            </w:r>
            <w:r>
              <w:rPr>
                <w:rFonts w:eastAsia="Times New Roman" w:cstheme="minorHAnsi"/>
                <w:sz w:val="22"/>
                <w:lang w:eastAsia="es-CL"/>
              </w:rPr>
            </w:r>
            <w:r>
              <w:rPr>
                <w:rFonts w:eastAsia="Times New Roman" w:cstheme="minorHAnsi"/>
                <w:sz w:val="22"/>
                <w:lang w:eastAsia="es-CL"/>
              </w:rPr>
            </w:r>
          </w:p>
        </w:tc>
        <w:tc>
          <w:tcPr>
            <w:gridSpan w:val="3"/>
            <w:tcBorders>
              <w:top w:val="none" w:color="000000" w:sz="4" w:space="0"/>
              <w:left w:val="none" w:color="000000" w:sz="4" w:space="0"/>
              <w:bottom w:val="none" w:color="000000" w:sz="4" w:space="0"/>
              <w:right w:val="none" w:color="000000" w:sz="4" w:space="0"/>
            </w:tcBorders>
            <w:tcW w:w="1276" w:type="dxa"/>
            <w:textDirection w:val="lrTb"/>
            <w:noWrap w:val="false"/>
          </w:tcPr>
          <w:p>
            <w:pPr>
              <w:pBdr/>
              <w:spacing w:line="276"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tcBorders>
              <w:top w:val="none" w:color="000000" w:sz="4" w:space="0"/>
              <w:left w:val="none" w:color="000000" w:sz="4" w:space="0"/>
              <w:bottom w:val="none" w:color="000000" w:sz="4" w:space="0"/>
              <w:right w:val="none" w:color="000000" w:sz="4" w:space="0"/>
            </w:tcBorders>
            <w:tcW w:w="6427" w:type="dxa"/>
            <w:textDirection w:val="lrTb"/>
            <w:noWrap w:val="false"/>
          </w:tcPr>
          <w:p>
            <w:pPr>
              <w:pBdr/>
              <w:spacing w:line="276" w:lineRule="auto"/>
              <w:ind w:firstLine="0"/>
              <w:rPr>
                <w:rFonts w:eastAsia="Times New Roman" w:cstheme="minorHAnsi"/>
                <w:sz w:val="22"/>
                <w:lang w:eastAsia="es-CL"/>
              </w:rPr>
            </w:pPr>
            <w:r/>
            <m:oMath>
              <m:r>
                <w:rPr>
                  <w:rFonts w:ascii="Cambria Math" w:hAnsi="Cambria Math" w:eastAsia="Times New Roman" w:cstheme="minorHAnsi"/>
                  <w:sz w:val="22"/>
                  <w:lang w:eastAsia="es-CL"/>
                </w:rPr>
                <m:rPr/>
                <m:t>s</m:t>
              </m:r>
            </m:oMath>
            <w:r>
              <w:rPr>
                <w:rFonts w:eastAsia="Times New Roman" w:cstheme="minorHAnsi"/>
                <w:sz w:val="22"/>
                <w:lang w:eastAsia="es-CL"/>
              </w:rPr>
              <w:t xml:space="preserve"> </w:t>
            </w:r>
            <m:oMath>
              <m:r>
                <w:rPr>
                  <w:rFonts w:ascii="Cambria Math" w:hAnsi="Cambria Math" w:eastAsia="Times New Roman" w:cstheme="minorHAnsi"/>
                  <w:sz w:val="22"/>
                  <w:lang w:eastAsia="es-CL"/>
                </w:rPr>
                <m:rPr/>
                <m:t>←s´</m:t>
              </m:r>
            </m:oMath>
            <w:r>
              <w:rPr>
                <w:rFonts w:eastAsia="Times New Roman" w:cstheme="minorHAnsi"/>
                <w:sz w:val="22"/>
                <w:lang w:eastAsia="es-CL"/>
              </w:rPr>
            </w:r>
            <w:r>
              <w:rPr>
                <w:rFonts w:eastAsia="Times New Roman" w:cstheme="minorHAnsi"/>
                <w:sz w:val="22"/>
                <w:lang w:eastAsia="es-CL"/>
              </w:rPr>
            </w:r>
          </w:p>
        </w:tc>
      </w:tr>
      <w:tr>
        <w:trPr/>
        <w:tc>
          <w:tcPr>
            <w:tcBorders>
              <w:top w:val="none" w:color="000000" w:sz="4" w:space="0"/>
              <w:left w:val="none" w:color="000000" w:sz="4" w:space="0"/>
              <w:bottom w:val="none" w:color="000000" w:sz="4" w:space="0"/>
              <w:right w:val="none" w:color="000000" w:sz="4" w:space="0"/>
            </w:tcBorders>
            <w:tcW w:w="851"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15:</w:t>
            </w:r>
            <w:r>
              <w:rPr>
                <w:rFonts w:eastAsia="Times New Roman" w:cstheme="minorHAnsi"/>
                <w:sz w:val="22"/>
                <w:lang w:eastAsia="es-CL"/>
              </w:rPr>
            </w:r>
            <w:r>
              <w:rPr>
                <w:rFonts w:eastAsia="Times New Roman" w:cstheme="minorHAnsi"/>
                <w:sz w:val="22"/>
                <w:lang w:eastAsia="es-CL"/>
              </w:rPr>
            </w:r>
          </w:p>
        </w:tc>
        <w:tc>
          <w:tcPr>
            <w:gridSpan w:val="2"/>
            <w:tcBorders>
              <w:top w:val="none" w:color="000000" w:sz="4" w:space="0"/>
              <w:left w:val="none" w:color="000000" w:sz="4" w:space="0"/>
              <w:bottom w:val="none" w:color="000000" w:sz="4" w:space="0"/>
              <w:right w:val="none" w:color="000000" w:sz="4" w:space="0"/>
            </w:tcBorders>
            <w:tcW w:w="850" w:type="dxa"/>
            <w:textDirection w:val="lrTb"/>
            <w:noWrap w:val="false"/>
          </w:tcPr>
          <w:p>
            <w:pPr>
              <w:pBdr/>
              <w:spacing w:line="276"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2"/>
            <w:tcBorders>
              <w:top w:val="none" w:color="000000" w:sz="4" w:space="0"/>
              <w:left w:val="none" w:color="000000" w:sz="4" w:space="0"/>
              <w:bottom w:val="none" w:color="000000" w:sz="4" w:space="0"/>
              <w:right w:val="none" w:color="000000" w:sz="4" w:space="0"/>
            </w:tcBorders>
            <w:tcW w:w="6853" w:type="dxa"/>
            <w:textDirection w:val="lrTb"/>
            <w:noWrap w:val="false"/>
          </w:tcPr>
          <w:p>
            <w:pPr>
              <w:pBdr/>
              <w:spacing w:line="276" w:lineRule="auto"/>
              <w:ind w:firstLine="0"/>
              <w:rPr>
                <w:rFonts w:eastAsia="Times New Roman" w:cstheme="minorHAnsi"/>
                <w:b/>
                <w:bCs/>
                <w:sz w:val="22"/>
                <w:lang w:eastAsia="es-CL"/>
              </w:rPr>
            </w:pPr>
            <w:r>
              <w:rPr>
                <w:rFonts w:eastAsia="Times New Roman" w:cstheme="minorHAnsi"/>
                <w:b/>
                <w:bCs/>
                <w:sz w:val="22"/>
                <w:lang w:eastAsia="es-CL"/>
              </w:rPr>
              <w:t xml:space="preserve">end</w:t>
            </w:r>
            <w:r>
              <w:rPr>
                <w:rFonts w:eastAsia="Times New Roman" w:cstheme="minorHAnsi"/>
                <w:b/>
                <w:bCs/>
                <w:sz w:val="22"/>
                <w:lang w:eastAsia="es-CL"/>
              </w:rPr>
              <w:t xml:space="preserve"> </w:t>
            </w:r>
            <w:r>
              <w:rPr>
                <w:rFonts w:eastAsia="Times New Roman" w:cstheme="minorHAnsi"/>
                <w:b/>
                <w:bCs/>
                <w:sz w:val="22"/>
                <w:lang w:eastAsia="es-CL"/>
              </w:rPr>
              <w:t xml:space="preserve">if</w:t>
            </w:r>
            <w:r>
              <w:rPr>
                <w:rFonts w:eastAsia="Times New Roman" w:cstheme="minorHAnsi"/>
                <w:b/>
                <w:bCs/>
                <w:sz w:val="22"/>
                <w:lang w:eastAsia="es-CL"/>
              </w:rPr>
            </w:r>
            <w:r>
              <w:rPr>
                <w:rFonts w:eastAsia="Times New Roman" w:cstheme="minorHAnsi"/>
                <w:b/>
                <w:bCs/>
                <w:sz w:val="22"/>
                <w:lang w:eastAsia="es-CL"/>
              </w:rPr>
            </w:r>
          </w:p>
        </w:tc>
      </w:tr>
      <w:tr>
        <w:trPr/>
        <w:tc>
          <w:tcPr>
            <w:tcBorders>
              <w:top w:val="none" w:color="000000" w:sz="4" w:space="0"/>
              <w:left w:val="none" w:color="000000" w:sz="4" w:space="0"/>
              <w:bottom w:val="none" w:color="000000" w:sz="4" w:space="0"/>
              <w:right w:val="none" w:color="000000" w:sz="4" w:space="0"/>
            </w:tcBorders>
            <w:tcW w:w="851"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16:</w:t>
            </w:r>
            <w:r>
              <w:rPr>
                <w:rFonts w:eastAsia="Times New Roman" w:cstheme="minorHAnsi"/>
                <w:sz w:val="22"/>
                <w:lang w:eastAsia="es-CL"/>
              </w:rPr>
            </w:r>
            <w:r>
              <w:rPr>
                <w:rFonts w:eastAsia="Times New Roman" w:cstheme="minorHAnsi"/>
                <w:sz w:val="22"/>
                <w:lang w:eastAsia="es-CL"/>
              </w:rPr>
            </w:r>
          </w:p>
        </w:tc>
        <w:tc>
          <w:tcPr>
            <w:tcBorders>
              <w:top w:val="none" w:color="000000" w:sz="4" w:space="0"/>
              <w:left w:val="none" w:color="000000" w:sz="4" w:space="0"/>
              <w:bottom w:val="none" w:color="000000" w:sz="4" w:space="0"/>
              <w:right w:val="none" w:color="000000" w:sz="4" w:space="0"/>
            </w:tcBorders>
            <w:tcW w:w="425" w:type="dxa"/>
            <w:textDirection w:val="lrTb"/>
            <w:noWrap w:val="false"/>
          </w:tcPr>
          <w:p>
            <w:pPr>
              <w:pBdr/>
              <w:spacing w:line="276"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3"/>
            <w:tcBorders>
              <w:top w:val="none" w:color="000000" w:sz="4" w:space="0"/>
              <w:left w:val="none" w:color="000000" w:sz="4" w:space="0"/>
              <w:bottom w:val="none" w:color="000000" w:sz="4" w:space="0"/>
              <w:right w:val="none" w:color="000000" w:sz="4" w:space="0"/>
            </w:tcBorders>
            <w:tcW w:w="7278" w:type="dxa"/>
            <w:textDirection w:val="lrTb"/>
            <w:noWrap w:val="false"/>
          </w:tcPr>
          <w:p>
            <w:pPr>
              <w:pBdr/>
              <w:spacing w:line="276" w:lineRule="auto"/>
              <w:ind w:firstLine="0"/>
              <w:rPr>
                <w:rFonts w:eastAsia="Times New Roman" w:cstheme="minorHAnsi"/>
                <w:sz w:val="22"/>
                <w:lang w:eastAsia="es-CL"/>
              </w:rPr>
            </w:pPr>
            <w:r>
              <w:rPr>
                <w:rFonts w:eastAsia="Times New Roman" w:cstheme="minorHAnsi"/>
                <w:b/>
                <w:bCs/>
                <w:sz w:val="22"/>
                <w:lang w:eastAsia="es-CL"/>
              </w:rPr>
              <w:t xml:space="preserve">end</w:t>
            </w:r>
            <w:r>
              <w:rPr>
                <w:rFonts w:eastAsia="Times New Roman" w:cstheme="minorHAnsi"/>
                <w:b/>
                <w:bCs/>
                <w:sz w:val="22"/>
                <w:lang w:eastAsia="es-CL"/>
              </w:rPr>
              <w:t xml:space="preserve"> if</w:t>
            </w:r>
            <w:r>
              <w:rPr>
                <w:rFonts w:eastAsia="Times New Roman" w:cstheme="minorHAnsi"/>
                <w:sz w:val="22"/>
                <w:lang w:eastAsia="es-CL"/>
              </w:rPr>
            </w:r>
            <w:r>
              <w:rPr>
                <w:rFonts w:eastAsia="Times New Roman" w:cstheme="minorHAnsi"/>
                <w:sz w:val="22"/>
                <w:lang w:eastAsia="es-CL"/>
              </w:rPr>
            </w:r>
          </w:p>
        </w:tc>
      </w:tr>
      <w:tr>
        <w:trPr/>
        <w:tc>
          <w:tcPr>
            <w:tcBorders>
              <w:top w:val="none" w:color="000000" w:sz="4" w:space="0"/>
              <w:left w:val="none" w:color="000000" w:sz="4" w:space="0"/>
              <w:bottom w:val="none" w:color="000000" w:sz="4" w:space="0"/>
              <w:right w:val="none" w:color="000000" w:sz="4" w:space="0"/>
            </w:tcBorders>
            <w:tcW w:w="851"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17:</w:t>
            </w:r>
            <w:r>
              <w:rPr>
                <w:rFonts w:eastAsia="Times New Roman" w:cstheme="minorHAnsi"/>
                <w:sz w:val="22"/>
                <w:lang w:eastAsia="es-CL"/>
              </w:rPr>
            </w:r>
            <w:r>
              <w:rPr>
                <w:rFonts w:eastAsia="Times New Roman" w:cstheme="minorHAnsi"/>
                <w:sz w:val="22"/>
                <w:lang w:eastAsia="es-CL"/>
              </w:rPr>
            </w:r>
          </w:p>
        </w:tc>
        <w:tc>
          <w:tcPr>
            <w:tcBorders>
              <w:top w:val="none" w:color="000000" w:sz="4" w:space="0"/>
              <w:left w:val="none" w:color="000000" w:sz="4" w:space="0"/>
              <w:bottom w:val="none" w:color="000000" w:sz="4" w:space="0"/>
              <w:right w:val="none" w:color="000000" w:sz="4" w:space="0"/>
            </w:tcBorders>
            <w:tcW w:w="425" w:type="dxa"/>
            <w:textDirection w:val="lrTb"/>
            <w:noWrap w:val="false"/>
          </w:tcPr>
          <w:p>
            <w:pPr>
              <w:pBdr/>
              <w:spacing w:line="276"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3"/>
            <w:tcBorders>
              <w:top w:val="none" w:color="000000" w:sz="4" w:space="0"/>
              <w:left w:val="none" w:color="000000" w:sz="4" w:space="0"/>
              <w:bottom w:val="none" w:color="000000" w:sz="4" w:space="0"/>
              <w:right w:val="none" w:color="000000" w:sz="4" w:space="0"/>
            </w:tcBorders>
            <w:tcW w:w="7278" w:type="dxa"/>
            <w:textDirection w:val="lrTb"/>
            <w:noWrap w:val="false"/>
          </w:tcPr>
          <w:p>
            <w:pPr>
              <w:pBdr/>
              <w:spacing w:line="276" w:lineRule="auto"/>
              <w:ind w:firstLine="0"/>
              <w:rPr>
                <w:rFonts w:eastAsia="Times New Roman" w:cstheme="minorHAnsi"/>
                <w:sz w:val="22"/>
                <w:lang w:eastAsia="es-CL"/>
              </w:rPr>
            </w:pPr>
            <w:r/>
            <m:oMath>
              <m:r>
                <w:rPr>
                  <w:rFonts w:ascii="Cambria Math" w:hAnsi="Cambria Math" w:eastAsia="Times New Roman" w:cstheme="minorHAnsi"/>
                  <w:sz w:val="22"/>
                  <w:lang w:eastAsia="es-CL"/>
                </w:rPr>
                <m:rPr/>
                <m:t>T← α·T</m:t>
              </m:r>
            </m:oMath>
            <w:r>
              <w:rPr>
                <w:rFonts w:eastAsia="Times New Roman" w:cstheme="minorHAnsi"/>
                <w:sz w:val="22"/>
                <w:lang w:eastAsia="es-CL"/>
              </w:rPr>
              <w:t xml:space="preserve">                                         </w:t>
            </w:r>
            <m:oMath>
              <m:r>
                <w:rPr>
                  <w:rFonts w:ascii="Cambria Math" w:hAnsi="Cambria Math" w:eastAsia="Times New Roman" w:cstheme="minorHAnsi"/>
                  <w:sz w:val="22"/>
                  <w:lang w:eastAsia="es-CL"/>
                </w:rPr>
                <m:rPr/>
                <m:t>⊳</m:t>
              </m:r>
            </m:oMath>
            <w:r>
              <w:rPr>
                <w:rFonts w:eastAsia="Times New Roman" w:cstheme="minorHAnsi"/>
                <w:sz w:val="22"/>
                <w:lang w:eastAsia="es-CL"/>
              </w:rPr>
              <w:t xml:space="preserve">  Enfriamiento</w:t>
            </w:r>
            <w:r>
              <w:rPr>
                <w:rFonts w:eastAsia="Times New Roman" w:cstheme="minorHAnsi"/>
                <w:sz w:val="22"/>
                <w:lang w:eastAsia="es-CL"/>
              </w:rPr>
            </w:r>
            <w:r>
              <w:rPr>
                <w:rFonts w:eastAsia="Times New Roman" w:cstheme="minorHAnsi"/>
                <w:sz w:val="22"/>
                <w:lang w:eastAsia="es-CL"/>
              </w:rPr>
            </w:r>
          </w:p>
        </w:tc>
      </w:tr>
      <w:tr>
        <w:trPr/>
        <w:tc>
          <w:tcPr>
            <w:tcBorders>
              <w:top w:val="none" w:color="000000" w:sz="4" w:space="0"/>
              <w:left w:val="none" w:color="000000" w:sz="4" w:space="0"/>
              <w:bottom w:val="none" w:color="000000" w:sz="4" w:space="0"/>
              <w:right w:val="none" w:color="000000" w:sz="4" w:space="0"/>
            </w:tcBorders>
            <w:tcW w:w="851"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18:</w:t>
            </w:r>
            <w:r>
              <w:rPr>
                <w:rFonts w:eastAsia="Times New Roman" w:cstheme="minorHAnsi"/>
                <w:sz w:val="22"/>
                <w:lang w:eastAsia="es-CL"/>
              </w:rPr>
            </w:r>
            <w:r>
              <w:rPr>
                <w:rFonts w:eastAsia="Times New Roman" w:cstheme="minorHAnsi"/>
                <w:sz w:val="22"/>
                <w:lang w:eastAsia="es-CL"/>
              </w:rPr>
            </w:r>
          </w:p>
        </w:tc>
        <w:tc>
          <w:tcPr>
            <w:gridSpan w:val="4"/>
            <w:tcBorders>
              <w:top w:val="none" w:color="000000" w:sz="4" w:space="0"/>
              <w:left w:val="none" w:color="000000" w:sz="4" w:space="0"/>
              <w:bottom w:val="none" w:color="000000" w:sz="4" w:space="0"/>
              <w:right w:val="none" w:color="000000" w:sz="4" w:space="0"/>
            </w:tcBorders>
            <w:tcW w:w="7703" w:type="dxa"/>
            <w:textDirection w:val="lrTb"/>
            <w:noWrap w:val="false"/>
          </w:tcPr>
          <w:p>
            <w:pPr>
              <w:pBdr/>
              <w:spacing w:line="276" w:lineRule="auto"/>
              <w:ind w:firstLine="0"/>
              <w:rPr>
                <w:rFonts w:eastAsia="Times New Roman" w:cstheme="minorHAnsi"/>
                <w:b/>
                <w:bCs/>
                <w:sz w:val="22"/>
                <w:lang w:eastAsia="es-CL"/>
              </w:rPr>
            </w:pPr>
            <w:r>
              <w:rPr>
                <w:rFonts w:eastAsia="Times New Roman" w:cstheme="minorHAnsi"/>
                <w:b/>
                <w:bCs/>
                <w:sz w:val="22"/>
                <w:lang w:eastAsia="es-CL"/>
              </w:rPr>
              <w:t xml:space="preserve">end</w:t>
            </w:r>
            <w:r>
              <w:rPr>
                <w:rFonts w:eastAsia="Times New Roman" w:cstheme="minorHAnsi"/>
                <w:b/>
                <w:bCs/>
                <w:sz w:val="22"/>
                <w:lang w:eastAsia="es-CL"/>
              </w:rPr>
              <w:t xml:space="preserve"> </w:t>
            </w:r>
            <w:r>
              <w:rPr>
                <w:rFonts w:eastAsia="Times New Roman" w:cstheme="minorHAnsi"/>
                <w:b/>
                <w:bCs/>
                <w:sz w:val="22"/>
                <w:lang w:eastAsia="es-CL"/>
              </w:rPr>
              <w:t xml:space="preserve">for</w:t>
            </w:r>
            <w:r>
              <w:rPr>
                <w:rFonts w:eastAsia="Times New Roman" w:cstheme="minorHAnsi"/>
                <w:b/>
                <w:bCs/>
                <w:sz w:val="22"/>
                <w:lang w:eastAsia="es-CL"/>
              </w:rPr>
            </w:r>
            <w:r>
              <w:rPr>
                <w:rFonts w:eastAsia="Times New Roman" w:cstheme="minorHAnsi"/>
                <w:b/>
                <w:bCs/>
                <w:sz w:val="22"/>
                <w:lang w:eastAsia="es-CL"/>
              </w:rPr>
            </w:r>
          </w:p>
        </w:tc>
      </w:tr>
      <w:tr>
        <w:trPr/>
        <w:tc>
          <w:tcPr>
            <w:tcBorders>
              <w:top w:val="none" w:color="000000" w:sz="4" w:space="0"/>
              <w:left w:val="none" w:color="000000" w:sz="4" w:space="0"/>
              <w:bottom w:val="none" w:color="000000" w:sz="4" w:space="0"/>
              <w:right w:val="none" w:color="000000" w:sz="4" w:space="0"/>
            </w:tcBorders>
            <w:tcW w:w="851" w:type="dxa"/>
            <w:textDirection w:val="lrTb"/>
            <w:noWrap w:val="false"/>
          </w:tcPr>
          <w:p>
            <w:pPr>
              <w:pBdr/>
              <w:spacing w:after="100" w:afterAutospacing="1" w:before="100" w:beforeAutospacing="1" w:line="276" w:lineRule="auto"/>
              <w:ind/>
              <w:jc w:val="right"/>
              <w:rPr>
                <w:rFonts w:eastAsia="Times New Roman" w:cstheme="minorHAnsi"/>
                <w:sz w:val="22"/>
                <w:lang w:eastAsia="es-CL"/>
              </w:rPr>
            </w:pPr>
            <w:r>
              <w:rPr>
                <w:rFonts w:eastAsia="Times New Roman" w:cstheme="minorHAnsi"/>
                <w:sz w:val="22"/>
                <w:lang w:eastAsia="es-CL"/>
              </w:rPr>
              <w:t xml:space="preserve">19:</w:t>
            </w:r>
            <w:r>
              <w:rPr>
                <w:rFonts w:eastAsia="Times New Roman" w:cstheme="minorHAnsi"/>
                <w:sz w:val="22"/>
                <w:lang w:eastAsia="es-CL"/>
              </w:rPr>
            </w:r>
            <w:r>
              <w:rPr>
                <w:rFonts w:eastAsia="Times New Roman" w:cstheme="minorHAnsi"/>
                <w:sz w:val="22"/>
                <w:lang w:eastAsia="es-CL"/>
              </w:rPr>
            </w:r>
          </w:p>
        </w:tc>
        <w:tc>
          <w:tcPr>
            <w:gridSpan w:val="4"/>
            <w:tcBorders>
              <w:top w:val="none" w:color="000000" w:sz="4" w:space="0"/>
              <w:left w:val="none" w:color="000000" w:sz="4" w:space="0"/>
              <w:bottom w:val="none" w:color="000000" w:sz="4" w:space="0"/>
              <w:right w:val="none" w:color="000000" w:sz="4" w:space="0"/>
            </w:tcBorders>
            <w:tcW w:w="7703" w:type="dxa"/>
            <w:textDirection w:val="lrTb"/>
            <w:noWrap w:val="false"/>
          </w:tcPr>
          <w:p>
            <w:pPr>
              <w:keepNext w:val="true"/>
              <w:pBdr/>
              <w:spacing w:after="100" w:afterAutospacing="1" w:before="100" w:beforeAutospacing="1" w:line="276" w:lineRule="auto"/>
              <w:ind w:firstLine="0"/>
              <w:rPr>
                <w:rFonts w:eastAsia="Times New Roman" w:cstheme="minorHAnsi"/>
                <w:sz w:val="22"/>
                <w:lang w:val="en-US" w:eastAsia="es-CL"/>
              </w:rPr>
            </w:pPr>
            <w:r>
              <w:rPr>
                <w:rFonts w:eastAsia="Times New Roman" w:cstheme="minorHAnsi"/>
                <w:b/>
                <w:bCs/>
                <w:sz w:val="22"/>
                <w:lang w:val="en-US" w:eastAsia="es-CL"/>
              </w:rPr>
              <w:t xml:space="preserve">return</w:t>
            </w:r>
            <w:r>
              <w:rPr>
                <w:rFonts w:eastAsia="Times New Roman" w:cstheme="minorHAnsi"/>
                <w:sz w:val="22"/>
                <w:lang w:val="en-US" w:eastAsia="es-CL"/>
              </w:rPr>
              <w:t xml:space="preserve"> </w:t>
            </w:r>
            <m:oMath>
              <m:r>
                <w:rPr>
                  <w:rFonts w:ascii="Cambria Math" w:hAnsi="Cambria Math" w:eastAsia="Times New Roman" w:cstheme="minorHAnsi"/>
                  <w:sz w:val="22"/>
                  <w:lang w:eastAsia="es-CL"/>
                </w:rPr>
                <m:rPr/>
                <m:t>s</m:t>
              </m:r>
              <m:r>
                <w:rPr>
                  <w:rFonts w:ascii="Cambria Math" w:hAnsi="Cambria Math" w:eastAsia="Times New Roman" w:cstheme="minorHAnsi"/>
                  <w:sz w:val="22"/>
                  <w:lang w:val="en-US" w:eastAsia="es-CL"/>
                </w:rPr>
                <m:rPr/>
                <m:t>_best</m:t>
              </m:r>
            </m:oMath>
            <w:r>
              <w:rPr>
                <w:rFonts w:eastAsia="Times New Roman" w:cstheme="minorHAnsi"/>
                <w:sz w:val="22"/>
                <w:lang w:val="en-US" w:eastAsia="es-CL"/>
              </w:rPr>
            </w:r>
            <w:r>
              <w:rPr>
                <w:rFonts w:eastAsia="Times New Roman" w:cstheme="minorHAnsi"/>
                <w:sz w:val="22"/>
                <w:lang w:val="en-US" w:eastAsia="es-CL"/>
              </w:rPr>
            </w:r>
          </w:p>
        </w:tc>
      </w:tr>
    </w:tbl>
    <w:p>
      <w:pPr>
        <w:pStyle w:val="1029"/>
        <w:pBdr/>
        <w:spacing w:before="100" w:beforeAutospacing="1" w:line="276" w:lineRule="auto"/>
        <w:ind/>
        <w:rPr>
          <w:rFonts w:cstheme="minorHAnsi"/>
          <w:sz w:val="22"/>
          <w:szCs w:val="22"/>
        </w:rPr>
      </w:pPr>
      <w:r/>
      <w:bookmarkStart w:id="28" w:name="_Toc199040346"/>
      <w:r>
        <w:rPr>
          <w:rFonts w:cstheme="minorHAnsi"/>
          <w:b/>
          <w:bCs/>
          <w:sz w:val="22"/>
          <w:szCs w:val="22"/>
        </w:rPr>
        <w:t xml:space="preserve">Fig</w:t>
      </w:r>
      <w:r>
        <w:rPr>
          <w:rFonts w:cstheme="minorHAnsi"/>
          <w:b/>
          <w:bCs/>
          <w:sz w:val="22"/>
          <w:szCs w:val="22"/>
        </w:rPr>
        <w:t xml:space="preserve">.</w:t>
      </w:r>
      <w:r>
        <w:rPr>
          <w:rFonts w:cstheme="minorHAnsi"/>
          <w:b/>
          <w:bCs/>
          <w:sz w:val="22"/>
          <w:szCs w:val="22"/>
        </w:rPr>
        <w:t xml:space="preserve"> </w:t>
      </w:r>
      <w:r>
        <w:rPr>
          <w:rFonts w:cstheme="minorHAnsi"/>
          <w:b/>
          <w:bCs/>
          <w:sz w:val="22"/>
          <w:szCs w:val="22"/>
        </w:rPr>
        <w:t xml:space="preserve">2</w:t>
      </w:r>
      <w:r>
        <w:rPr>
          <w:rFonts w:cstheme="minorHAnsi"/>
          <w:sz w:val="22"/>
          <w:szCs w:val="22"/>
        </w:rPr>
        <w:t xml:space="preserve"> </w:t>
      </w:r>
      <w:bookmarkEnd w:id="28"/>
      <w:r>
        <w:rPr>
          <w:rFonts w:cstheme="minorHAnsi"/>
          <w:sz w:val="22"/>
          <w:szCs w:val="22"/>
        </w:rPr>
        <w:t xml:space="preserve">Algoritmo Recocido Simulado aplicado a Regresión Simbólica</w:t>
      </w:r>
      <w:r>
        <w:rPr>
          <w:rFonts w:cstheme="minorHAnsi"/>
          <w:sz w:val="22"/>
          <w:szCs w:val="22"/>
        </w:rPr>
        <w:t xml:space="preserve">.</w:t>
      </w:r>
      <w:r>
        <w:rPr>
          <w:rFonts w:cstheme="minorHAnsi"/>
          <w:sz w:val="22"/>
          <w:szCs w:val="22"/>
        </w:rPr>
      </w:r>
      <w:r>
        <w:rPr>
          <w:rFonts w:cstheme="minorHAnsi"/>
          <w:sz w:val="22"/>
          <w:szCs w:val="22"/>
        </w:rPr>
      </w:r>
    </w:p>
    <w:p>
      <w:pPr>
        <w:pStyle w:val="1011"/>
        <w:numPr>
          <w:ilvl w:val="0"/>
          <w:numId w:val="30"/>
        </w:numPr>
        <w:pBdr/>
        <w:spacing w:after="0" w:before="0" w:line="276" w:lineRule="auto"/>
        <w:ind/>
        <w:rPr>
          <w:rFonts w:eastAsia="Times New Roman" w:cstheme="minorHAnsi"/>
          <w:sz w:val="22"/>
          <w:szCs w:val="22"/>
          <w:lang w:eastAsia="es-CL"/>
        </w:rPr>
      </w:pPr>
      <w:r/>
      <w:bookmarkStart w:id="29" w:name="_Toc199079102"/>
      <w:r>
        <w:rPr>
          <w:rFonts w:eastAsia="Times New Roman" w:cstheme="minorHAnsi"/>
          <w:i/>
          <w:iCs/>
          <w:sz w:val="22"/>
          <w:szCs w:val="22"/>
          <w:lang w:eastAsia="es-CL"/>
        </w:rPr>
        <w:t xml:space="preserve">Iterated</w:t>
      </w:r>
      <w:r>
        <w:rPr>
          <w:rFonts w:eastAsia="Times New Roman" w:cstheme="minorHAnsi"/>
          <w:i/>
          <w:iCs/>
          <w:sz w:val="22"/>
          <w:szCs w:val="22"/>
          <w:lang w:eastAsia="es-CL"/>
        </w:rPr>
        <w:t xml:space="preserve"> Local </w:t>
      </w:r>
      <w:r>
        <w:rPr>
          <w:rFonts w:eastAsia="Times New Roman" w:cstheme="minorHAnsi"/>
          <w:i/>
          <w:iCs/>
          <w:sz w:val="22"/>
          <w:szCs w:val="22"/>
          <w:lang w:eastAsia="es-CL"/>
        </w:rPr>
        <w:t xml:space="preserve">Search</w:t>
      </w:r>
      <w:r>
        <w:rPr>
          <w:rFonts w:eastAsia="Times New Roman" w:cstheme="minorHAnsi"/>
          <w:sz w:val="22"/>
          <w:szCs w:val="22"/>
          <w:lang w:eastAsia="es-CL"/>
        </w:rPr>
        <w:t xml:space="preserve"> (</w:t>
      </w:r>
      <w:r>
        <w:rPr>
          <w:rFonts w:eastAsia="Times New Roman" w:cstheme="minorHAnsi"/>
          <w:i/>
          <w:iCs/>
          <w:sz w:val="22"/>
          <w:szCs w:val="22"/>
          <w:lang w:eastAsia="es-CL"/>
        </w:rPr>
        <w:t xml:space="preserve">ILS</w:t>
      </w:r>
      <w:r>
        <w:rPr>
          <w:rFonts w:eastAsia="Times New Roman" w:cstheme="minorHAnsi"/>
          <w:sz w:val="22"/>
          <w:szCs w:val="22"/>
          <w:lang w:eastAsia="es-CL"/>
        </w:rPr>
        <w:t xml:space="preserve">)</w:t>
      </w:r>
      <w:bookmarkEnd w:id="29"/>
      <w:r>
        <w:rPr>
          <w:rFonts w:eastAsia="Times New Roman" w:cstheme="minorHAnsi"/>
          <w:sz w:val="22"/>
          <w:szCs w:val="22"/>
          <w:lang w:eastAsia="es-CL"/>
        </w:rPr>
      </w:r>
      <w:r>
        <w:rPr>
          <w:rFonts w:eastAsia="Times New Roman" w:cstheme="minorHAnsi"/>
          <w:sz w:val="22"/>
          <w:szCs w:val="22"/>
          <w:lang w:eastAsia="es-CL"/>
        </w:rPr>
      </w:r>
    </w:p>
    <w:p>
      <w:pPr>
        <w:pBdr/>
        <w:spacing w:after="100" w:afterAutospacing="1" w:before="100" w:beforeAutospacing="1" w:line="276" w:lineRule="auto"/>
        <w:ind/>
        <w:rPr>
          <w:rFonts w:eastAsiaTheme="minorEastAsia" w:cstheme="minorHAnsi"/>
          <w:sz w:val="22"/>
          <w:lang w:eastAsia="es-CL"/>
        </w:rPr>
      </w:pPr>
      <w:r>
        <w:rPr>
          <w:rFonts w:cstheme="minorHAnsi"/>
          <w:i/>
          <w:iCs/>
          <w:sz w:val="22"/>
          <w:lang w:eastAsia="es-CL"/>
        </w:rPr>
        <w:t xml:space="preserve">ILS</w:t>
      </w:r>
      <w:r>
        <w:rPr>
          <w:rFonts w:cstheme="minorHAnsi"/>
          <w:sz w:val="22"/>
          <w:lang w:eastAsia="es-CL"/>
        </w:rPr>
        <w:t xml:space="preserve"> </w:t>
      </w:r>
      <w:r>
        <w:rPr>
          <w:rFonts w:cstheme="minorHAnsi"/>
          <w:sz w:val="22"/>
          <w:lang w:eastAsia="es-CL"/>
        </w:rPr>
        <w:t xml:space="preserve">i</w:t>
      </w:r>
      <w:r>
        <w:rPr>
          <w:rFonts w:cstheme="minorHAnsi"/>
          <w:sz w:val="22"/>
          <w:lang w:eastAsia="es-CL"/>
        </w:rPr>
        <w:t xml:space="preserve">ncorpora un </w:t>
      </w:r>
      <w:r>
        <w:rPr>
          <w:rFonts w:cstheme="minorHAnsi"/>
          <w:sz w:val="22"/>
          <w:lang w:eastAsia="es-CL"/>
        </w:rPr>
        <w:t xml:space="preserve">esquema de reinicio controlado mediante perturbaciones estructuradas, lo cual permite mantener un equilibrio entre explotación local y exploración global del espacio de soluciones. Una vez alcanzado un óptimo local </w:t>
      </w:r>
      <m:oMath>
        <m:sSup>
          <m:sSupPr>
            <m:ctrlPr>
              <w:rPr>
                <w:rFonts w:ascii="Cambria Math" w:hAnsi="Cambria Math" w:cstheme="minorHAnsi"/>
                <w:i/>
                <w:sz w:val="22"/>
                <w:lang w:eastAsia="es-CL"/>
              </w:rPr>
            </m:ctrlPr>
          </m:sSupPr>
          <m:e>
            <m:r>
              <w:rPr>
                <w:rFonts w:ascii="Cambria Math" w:hAnsi="Cambria Math" w:cstheme="minorHAnsi"/>
                <w:sz w:val="22"/>
                <w:lang w:eastAsia="es-CL"/>
              </w:rPr>
              <m:rPr/>
              <m:t>s</m:t>
            </m:r>
          </m:e>
          <m:sup>
            <m:r>
              <w:rPr>
                <w:rFonts w:ascii="Cambria Math" w:hAnsi="Cambria Math" w:cstheme="minorHAnsi"/>
                <w:sz w:val="22"/>
                <w:lang w:eastAsia="es-CL"/>
              </w:rPr>
              <m:rPr/>
              <m:t>*</m:t>
            </m:r>
          </m:sup>
        </m:sSup>
      </m:oMath>
      <w:r>
        <w:rPr>
          <w:rFonts w:eastAsiaTheme="minorEastAsia" w:cstheme="minorHAnsi"/>
          <w:sz w:val="22"/>
          <w:lang w:eastAsia="es-CL"/>
        </w:rPr>
        <w:t xml:space="preserve"> mediante un buscador local </w:t>
      </w:r>
      <m:oMath>
        <m:r>
          <w:rPr>
            <w:rFonts w:ascii="Cambria Math" w:hAnsi="Cambria Math" w:cstheme="minorHAnsi"/>
            <w:sz w:val="22"/>
            <w:lang w:eastAsia="es-CL"/>
          </w:rPr>
          <m:rPr/>
          <m:t>L</m:t>
        </m:r>
      </m:oMath>
      <w:r>
        <w:rPr>
          <w:rFonts w:cstheme="minorHAnsi"/>
          <w:sz w:val="22"/>
          <w:lang w:eastAsia="es-CL"/>
        </w:rPr>
        <w:t xml:space="preserve">,</w:t>
      </w:r>
      <w:r>
        <w:rPr>
          <w:rFonts w:cstheme="minorHAnsi"/>
          <w:sz w:val="22"/>
          <w:lang w:eastAsia="es-CL"/>
        </w:rPr>
        <w:t xml:space="preserve"> se aplica un operador de perturbación</w:t>
      </w:r>
      <w:r>
        <w:rPr>
          <w:rFonts w:eastAsiaTheme="minorEastAsia" w:cstheme="minorHAnsi"/>
          <w:sz w:val="22"/>
          <w:lang w:eastAsia="es-CL"/>
        </w:rPr>
        <w:t xml:space="preserve"> </w:t>
      </w:r>
      <m:oMath>
        <m:r>
          <w:rPr>
            <w:rFonts w:ascii="Cambria Math" w:hAnsi="Cambria Math" w:cstheme="minorHAnsi"/>
            <w:sz w:val="22"/>
            <w:lang w:eastAsia="es-CL"/>
          </w:rPr>
          <m:rPr/>
          <m:t>P</m:t>
        </m:r>
      </m:oMath>
      <w:r>
        <w:rPr>
          <w:rFonts w:cstheme="minorHAnsi"/>
          <w:sz w:val="22"/>
          <w:lang w:eastAsia="es-CL"/>
        </w:rPr>
        <w:t xml:space="preserve">, </w:t>
      </w:r>
      <w:r>
        <w:rPr>
          <w:rFonts w:cstheme="minorHAnsi"/>
          <w:sz w:val="22"/>
          <w:lang w:eastAsia="es-CL"/>
        </w:rPr>
        <w:t xml:space="preserve">por ejemplo, la modificación de </w:t>
      </w:r>
      <m:oMath>
        <m:r>
          <w:rPr>
            <w:rFonts w:ascii="Cambria Math" w:hAnsi="Cambria Math" w:cstheme="minorHAnsi"/>
            <w:sz w:val="22"/>
            <w:lang w:eastAsia="es-CL"/>
          </w:rPr>
          <m:rPr/>
          <m:t>k</m:t>
        </m:r>
      </m:oMath>
      <w:r>
        <w:rPr>
          <w:rFonts w:cstheme="minorHAnsi"/>
          <w:sz w:val="22"/>
          <w:lang w:eastAsia="es-CL"/>
        </w:rPr>
        <w:t xml:space="preserve"> componentes del árbol sintáctico, seguida de un nuevo ciclo de búsqueda local iniciado desde la solución modificada. Este procedimiento se formaliza en la </w:t>
      </w:r>
      <w:r>
        <w:rPr>
          <w:rFonts w:cstheme="minorHAnsi"/>
          <w:sz w:val="22"/>
          <w:lang w:eastAsia="es-CL"/>
        </w:rPr>
        <w:t xml:space="preserve">Ec</w:t>
      </w:r>
      <w:r>
        <w:rPr>
          <w:rFonts w:cstheme="minorHAnsi"/>
          <w:sz w:val="22"/>
          <w:lang w:eastAsia="es-CL"/>
        </w:rPr>
        <w:t xml:space="preserve">.</w:t>
      </w:r>
      <w:r>
        <w:rPr>
          <w:rFonts w:cstheme="minorHAnsi"/>
          <w:sz w:val="22"/>
          <w:lang w:eastAsia="es-CL"/>
        </w:rPr>
        <w:t xml:space="preserve"> (3), que describe el flujo iterativo de mejora-condicionada y perturbación</w:t>
      </w:r>
      <w:r>
        <w:rPr>
          <w:rFonts w:cstheme="minorHAnsi"/>
          <w:sz w:val="22"/>
          <w:lang w:eastAsia="es-CL"/>
        </w:rPr>
        <w:t xml:space="preserve">.</w:t>
      </w:r>
      <w:r>
        <w:rPr>
          <w:rFonts w:eastAsiaTheme="minorEastAsia" w:cstheme="minorHAnsi"/>
          <w:sz w:val="22"/>
          <w:lang w:eastAsia="es-CL"/>
        </w:rPr>
      </w:r>
      <w:r>
        <w:rPr>
          <w:rFonts w:eastAsiaTheme="minorEastAsia" w:cstheme="minorHAnsi"/>
          <w:sz w:val="22"/>
          <w:lang w:eastAsia="es-CL"/>
        </w:rPr>
      </w:r>
    </w:p>
    <w:tbl>
      <w:tblPr>
        <w:tblStyle w:val="1044"/>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748"/>
        <w:gridCol w:w="796"/>
      </w:tblGrid>
      <w:tr>
        <w:trPr/>
        <w:tc>
          <w:tcPr>
            <w:tcBorders/>
            <w:tcW w:w="7748" w:type="dxa"/>
            <w:textDirection w:val="lrTb"/>
            <w:noWrap w:val="false"/>
          </w:tcPr>
          <w:p>
            <w:pPr>
              <w:pBdr/>
              <w:spacing w:line="276" w:lineRule="auto"/>
              <w:ind w:left="720"/>
              <w:rPr>
                <w:rFonts w:eastAsia="Times New Roman" w:cstheme="minorHAnsi"/>
                <w:sz w:val="22"/>
                <w:lang w:val="en-US" w:eastAsia="es-CL"/>
              </w:rPr>
            </w:pPr>
            <w:r/>
            <m:oMathPara>
              <m:oMathParaPr/>
              <m:oMath>
                <m:sSub>
                  <m:sSubPr>
                    <m:ctrlPr>
                      <w:rPr>
                        <w:rFonts w:ascii="Cambria Math" w:hAnsi="Cambria Math" w:eastAsia="Times New Roman" w:cstheme="minorHAnsi"/>
                        <w:i/>
                        <w:sz w:val="22"/>
                        <w:lang w:val="en-US" w:eastAsia="es-CL"/>
                      </w:rPr>
                    </m:ctrlPr>
                  </m:sSubPr>
                  <m:e>
                    <m:r>
                      <w:rPr>
                        <w:rFonts w:ascii="Cambria Math" w:hAnsi="Cambria Math" w:eastAsia="Times New Roman" w:cstheme="minorHAnsi"/>
                        <w:sz w:val="22"/>
                        <w:lang w:val="en-US" w:eastAsia="es-CL"/>
                      </w:rPr>
                      <m:rPr/>
                      <m:t>s</m:t>
                    </m:r>
                  </m:e>
                  <m:sub>
                    <m:r>
                      <w:rPr>
                        <w:rFonts w:ascii="Cambria Math" w:hAnsi="Cambria Math" w:eastAsia="Times New Roman" w:cstheme="minorHAnsi"/>
                        <w:sz w:val="22"/>
                        <w:lang w:val="en-US" w:eastAsia="es-CL"/>
                      </w:rPr>
                      <m:rPr/>
                      <m:t>t+1</m:t>
                    </m:r>
                  </m:sub>
                </m:sSub>
                <m:r>
                  <w:rPr>
                    <w:rFonts w:ascii="Cambria Math" w:hAnsi="Cambria Math" w:eastAsia="Times New Roman" w:cstheme="minorHAnsi"/>
                    <w:sz w:val="22"/>
                    <w:lang w:val="en-US" w:eastAsia="es-CL"/>
                  </w:rPr>
                  <m:rPr/>
                  <m:t>=L</m:t>
                </m:r>
                <m:d>
                  <m:dPr>
                    <m:ctrlPr>
                      <w:rPr>
                        <w:rFonts w:ascii="Cambria Math" w:hAnsi="Cambria Math" w:eastAsia="Times New Roman" w:cstheme="minorHAnsi"/>
                        <w:sz w:val="22"/>
                        <w:lang w:val="en-US" w:eastAsia="es-CL"/>
                      </w:rPr>
                    </m:ctrlPr>
                  </m:dPr>
                  <m:e>
                    <m:r>
                      <w:rPr>
                        <w:rFonts w:ascii="Cambria Math" w:hAnsi="Cambria Math" w:eastAsia="Times New Roman" w:cstheme="minorHAnsi"/>
                        <w:sz w:val="22"/>
                        <w:lang w:val="en-US" w:eastAsia="es-CL"/>
                      </w:rPr>
                      <m:rPr/>
                      <m:t>P</m:t>
                    </m:r>
                    <m:d>
                      <m:dPr>
                        <m:ctrlPr>
                          <w:rPr>
                            <w:rFonts w:ascii="Cambria Math" w:hAnsi="Cambria Math" w:eastAsia="Times New Roman" w:cstheme="minorHAnsi"/>
                            <w:i/>
                            <w:sz w:val="22"/>
                            <w:lang w:val="en-US" w:eastAsia="es-CL"/>
                          </w:rPr>
                        </m:ctrlPr>
                      </m:dPr>
                      <m:e>
                        <m:sSub>
                          <m:sSubPr>
                            <m:ctrlPr>
                              <w:rPr>
                                <w:rFonts w:ascii="Cambria Math" w:hAnsi="Cambria Math" w:eastAsia="Times New Roman" w:cstheme="minorHAnsi"/>
                                <w:i/>
                                <w:sz w:val="22"/>
                                <w:lang w:val="en-US" w:eastAsia="es-CL"/>
                              </w:rPr>
                            </m:ctrlPr>
                          </m:sSubPr>
                          <m:e>
                            <m:r>
                              <w:rPr>
                                <w:rFonts w:ascii="Cambria Math" w:hAnsi="Cambria Math" w:eastAsia="Times New Roman" w:cstheme="minorHAnsi"/>
                                <w:sz w:val="22"/>
                                <w:lang w:val="en-US" w:eastAsia="es-CL"/>
                              </w:rPr>
                              <m:rPr/>
                              <m:t>s</m:t>
                            </m:r>
                          </m:e>
                          <m:sub>
                            <m:r>
                              <w:rPr>
                                <w:rFonts w:ascii="Cambria Math" w:hAnsi="Cambria Math" w:eastAsia="Times New Roman" w:cstheme="minorHAnsi"/>
                                <w:sz w:val="22"/>
                                <w:lang w:val="en-US" w:eastAsia="es-CL"/>
                              </w:rPr>
                              <m:rPr/>
                              <m:t>t</m:t>
                            </m:r>
                          </m:sub>
                        </m:sSub>
                      </m:e>
                    </m:d>
                  </m:e>
                </m:d>
              </m:oMath>
            </m:oMathPara>
            <w:r>
              <w:rPr>
                <w:rFonts w:eastAsia="Times New Roman" w:cstheme="minorHAnsi"/>
                <w:sz w:val="22"/>
                <w:lang w:val="en-US" w:eastAsia="es-CL"/>
              </w:rPr>
            </w:r>
            <w:r>
              <w:rPr>
                <w:rFonts w:eastAsia="Times New Roman" w:cstheme="minorHAnsi"/>
                <w:sz w:val="22"/>
                <w:lang w:val="en-US" w:eastAsia="es-CL"/>
              </w:rPr>
            </w:r>
          </w:p>
        </w:tc>
        <w:tc>
          <w:tcPr>
            <w:tcBorders/>
            <w:tcW w:w="796" w:type="dxa"/>
            <w:textDirection w:val="lrTb"/>
            <w:noWrap w:val="false"/>
          </w:tcPr>
          <w:p>
            <w:pPr>
              <w:pBdr/>
              <w:spacing w:line="276" w:lineRule="auto"/>
              <w:ind w:firstLine="0"/>
              <w:jc w:val="center"/>
              <w:rPr>
                <w:rFonts w:eastAsia="Times New Roman" w:cstheme="minorHAnsi"/>
                <w:sz w:val="22"/>
                <w:lang w:val="en-US" w:eastAsia="es-CL"/>
              </w:rPr>
            </w:pPr>
            <w:r>
              <w:rPr>
                <w:rFonts w:eastAsia="Times New Roman" w:cstheme="minorHAnsi"/>
                <w:sz w:val="22"/>
                <w:lang w:val="en-US" w:eastAsia="es-CL"/>
              </w:rPr>
              <w:t xml:space="preserve">(3)</w:t>
            </w:r>
            <w:r>
              <w:rPr>
                <w:rFonts w:eastAsia="Times New Roman" w:cstheme="minorHAnsi"/>
                <w:sz w:val="22"/>
                <w:lang w:val="en-US" w:eastAsia="es-CL"/>
              </w:rPr>
            </w:r>
            <w:r>
              <w:rPr>
                <w:rFonts w:eastAsia="Times New Roman" w:cstheme="minorHAnsi"/>
                <w:sz w:val="22"/>
                <w:lang w:val="en-US" w:eastAsia="es-CL"/>
              </w:rPr>
            </w:r>
          </w:p>
        </w:tc>
      </w:tr>
    </w:tbl>
    <w:p>
      <w:pPr>
        <w:pBdr/>
        <w:spacing w:after="100" w:afterAutospacing="1" w:before="100" w:beforeAutospacing="1" w:line="276" w:lineRule="auto"/>
        <w:ind/>
        <w:rPr>
          <w:rFonts w:cstheme="minorHAnsi"/>
          <w:sz w:val="22"/>
          <w:lang w:eastAsia="es-CL"/>
        </w:rPr>
      </w:pPr>
      <w:r>
        <w:rPr>
          <w:rFonts w:cstheme="minorHAnsi"/>
          <w:sz w:val="22"/>
          <w:lang w:eastAsia="es-CL"/>
        </w:rPr>
        <w:t xml:space="preserve">Al alternar fases de intensificación (búsqueda local) y diversificación (perturbación), </w:t>
      </w:r>
      <w:r>
        <w:rPr>
          <w:rFonts w:cstheme="minorHAnsi"/>
          <w:i/>
          <w:iCs/>
          <w:sz w:val="22"/>
          <w:lang w:eastAsia="es-CL"/>
        </w:rPr>
        <w:t xml:space="preserve">ILS </w:t>
      </w:r>
      <w:r>
        <w:rPr>
          <w:rFonts w:cstheme="minorHAnsi"/>
          <w:sz w:val="22"/>
          <w:lang w:eastAsia="es-CL"/>
        </w:rPr>
        <w:t xml:space="preserve">explora de modo eficiente múltiples cuencas de atracción del paisaje de </w:t>
      </w:r>
      <m:oMath>
        <m:r>
          <w:rPr>
            <w:rFonts w:ascii="Cambria Math" w:hAnsi="Cambria Math" w:cstheme="minorHAnsi"/>
            <w:sz w:val="22"/>
            <w:lang w:eastAsia="es-CL"/>
          </w:rPr>
          <m:rPr/>
          <m:t>F</m:t>
        </m:r>
      </m:oMath>
      <w:r>
        <w:rPr>
          <w:rFonts w:cstheme="minorHAnsi"/>
          <w:sz w:val="22"/>
          <w:lang w:eastAsia="es-CL"/>
        </w:rPr>
        <w:t xml:space="preserve">, demostrando un buen </w:t>
      </w:r>
      <w:r>
        <w:rPr>
          <w:rFonts w:cstheme="minorHAnsi"/>
          <w:i/>
          <w:iCs/>
          <w:sz w:val="22"/>
          <w:lang w:eastAsia="es-CL"/>
        </w:rPr>
        <w:t xml:space="preserve">trade</w:t>
      </w:r>
      <w:r>
        <w:rPr>
          <w:rFonts w:cstheme="minorHAnsi"/>
          <w:i/>
          <w:iCs/>
          <w:sz w:val="22"/>
          <w:lang w:eastAsia="es-CL"/>
        </w:rPr>
        <w:t xml:space="preserve">-off</w:t>
      </w:r>
      <w:r>
        <w:rPr>
          <w:rFonts w:cstheme="minorHAnsi"/>
          <w:sz w:val="22"/>
          <w:lang w:eastAsia="es-CL"/>
        </w:rPr>
        <w:t xml:space="preserve"> en problemas tan diversos como el </w:t>
      </w:r>
      <w:r>
        <w:rPr>
          <w:rFonts w:cstheme="minorHAnsi"/>
          <w:i/>
          <w:iCs/>
          <w:sz w:val="22"/>
          <w:lang w:eastAsia="es-CL"/>
        </w:rPr>
        <w:t xml:space="preserve">TSP</w:t>
      </w:r>
      <w:r>
        <w:rPr>
          <w:rFonts w:cstheme="minorHAnsi"/>
          <w:sz w:val="22"/>
          <w:lang w:eastAsia="es-CL"/>
        </w:rPr>
        <w:t xml:space="preserve"> o la programación de tareas</w:t>
      </w:r>
      <w:r>
        <w:rPr>
          <w:rFonts w:cstheme="minorHAnsi"/>
          <w:sz w:val="22"/>
          <w:lang w:eastAsia="es-CL"/>
        </w:rPr>
        <w:t xml:space="preserve"> </w:t>
      </w:r>
      <w:r>
        <w:rPr>
          <w:rFonts w:cstheme="minorHAnsi"/>
          <w:sz w:val="22"/>
          <w:lang w:eastAsia="es-CL"/>
        </w:rPr>
        <w:fldChar w:fldCharType="begin"/>
      </w:r>
      <w:r>
        <w:rPr>
          <w:rFonts w:cstheme="minorHAnsi"/>
          <w:sz w:val="22"/>
          <w:lang w:eastAsia="es-CL"/>
        </w:rPr>
        <w:instrText xml:space="preserve"> ADDIN ZOTERO_ITEM CSL_CITATION {"citationID":"HBUmbqB2","properties":{"formattedCitation":"(Louren\\uc0\\u231{}o et\\uc0\\u160{}al., 2019)","plainCitation":"(Lourenço et al., 2019)","noteIndex":0},"citationItems":[{"id":46,"uri</w:instrText>
      </w:r>
      <w:r>
        <w:rPr>
          <w:rFonts w:cstheme="minorHAnsi"/>
          <w:sz w:val="22"/>
          <w:lang w:eastAsia="es-CL"/>
        </w:rPr>
        <w:instrText xml:space="preserve">s":["http://zotero.org/users/17198791/items/YT9WYUHD"],"itemData":{"id":46,"type":"chapter","container-title":"Handbook of Metaheuristics","event-place":"Cham","ISBN":"978-3-319-91085-7","language":"en","note":"collection-title: International Series in Ope</w:instrText>
      </w:r>
      <w:r>
        <w:rPr>
          <w:rFonts w:cstheme="minorHAnsi"/>
          <w:sz w:val="22"/>
          <w:lang w:eastAsia="es-CL"/>
        </w:rPr>
        <w:instrText xml:space="preserve">rations Research &amp; Management Science\nDOI: 10.1007/978-3-319-91086-4_5","page":"129-168","publisher":"Springer International Publishing","publisher-place":"Cham","source":"DOI.org (Crossref)","title":"Iterated Local Search: Framework and Applications","ti</w:instrText>
      </w:r>
      <w:r>
        <w:rPr>
          <w:rFonts w:cstheme="minorHAnsi"/>
          <w:sz w:val="22"/>
          <w:lang w:eastAsia="es-CL"/>
        </w:rPr>
        <w:instrText xml:space="preserve">tle-short":"Iterated Local Search","URL":"http://link.springer.com/10.1007/978-3-319-91086-4_5","volume":"272","editor":[{"family":"Gendreau","given":"Michel"},{"family":"Potvin","given":"Jean-Yves"}],"author":[{"family":"Lourenço","given":"Helena Ramalhin</w:instrText>
      </w:r>
      <w:r>
        <w:rPr>
          <w:rFonts w:cstheme="minorHAnsi"/>
          <w:sz w:val="22"/>
          <w:lang w:eastAsia="es-CL"/>
        </w:rPr>
        <w:instrText xml:space="preserve">ho"},{"family":"Martin","given":"Olivier C."},{"family":"Stützle","given":"Thomas"}],"accessed":{"date-parts":[["2025",5,21]]},"issued":{"date-parts":[["2019"]]}}}],"schema":"https://github.com/citation-style-language/schema/raw/master/csl-citation.json"} </w:instrText>
      </w:r>
      <w:r>
        <w:rPr>
          <w:rFonts w:cstheme="minorHAnsi"/>
          <w:sz w:val="22"/>
          <w:lang w:eastAsia="es-CL"/>
        </w:rPr>
        <w:fldChar w:fldCharType="separate"/>
      </w:r>
      <w:r>
        <w:rPr>
          <w:rFonts w:cstheme="minorHAnsi"/>
          <w:sz w:val="22"/>
        </w:rPr>
        <w:t xml:space="preserve">(Lourenço et al., 2019)</w:t>
      </w:r>
      <w:r>
        <w:rPr>
          <w:rFonts w:cstheme="minorHAnsi"/>
          <w:sz w:val="22"/>
          <w:lang w:eastAsia="es-CL"/>
        </w:rPr>
        <w:fldChar w:fldCharType="end"/>
      </w:r>
      <w:r>
        <w:rPr>
          <w:rFonts w:cstheme="minorHAnsi"/>
          <w:sz w:val="22"/>
          <w:lang w:eastAsia="es-CL"/>
        </w:rPr>
        <w:t xml:space="preserve">. La magnitud de la perturbación </w:t>
      </w:r>
      <w:r>
        <w:rPr>
          <w:rFonts w:cstheme="minorHAnsi"/>
          <w:sz w:val="22"/>
          <w:lang w:eastAsia="es-CL"/>
        </w:rPr>
        <w:t xml:space="preserve">determina </w:t>
      </w:r>
      <w:r>
        <w:rPr>
          <w:rFonts w:cstheme="minorHAnsi"/>
          <w:sz w:val="22"/>
          <w:lang w:eastAsia="es-CL"/>
        </w:rPr>
        <w:t xml:space="preserve">la capacidad de</w:t>
      </w:r>
      <w:r>
        <w:rPr>
          <w:rFonts w:cstheme="minorHAnsi"/>
          <w:sz w:val="22"/>
          <w:lang w:eastAsia="es-CL"/>
        </w:rPr>
        <w:t xml:space="preserve">l algoritmo para</w:t>
      </w:r>
      <w:r>
        <w:rPr>
          <w:rFonts w:cstheme="minorHAnsi"/>
          <w:sz w:val="22"/>
          <w:lang w:eastAsia="es-CL"/>
        </w:rPr>
        <w:t xml:space="preserve"> escapar de cuencas profundas sin degradar excesivamente la calidad de la </w:t>
      </w:r>
      <w:r>
        <w:rPr>
          <w:rFonts w:cstheme="minorHAnsi"/>
          <w:sz w:val="22"/>
          <w:lang w:eastAsia="es-CL"/>
        </w:rPr>
        <w:t xml:space="preserve">solución </w:t>
      </w:r>
      <w:r>
        <w:rPr>
          <w:rFonts w:cstheme="minorHAnsi"/>
          <w:sz w:val="22"/>
          <w:lang w:eastAsia="es-CL"/>
        </w:rPr>
        <w:t xml:space="preserve">semilla. En la Fig</w:t>
      </w:r>
      <w:r>
        <w:rPr>
          <w:rFonts w:cstheme="minorHAnsi"/>
          <w:sz w:val="22"/>
          <w:lang w:eastAsia="es-CL"/>
        </w:rPr>
        <w:t xml:space="preserve">.</w:t>
      </w:r>
      <w:r>
        <w:rPr>
          <w:rFonts w:cstheme="minorHAnsi"/>
          <w:sz w:val="22"/>
          <w:lang w:eastAsia="es-CL"/>
        </w:rPr>
        <w:t xml:space="preserve"> 3 se </w:t>
      </w:r>
      <w:r>
        <w:rPr>
          <w:rFonts w:cstheme="minorHAnsi"/>
          <w:sz w:val="22"/>
          <w:lang w:eastAsia="es-CL"/>
        </w:rPr>
        <w:t xml:space="preserve">presenta</w:t>
      </w:r>
      <w:r>
        <w:rPr>
          <w:rFonts w:cstheme="minorHAnsi"/>
          <w:sz w:val="22"/>
          <w:lang w:eastAsia="es-CL"/>
        </w:rPr>
        <w:t xml:space="preserve"> </w:t>
      </w:r>
      <w:r>
        <w:rPr>
          <w:rFonts w:cstheme="minorHAnsi"/>
          <w:sz w:val="22"/>
          <w:lang w:eastAsia="es-CL"/>
        </w:rPr>
        <w:t xml:space="preserve">el </w:t>
      </w:r>
      <w:r>
        <w:rPr>
          <w:rFonts w:cstheme="minorHAnsi"/>
          <w:sz w:val="22"/>
          <w:lang w:eastAsia="es-CL"/>
        </w:rPr>
        <w:t xml:space="preserve">pseudocódigo del algoritmo </w:t>
      </w:r>
      <w:r>
        <w:rPr>
          <w:rFonts w:cstheme="minorHAnsi"/>
          <w:i/>
          <w:iCs/>
          <w:sz w:val="22"/>
          <w:lang w:eastAsia="es-CL"/>
        </w:rPr>
        <w:t xml:space="preserve">ILS</w:t>
      </w:r>
      <w:r>
        <w:rPr>
          <w:rFonts w:cstheme="minorHAnsi"/>
          <w:sz w:val="22"/>
          <w:lang w:eastAsia="es-CL"/>
        </w:rPr>
        <w:t xml:space="preserve"> adaptado para regresión simbólica.</w:t>
      </w:r>
      <w:r>
        <w:rPr>
          <w:rFonts w:cstheme="minorHAnsi"/>
          <w:sz w:val="22"/>
          <w:lang w:eastAsia="es-CL"/>
        </w:rPr>
        <w:t xml:space="preserve"> </w:t>
      </w:r>
      <w:r>
        <w:rPr>
          <w:rFonts w:cstheme="minorHAnsi"/>
          <w:sz w:val="22"/>
          <w:lang w:eastAsia="es-CL"/>
        </w:rPr>
      </w:r>
      <w:r>
        <w:rPr>
          <w:rFonts w:cstheme="minorHAnsi"/>
          <w:sz w:val="22"/>
          <w:lang w:eastAsia="es-CL"/>
        </w:rPr>
      </w:r>
    </w:p>
    <w:tbl>
      <w:tblPr>
        <w:tblStyle w:val="1044"/>
        <w:jc w:val="right"/>
        <w:tblW w:w="85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82"/>
        <w:gridCol w:w="365"/>
        <w:gridCol w:w="36"/>
        <w:gridCol w:w="384"/>
        <w:gridCol w:w="6907"/>
        <w:gridCol w:w="96"/>
      </w:tblGrid>
      <w:tr>
        <w:trPr>
          <w:gridAfter w:val="1"/>
          <w:jc w:val="right"/>
        </w:trPr>
        <w:tc>
          <w:tcPr>
            <w:gridSpan w:val="5"/>
            <w:tcBorders>
              <w:top w:val="single" w:color="ffffff" w:themeColor="background1" w:sz="12" w:space="0"/>
              <w:bottom w:val="single" w:color="auto" w:sz="12" w:space="0"/>
            </w:tcBorders>
            <w:tcW w:w="8474" w:type="dxa"/>
            <w:textDirection w:val="lrTb"/>
            <w:noWrap w:val="false"/>
          </w:tcPr>
          <w:p>
            <w:pPr>
              <w:pBdr/>
              <w:spacing w:line="276" w:lineRule="auto"/>
              <w:ind w:firstLine="0"/>
              <w:rPr>
                <w:rFonts w:eastAsia="Times New Roman" w:cstheme="minorHAnsi"/>
                <w:sz w:val="22"/>
                <w:lang w:eastAsia="es-CL"/>
              </w:rPr>
            </w:pPr>
            <w:r>
              <w:rPr>
                <w:rFonts w:eastAsia="Times New Roman" w:cstheme="minorHAnsi"/>
                <w:b/>
                <w:bCs/>
                <w:sz w:val="22"/>
                <w:lang w:eastAsia="es-CL"/>
              </w:rPr>
              <w:t xml:space="preserve">Algoritmo</w:t>
            </w:r>
            <w:r>
              <w:rPr>
                <w:rFonts w:eastAsia="Times New Roman" w:cstheme="minorHAnsi"/>
                <w:b/>
                <w:bCs/>
                <w:sz w:val="22"/>
                <w:lang w:eastAsia="es-CL"/>
              </w:rPr>
              <w:t xml:space="preserve"> 2</w:t>
            </w:r>
            <w:r>
              <w:rPr>
                <w:rFonts w:eastAsia="Times New Roman" w:cstheme="minorHAnsi"/>
                <w:sz w:val="22"/>
                <w:lang w:eastAsia="es-CL"/>
              </w:rPr>
              <w:t xml:space="preserve"> Búsqueda Local Iterada para Regresión Simbólica</w:t>
            </w:r>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tc>
      </w:tr>
      <w:tr>
        <w:trPr>
          <w:gridAfter w:val="1"/>
          <w:jc w:val="right"/>
        </w:trPr>
        <w:tc>
          <w:tcPr>
            <w:gridSpan w:val="5"/>
            <w:tcBorders>
              <w:top w:val="single" w:color="auto" w:sz="12" w:space="0"/>
            </w:tcBorders>
            <w:tcW w:w="8474" w:type="dxa"/>
            <w:textDirection w:val="lrTb"/>
            <w:noWrap w:val="false"/>
          </w:tcPr>
          <w:p>
            <w:pPr>
              <w:pBdr/>
              <w:spacing w:line="276" w:lineRule="auto"/>
              <w:ind w:firstLine="0"/>
              <w:rPr>
                <w:rFonts w:eastAsia="Times New Roman" w:cstheme="minorHAnsi"/>
                <w:sz w:val="22"/>
                <w:lang w:eastAsia="es-CL"/>
              </w:rPr>
            </w:pPr>
            <w:r>
              <w:rPr>
                <w:rFonts w:eastAsia="Times New Roman" w:cstheme="minorHAnsi"/>
                <w:sz w:val="22"/>
                <w:lang w:eastAsia="es-CL"/>
              </w:rPr>
              <w:t xml:space="preserve">Entrada:</w:t>
            </w:r>
            <w:r>
              <w:rPr>
                <w:rFonts w:cstheme="minorHAnsi"/>
                <w:sz w:val="22"/>
              </w:rPr>
              <w:t xml:space="preserve"> </w:t>
            </w:r>
            <m:oMath>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s</m:t>
                  </m:r>
                </m:e>
                <m:sub>
                  <m:r>
                    <w:rPr>
                      <w:rFonts w:ascii="Cambria Math" w:hAnsi="Cambria Math" w:eastAsia="Times New Roman" w:cstheme="minorHAnsi"/>
                      <w:sz w:val="22"/>
                      <w:lang w:eastAsia="es-CL"/>
                    </w:rPr>
                    <m:rPr/>
                    <m:t>0</m:t>
                  </m:r>
                </m:sub>
              </m:sSub>
            </m:oMath>
            <w:r>
              <w:rPr>
                <w:rFonts w:eastAsia="Times New Roman" w:cstheme="minorHAnsi"/>
                <w:sz w:val="22"/>
                <w:lang w:eastAsia="es-CL"/>
              </w:rPr>
              <w:t xml:space="preserve"> </w:t>
            </w:r>
            <m:oMath>
              <m:r>
                <w:rPr>
                  <w:rFonts w:ascii="Cambria Math" w:hAnsi="Cambria Math" w:eastAsia="Times New Roman" w:cstheme="minorHAnsi"/>
                  <w:sz w:val="22"/>
                  <w:lang w:eastAsia="es-CL"/>
                </w:rPr>
                <m:rPr/>
                <m:t>←</m:t>
              </m:r>
            </m:oMath>
            <w:r>
              <w:rPr>
                <w:rFonts w:eastAsia="Times New Roman" w:cstheme="minorHAnsi"/>
                <w:sz w:val="22"/>
                <w:lang w:eastAsia="es-CL"/>
              </w:rPr>
              <w:t xml:space="preserve"> solución inicial (árbol sintáctico + parámetros)</w:t>
            </w:r>
            <w:r>
              <w:rPr>
                <w:rFonts w:eastAsia="Times New Roman" w:cstheme="minorHAnsi"/>
                <w:sz w:val="22"/>
                <w:lang w:eastAsia="es-CL"/>
              </w:rPr>
            </w:r>
            <w:r>
              <w:rPr>
                <w:rFonts w:eastAsia="Times New Roman" w:cstheme="minorHAnsi"/>
                <w:sz w:val="22"/>
                <w:lang w:eastAsia="es-CL"/>
              </w:rPr>
            </w:r>
          </w:p>
        </w:tc>
      </w:tr>
      <w:tr>
        <w:trPr>
          <w:gridAfter w:val="1"/>
          <w:jc w:val="right"/>
        </w:trPr>
        <w:tc>
          <w:tcPr>
            <w:gridSpan w:val="5"/>
            <w:tcBorders/>
            <w:tcW w:w="8474" w:type="dxa"/>
            <w:textDirection w:val="lrTb"/>
            <w:noWrap w:val="false"/>
          </w:tcPr>
          <w:p>
            <w:pPr>
              <w:pBdr/>
              <w:spacing w:line="276" w:lineRule="auto"/>
              <w:ind w:firstLine="0"/>
              <w:rPr>
                <w:rFonts w:eastAsia="Times New Roman" w:cstheme="minorHAnsi"/>
                <w:sz w:val="22"/>
                <w:lang w:eastAsia="es-CL"/>
              </w:rPr>
            </w:pPr>
            <w:r>
              <w:rPr>
                <w:rFonts w:eastAsia="Times New Roman" w:cstheme="minorHAnsi"/>
                <w:sz w:val="22"/>
                <w:lang w:eastAsia="es-CL"/>
              </w:rPr>
              <w:t xml:space="preserve">Entrada:</w:t>
            </w:r>
            <w:r>
              <w:rPr>
                <w:rFonts w:eastAsia="Times New Roman" w:cstheme="minorHAnsi"/>
                <w:i/>
                <w:sz w:val="22"/>
                <w:lang w:eastAsia="es-CL"/>
              </w:rPr>
              <w:t xml:space="preserve"> </w:t>
            </w:r>
            <m:oMath>
              <m:r>
                <w:rPr>
                  <w:rFonts w:ascii="Cambria Math" w:hAnsi="Cambria Math" w:eastAsia="Times New Roman" w:cstheme="minorHAnsi"/>
                  <w:sz w:val="22"/>
                  <w:lang w:eastAsia="es-CL"/>
                </w:rPr>
                <m:rPr/>
                <m:t>L</m:t>
              </m:r>
            </m:oMath>
            <w:r>
              <w:rPr>
                <w:rFonts w:eastAsia="Times New Roman" w:cstheme="minorHAnsi"/>
                <w:sz w:val="22"/>
                <w:lang w:eastAsia="es-CL"/>
              </w:rPr>
              <w:t xml:space="preserve"> </w:t>
            </w:r>
            <m:oMath>
              <m:r>
                <w:rPr>
                  <w:rFonts w:ascii="Cambria Math" w:hAnsi="Cambria Math" w:eastAsia="Times New Roman" w:cstheme="minorHAnsi"/>
                  <w:sz w:val="22"/>
                  <w:lang w:eastAsia="es-CL"/>
                </w:rPr>
                <m:rPr/>
                <m:t>←</m:t>
              </m:r>
            </m:oMath>
            <w:r>
              <w:rPr>
                <w:rFonts w:eastAsia="Times New Roman" w:cstheme="minorHAnsi"/>
                <w:sz w:val="22"/>
                <w:lang w:eastAsia="es-CL"/>
              </w:rPr>
              <w:t xml:space="preserve"> procedimiento de búsqueda local</w:t>
            </w:r>
            <w:r>
              <w:rPr>
                <w:rFonts w:eastAsia="Times New Roman" w:cstheme="minorHAnsi"/>
                <w:sz w:val="22"/>
                <w:lang w:eastAsia="es-CL"/>
              </w:rPr>
            </w:r>
            <w:r>
              <w:rPr>
                <w:rFonts w:eastAsia="Times New Roman" w:cstheme="minorHAnsi"/>
                <w:sz w:val="22"/>
                <w:lang w:eastAsia="es-CL"/>
              </w:rPr>
            </w:r>
          </w:p>
        </w:tc>
      </w:tr>
      <w:tr>
        <w:trPr>
          <w:gridAfter w:val="1"/>
          <w:jc w:val="right"/>
        </w:trPr>
        <w:tc>
          <w:tcPr>
            <w:gridSpan w:val="5"/>
            <w:tcBorders/>
            <w:tcW w:w="8474" w:type="dxa"/>
            <w:textDirection w:val="lrTb"/>
            <w:noWrap w:val="false"/>
          </w:tcPr>
          <w:p>
            <w:pPr>
              <w:pBdr/>
              <w:spacing w:line="276" w:lineRule="auto"/>
              <w:ind w:firstLine="0"/>
              <w:rPr>
                <w:rFonts w:eastAsia="Times New Roman" w:cstheme="minorHAnsi"/>
                <w:sz w:val="22"/>
                <w:lang w:eastAsia="es-CL"/>
              </w:rPr>
            </w:pPr>
            <w:r>
              <w:rPr>
                <w:rFonts w:eastAsia="Times New Roman" w:cstheme="minorHAnsi"/>
                <w:sz w:val="22"/>
                <w:lang w:eastAsia="es-CL"/>
              </w:rPr>
              <w:t xml:space="preserve">Entrada:</w:t>
            </w:r>
            <w:r>
              <w:rPr>
                <w:rFonts w:eastAsia="Times New Roman" w:cstheme="minorHAnsi"/>
                <w:i/>
                <w:sz w:val="22"/>
                <w:lang w:eastAsia="es-CL"/>
              </w:rPr>
              <w:t xml:space="preserve"> </w:t>
            </w:r>
            <m:oMath>
              <m:r>
                <w:rPr>
                  <w:rFonts w:ascii="Cambria Math" w:hAnsi="Cambria Math" w:eastAsia="Times New Roman" w:cstheme="minorHAnsi"/>
                  <w:sz w:val="22"/>
                  <w:lang w:eastAsia="es-CL"/>
                </w:rPr>
                <m:rPr/>
                <m:t>P</m:t>
              </m:r>
            </m:oMath>
            <w:r>
              <w:rPr>
                <w:rFonts w:eastAsia="Times New Roman" w:cstheme="minorHAnsi"/>
                <w:sz w:val="22"/>
                <w:lang w:eastAsia="es-CL"/>
              </w:rPr>
              <w:t xml:space="preserve"> </w:t>
            </w:r>
            <m:oMath>
              <m:r>
                <w:rPr>
                  <w:rFonts w:ascii="Cambria Math" w:hAnsi="Cambria Math" w:eastAsia="Times New Roman" w:cstheme="minorHAnsi"/>
                  <w:sz w:val="22"/>
                  <w:lang w:eastAsia="es-CL"/>
                </w:rPr>
                <m:rPr/>
                <m:t>←</m:t>
              </m:r>
            </m:oMath>
            <w:r>
              <w:rPr>
                <w:rFonts w:eastAsia="Times New Roman" w:cstheme="minorHAnsi"/>
                <w:sz w:val="22"/>
                <w:lang w:eastAsia="es-CL"/>
              </w:rPr>
              <w:t xml:space="preserve"> operador de perturbación (fuerte)</w:t>
            </w:r>
            <w:r>
              <w:rPr>
                <w:rFonts w:eastAsia="Times New Roman" w:cstheme="minorHAnsi"/>
                <w:sz w:val="22"/>
                <w:lang w:eastAsia="es-CL"/>
              </w:rPr>
            </w:r>
            <w:r>
              <w:rPr>
                <w:rFonts w:eastAsia="Times New Roman" w:cstheme="minorHAnsi"/>
                <w:sz w:val="22"/>
                <w:lang w:eastAsia="es-CL"/>
              </w:rPr>
            </w:r>
          </w:p>
        </w:tc>
      </w:tr>
      <w:tr>
        <w:trPr>
          <w:gridAfter w:val="1"/>
          <w:jc w:val="right"/>
        </w:trPr>
        <w:tc>
          <w:tcPr>
            <w:gridSpan w:val="5"/>
            <w:tcBorders/>
            <w:tcW w:w="8474" w:type="dxa"/>
            <w:textDirection w:val="lrTb"/>
            <w:noWrap w:val="false"/>
          </w:tcPr>
          <w:p>
            <w:pPr>
              <w:pBdr/>
              <w:spacing w:line="276" w:lineRule="auto"/>
              <w:ind w:hanging="1416" w:left="1416"/>
              <w:rPr>
                <w:rFonts w:eastAsia="Times New Roman" w:cstheme="minorHAnsi"/>
                <w:sz w:val="22"/>
                <w:lang w:eastAsia="es-CL"/>
              </w:rPr>
            </w:pPr>
            <w:r>
              <w:rPr>
                <w:rFonts w:eastAsia="Times New Roman" w:cstheme="minorHAnsi"/>
                <w:sz w:val="22"/>
                <w:lang w:eastAsia="es-CL"/>
              </w:rPr>
              <w:t xml:space="preserve">Entrada:</w:t>
            </w:r>
            <w:r>
              <w:rPr>
                <w:rFonts w:eastAsia="Times New Roman" w:cstheme="minorHAnsi"/>
                <w:i/>
                <w:sz w:val="22"/>
                <w:lang w:eastAsia="es-CL"/>
              </w:rPr>
              <w:t xml:space="preserve"> </w:t>
            </w:r>
            <m:oMath>
              <m:r>
                <w:rPr>
                  <w:rFonts w:ascii="Cambria Math" w:hAnsi="Cambria Math" w:eastAsia="Times New Roman" w:cstheme="minorHAnsi"/>
                  <w:sz w:val="22"/>
                  <w:lang w:eastAsia="es-CL"/>
                </w:rPr>
                <m:rPr/>
                <m:t>iterMax</m:t>
              </m:r>
            </m:oMath>
            <w:r>
              <w:rPr>
                <w:rFonts w:eastAsia="Times New Roman" w:cstheme="minorHAnsi"/>
                <w:sz w:val="22"/>
                <w:lang w:eastAsia="es-CL"/>
              </w:rPr>
              <w:t xml:space="preserve"> </w:t>
            </w:r>
            <m:oMath>
              <m:r>
                <w:rPr>
                  <w:rFonts w:ascii="Cambria Math" w:hAnsi="Cambria Math" w:eastAsia="Times New Roman" w:cstheme="minorHAnsi"/>
                  <w:sz w:val="22"/>
                  <w:lang w:eastAsia="es-CL"/>
                </w:rPr>
                <m:rPr/>
                <m:t>←</m:t>
              </m:r>
            </m:oMath>
            <w:r>
              <w:rPr>
                <w:rFonts w:eastAsia="Times New Roman" w:cstheme="minorHAnsi"/>
                <w:sz w:val="22"/>
                <w:lang w:eastAsia="es-CL"/>
              </w:rPr>
              <w:t xml:space="preserve"> número máximo de iteraciones</w:t>
            </w:r>
            <w:r>
              <w:rPr>
                <w:rFonts w:eastAsia="Times New Roman" w:cstheme="minorHAnsi"/>
                <w:sz w:val="22"/>
                <w:lang w:eastAsia="es-CL"/>
              </w:rPr>
            </w:r>
            <w:r>
              <w:rPr>
                <w:rFonts w:eastAsia="Times New Roman" w:cstheme="minorHAnsi"/>
                <w:sz w:val="22"/>
                <w:lang w:eastAsia="es-CL"/>
              </w:rPr>
            </w:r>
          </w:p>
        </w:tc>
      </w:tr>
      <w:tr>
        <w:trPr>
          <w:gridAfter w:val="1"/>
          <w:jc w:val="right"/>
        </w:trPr>
        <w:tc>
          <w:tcPr>
            <w:gridSpan w:val="5"/>
            <w:tcBorders/>
            <w:tcW w:w="8474" w:type="dxa"/>
            <w:textDirection w:val="lrTb"/>
            <w:noWrap w:val="false"/>
          </w:tcPr>
          <w:p>
            <w:pPr>
              <w:pBdr/>
              <w:spacing w:line="276" w:lineRule="auto"/>
              <w:ind w:firstLine="0"/>
              <w:rPr>
                <w:rFonts w:eastAsia="Times New Roman" w:cstheme="minorHAnsi"/>
                <w:sz w:val="22"/>
                <w:lang w:eastAsia="es-CL"/>
              </w:rPr>
            </w:pPr>
            <w:r>
              <w:rPr>
                <w:rFonts w:eastAsia="Times New Roman" w:cstheme="minorHAnsi"/>
                <w:sz w:val="22"/>
                <w:lang w:eastAsia="es-CL"/>
              </w:rPr>
              <w:t xml:space="preserve">Salida: </w:t>
            </w:r>
            <m:oMath>
              <m:r>
                <w:rPr>
                  <w:rFonts w:ascii="Cambria Math" w:hAnsi="Cambria Math" w:eastAsia="Times New Roman" w:cstheme="minorHAnsi"/>
                  <w:sz w:val="22"/>
                  <w:lang w:eastAsia="es-CL"/>
                </w:rPr>
                <m:rPr/>
                <m:t>s_best</m:t>
              </m:r>
            </m:oMath>
            <w:r>
              <w:rPr>
                <w:rFonts w:eastAsia="Times New Roman" w:cstheme="minorHAnsi"/>
                <w:sz w:val="22"/>
                <w:lang w:eastAsia="es-CL"/>
              </w:rPr>
              <w:t xml:space="preserve"> </w:t>
            </w:r>
            <m:oMath>
              <m:r>
                <w:rPr>
                  <w:rFonts w:ascii="Cambria Math" w:hAnsi="Cambria Math" w:eastAsia="Times New Roman" w:cstheme="minorHAnsi"/>
                  <w:sz w:val="22"/>
                  <w:lang w:eastAsia="es-CL"/>
                </w:rPr>
                <m:rPr/>
                <m:t>←</m:t>
              </m:r>
            </m:oMath>
            <w:r>
              <w:rPr>
                <w:rFonts w:eastAsia="Times New Roman" w:cstheme="minorHAnsi"/>
                <w:sz w:val="22"/>
                <w:lang w:eastAsia="es-CL"/>
              </w:rPr>
              <w:t xml:space="preserve"> mejor solución encontrada</w:t>
            </w:r>
            <w:r>
              <w:rPr>
                <w:rFonts w:eastAsia="Times New Roman" w:cstheme="minorHAnsi"/>
                <w:sz w:val="22"/>
                <w:lang w:eastAsia="es-CL"/>
              </w:rPr>
            </w:r>
            <w:r>
              <w:rPr>
                <w:rFonts w:eastAsia="Times New Roman" w:cstheme="minorHAnsi"/>
                <w:sz w:val="22"/>
                <w:lang w:eastAsia="es-CL"/>
              </w:rPr>
            </w:r>
          </w:p>
        </w:tc>
      </w:tr>
      <w:tr>
        <w:trPr>
          <w:gridAfter w:val="1"/>
          <w:jc w:val="right"/>
        </w:trPr>
        <w:tc>
          <w:tcPr>
            <w:tcBorders/>
            <w:tcW w:w="757"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1:</w:t>
            </w:r>
            <w:r>
              <w:rPr>
                <w:rFonts w:eastAsia="Times New Roman" w:cstheme="minorHAnsi"/>
                <w:sz w:val="22"/>
                <w:lang w:eastAsia="es-CL"/>
              </w:rPr>
            </w:r>
            <w:r>
              <w:rPr>
                <w:rFonts w:eastAsia="Times New Roman" w:cstheme="minorHAnsi"/>
                <w:sz w:val="22"/>
                <w:lang w:eastAsia="es-CL"/>
              </w:rPr>
            </w:r>
          </w:p>
        </w:tc>
        <w:tc>
          <w:tcPr>
            <w:gridSpan w:val="4"/>
            <w:tcBorders/>
            <w:tcW w:w="7717" w:type="dxa"/>
            <w:textDirection w:val="lrTb"/>
            <w:noWrap w:val="false"/>
          </w:tcPr>
          <w:p>
            <w:pPr>
              <w:pBdr/>
              <w:spacing w:line="276" w:lineRule="auto"/>
              <w:ind w:firstLine="0"/>
              <w:rPr>
                <w:rFonts w:eastAsia="Times New Roman" w:cstheme="minorHAnsi"/>
                <w:sz w:val="22"/>
                <w:lang w:eastAsia="es-CL"/>
              </w:rPr>
            </w:pPr>
            <w:r/>
            <m:oMath>
              <m:r>
                <w:rPr>
                  <w:rFonts w:ascii="Cambria Math" w:hAnsi="Cambria Math" w:eastAsia="Times New Roman" w:cstheme="minorHAnsi"/>
                  <w:sz w:val="22"/>
                  <w:lang w:eastAsia="es-CL"/>
                </w:rPr>
                <m:rPr/>
                <m:t>s ←</m:t>
              </m:r>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L(s</m:t>
                  </m:r>
                </m:e>
                <m:sub>
                  <m:r>
                    <w:rPr>
                      <w:rFonts w:ascii="Cambria Math" w:hAnsi="Cambria Math" w:eastAsia="Times New Roman" w:cstheme="minorHAnsi"/>
                      <w:sz w:val="22"/>
                      <w:lang w:eastAsia="es-CL"/>
                    </w:rPr>
                    <m:rPr/>
                    <m:t>0</m:t>
                  </m:r>
                </m:sub>
              </m:sSub>
              <m:r>
                <w:rPr>
                  <w:rFonts w:ascii="Cambria Math" w:hAnsi="Cambria Math" w:eastAsia="Times New Roman" w:cstheme="minorHAnsi"/>
                  <w:sz w:val="22"/>
                  <w:lang w:eastAsia="es-CL"/>
                </w:rPr>
                <m:rPr/>
                <m:t>)</m:t>
              </m:r>
            </m:oMath>
            <w:r>
              <w:rPr>
                <w:rFonts w:eastAsia="Times New Roman" w:cstheme="minorHAnsi"/>
                <w:sz w:val="22"/>
                <w:lang w:eastAsia="es-CL"/>
              </w:rPr>
              <w:t xml:space="preserve">                                   </w:t>
            </w:r>
            <m:oMath>
              <m:r>
                <w:rPr>
                  <w:rFonts w:ascii="Cambria Math" w:hAnsi="Cambria Math" w:eastAsia="Times New Roman" w:cstheme="minorHAnsi"/>
                  <w:sz w:val="22"/>
                  <w:lang w:eastAsia="es-CL"/>
                </w:rPr>
                <m:rPr/>
                <m:t>      ⊳</m:t>
              </m:r>
            </m:oMath>
            <w:r>
              <w:rPr>
                <w:rFonts w:eastAsia="Times New Roman" w:cstheme="minorHAnsi"/>
                <w:sz w:val="22"/>
                <w:lang w:eastAsia="es-CL"/>
              </w:rPr>
              <w:t xml:space="preserve">  Optimizar localmente la semilla</w:t>
            </w:r>
            <w:r>
              <w:rPr>
                <w:rFonts w:eastAsia="Times New Roman" w:cstheme="minorHAnsi"/>
                <w:sz w:val="22"/>
                <w:lang w:eastAsia="es-CL"/>
              </w:rPr>
            </w:r>
            <w:r>
              <w:rPr>
                <w:rFonts w:eastAsia="Times New Roman" w:cstheme="minorHAnsi"/>
                <w:sz w:val="22"/>
                <w:lang w:eastAsia="es-CL"/>
              </w:rPr>
            </w:r>
          </w:p>
        </w:tc>
      </w:tr>
      <w:tr>
        <w:trPr>
          <w:gridAfter w:val="1"/>
          <w:jc w:val="right"/>
        </w:trPr>
        <w:tc>
          <w:tcPr>
            <w:tcBorders/>
            <w:tcW w:w="757"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2:</w:t>
            </w:r>
            <w:r>
              <w:rPr>
                <w:rFonts w:eastAsia="Times New Roman" w:cstheme="minorHAnsi"/>
                <w:sz w:val="22"/>
                <w:lang w:eastAsia="es-CL"/>
              </w:rPr>
            </w:r>
            <w:r>
              <w:rPr>
                <w:rFonts w:eastAsia="Times New Roman" w:cstheme="minorHAnsi"/>
                <w:sz w:val="22"/>
                <w:lang w:eastAsia="es-CL"/>
              </w:rPr>
            </w:r>
          </w:p>
        </w:tc>
        <w:tc>
          <w:tcPr>
            <w:gridSpan w:val="4"/>
            <w:tcBorders/>
            <w:tcW w:w="7717" w:type="dxa"/>
            <w:textDirection w:val="lrTb"/>
            <w:noWrap w:val="false"/>
          </w:tcPr>
          <w:p>
            <w:pPr>
              <w:pBdr/>
              <w:spacing w:line="276" w:lineRule="auto"/>
              <w:ind/>
              <w:rPr>
                <w:rFonts w:eastAsia="Times New Roman" w:cstheme="minorHAnsi"/>
                <w:sz w:val="22"/>
                <w:lang w:eastAsia="es-CL"/>
              </w:rPr>
            </w:pPr>
            <w:r/>
            <m:oMathPara>
              <m:oMathParaPr>
                <m:jc m:val="left"/>
              </m:oMathParaPr>
              <m:oMath>
                <m:r>
                  <w:rPr>
                    <w:rFonts w:ascii="Cambria Math" w:hAnsi="Cambria Math" w:eastAsia="Times New Roman" w:cstheme="minorHAnsi"/>
                    <w:sz w:val="22"/>
                    <w:lang w:eastAsia="es-CL"/>
                  </w:rPr>
                  <m:rPr/>
                  <m:t>s_best←s</m:t>
                </m:r>
              </m:oMath>
            </m:oMathPara>
            <w:r>
              <w:rPr>
                <w:rFonts w:eastAsia="Times New Roman" w:cstheme="minorHAnsi"/>
                <w:sz w:val="22"/>
                <w:lang w:eastAsia="es-CL"/>
              </w:rPr>
            </w:r>
            <w:r>
              <w:rPr>
                <w:rFonts w:eastAsia="Times New Roman" w:cstheme="minorHAnsi"/>
                <w:sz w:val="22"/>
                <w:lang w:eastAsia="es-CL"/>
              </w:rPr>
            </w:r>
          </w:p>
        </w:tc>
      </w:tr>
      <w:tr>
        <w:trPr>
          <w:gridAfter w:val="1"/>
          <w:jc w:val="right"/>
        </w:trPr>
        <w:tc>
          <w:tcPr>
            <w:tcBorders/>
            <w:tcW w:w="757"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3:</w:t>
            </w:r>
            <w:r>
              <w:rPr>
                <w:rFonts w:eastAsia="Times New Roman" w:cstheme="minorHAnsi"/>
                <w:sz w:val="22"/>
                <w:lang w:eastAsia="es-CL"/>
              </w:rPr>
            </w:r>
            <w:r>
              <w:rPr>
                <w:rFonts w:eastAsia="Times New Roman" w:cstheme="minorHAnsi"/>
                <w:sz w:val="22"/>
                <w:lang w:eastAsia="es-CL"/>
              </w:rPr>
            </w:r>
          </w:p>
        </w:tc>
        <w:tc>
          <w:tcPr>
            <w:gridSpan w:val="4"/>
            <w:tcBorders/>
            <w:tcW w:w="7717" w:type="dxa"/>
            <w:textDirection w:val="lrTb"/>
            <w:noWrap w:val="false"/>
          </w:tcPr>
          <w:p>
            <w:pPr>
              <w:pBdr/>
              <w:spacing w:line="276" w:lineRule="auto"/>
              <w:ind w:firstLine="0"/>
              <w:rPr>
                <w:rFonts w:eastAsia="Times New Roman" w:cstheme="minorHAnsi"/>
                <w:sz w:val="22"/>
                <w:lang w:val="en-US" w:eastAsia="es-CL"/>
              </w:rPr>
            </w:pPr>
            <w:r>
              <w:rPr>
                <w:rFonts w:eastAsia="Times New Roman" w:cstheme="minorHAnsi"/>
                <w:b/>
                <w:bCs/>
                <w:sz w:val="22"/>
                <w:lang w:val="en-US" w:eastAsia="es-CL"/>
              </w:rPr>
              <w:t xml:space="preserve">for</w:t>
            </w:r>
            <w:r>
              <w:rPr>
                <w:rFonts w:eastAsia="Times New Roman" w:cstheme="minorHAnsi"/>
                <w:sz w:val="22"/>
                <w:lang w:val="en-US" w:eastAsia="es-CL"/>
              </w:rPr>
              <w:t xml:space="preserve"> </w:t>
            </w:r>
            <m:oMath>
              <m:r>
                <w:rPr>
                  <w:rFonts w:ascii="Cambria Math" w:hAnsi="Cambria Math" w:eastAsia="Times New Roman" w:cstheme="minorHAnsi"/>
                  <w:sz w:val="22"/>
                  <w:lang w:val="en-US" w:eastAsia="es-CL"/>
                </w:rPr>
                <m:rPr/>
                <m:t>k=1</m:t>
              </m:r>
            </m:oMath>
            <w:r>
              <w:rPr>
                <w:rFonts w:eastAsia="Times New Roman" w:cstheme="minorHAnsi"/>
                <w:sz w:val="22"/>
                <w:lang w:val="en-US" w:eastAsia="es-CL"/>
              </w:rPr>
              <w:t xml:space="preserve"> </w:t>
            </w:r>
            <w:r>
              <w:rPr>
                <w:rFonts w:eastAsia="Times New Roman" w:cstheme="minorHAnsi"/>
                <w:b/>
                <w:bCs/>
                <w:sz w:val="22"/>
                <w:lang w:val="en-US" w:eastAsia="es-CL"/>
              </w:rPr>
              <w:t xml:space="preserve">to</w:t>
            </w:r>
            <w:r>
              <w:rPr>
                <w:rFonts w:eastAsia="Times New Roman" w:cstheme="minorHAnsi"/>
                <w:sz w:val="22"/>
                <w:lang w:val="en-US" w:eastAsia="es-CL"/>
              </w:rPr>
              <w:t xml:space="preserve"> </w:t>
            </w:r>
            <m:oMath>
              <m:r>
                <w:rPr>
                  <w:rFonts w:ascii="Cambria Math" w:hAnsi="Cambria Math" w:eastAsia="Times New Roman" w:cstheme="minorHAnsi"/>
                  <w:sz w:val="22"/>
                  <w:lang w:val="en-US" w:eastAsia="es-CL"/>
                </w:rPr>
                <m:rPr/>
                <m:t>iterMax</m:t>
              </m:r>
            </m:oMath>
            <w:r>
              <w:rPr>
                <w:rFonts w:eastAsia="Times New Roman" w:cstheme="minorHAnsi"/>
                <w:sz w:val="22"/>
                <w:lang w:val="en-US" w:eastAsia="es-CL"/>
              </w:rPr>
              <w:t xml:space="preserve"> </w:t>
            </w:r>
            <w:r>
              <w:rPr>
                <w:rFonts w:eastAsia="Times New Roman" w:cstheme="minorHAnsi"/>
                <w:b/>
                <w:bCs/>
                <w:sz w:val="22"/>
                <w:lang w:val="en-US" w:eastAsia="es-CL"/>
              </w:rPr>
              <w:t xml:space="preserve">do</w:t>
            </w:r>
            <w:r>
              <w:rPr>
                <w:rFonts w:eastAsia="Times New Roman" w:cstheme="minorHAnsi"/>
                <w:sz w:val="22"/>
                <w:lang w:val="en-US" w:eastAsia="es-CL"/>
              </w:rPr>
            </w:r>
            <w:r>
              <w:rPr>
                <w:rFonts w:eastAsia="Times New Roman" w:cstheme="minorHAnsi"/>
                <w:sz w:val="22"/>
                <w:lang w:val="en-US" w:eastAsia="es-CL"/>
              </w:rPr>
            </w:r>
          </w:p>
        </w:tc>
      </w:tr>
      <w:tr>
        <w:trPr>
          <w:gridAfter w:val="1"/>
          <w:jc w:val="right"/>
        </w:trPr>
        <w:tc>
          <w:tcPr>
            <w:tcBorders/>
            <w:tcW w:w="757"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4:</w:t>
            </w:r>
            <w:r>
              <w:rPr>
                <w:rFonts w:eastAsia="Times New Roman" w:cstheme="minorHAnsi"/>
                <w:sz w:val="22"/>
                <w:lang w:eastAsia="es-CL"/>
              </w:rPr>
            </w:r>
            <w:r>
              <w:rPr>
                <w:rFonts w:eastAsia="Times New Roman" w:cstheme="minorHAnsi"/>
                <w:sz w:val="22"/>
                <w:lang w:eastAsia="es-CL"/>
              </w:rPr>
            </w:r>
          </w:p>
        </w:tc>
        <w:tc>
          <w:tcPr>
            <w:tcBorders/>
            <w:tcW w:w="366" w:type="dxa"/>
            <w:textDirection w:val="lrTb"/>
            <w:noWrap w:val="false"/>
          </w:tcPr>
          <w:p>
            <w:pPr>
              <w:pBdr/>
              <w:spacing w:line="276"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3"/>
            <w:tcBorders/>
            <w:tcW w:w="7351" w:type="dxa"/>
            <w:textDirection w:val="lrTb"/>
            <w:noWrap w:val="false"/>
          </w:tcPr>
          <w:p>
            <w:pPr>
              <w:pBdr/>
              <w:spacing w:line="276" w:lineRule="auto"/>
              <w:ind w:firstLine="0"/>
              <w:rPr>
                <w:rFonts w:eastAsia="Times New Roman" w:cstheme="minorHAnsi"/>
                <w:sz w:val="22"/>
                <w:lang w:val="pt-BR" w:eastAsia="es-CL"/>
              </w:rPr>
            </w:pPr>
            <w:r/>
            <m:oMath>
              <m:r>
                <w:rPr>
                  <w:rFonts w:ascii="Cambria Math" w:hAnsi="Cambria Math" w:eastAsia="Times New Roman" w:cstheme="minorHAnsi"/>
                  <w:sz w:val="22"/>
                  <w:lang w:eastAsia="es-CL"/>
                </w:rPr>
                <m:rPr/>
                <m:t>s</m:t>
              </m:r>
              <m:r>
                <w:rPr>
                  <w:rFonts w:ascii="Cambria Math" w:hAnsi="Cambria Math" w:eastAsia="Times New Roman" w:cstheme="minorHAnsi"/>
                  <w:sz w:val="22"/>
                  <w:lang w:val="pt-BR" w:eastAsia="es-CL"/>
                </w:rPr>
                <m:rPr/>
                <m:t>_</m:t>
              </m:r>
              <m:r>
                <w:rPr>
                  <w:rFonts w:ascii="Cambria Math" w:hAnsi="Cambria Math" w:eastAsia="Times New Roman" w:cstheme="minorHAnsi"/>
                  <w:sz w:val="22"/>
                  <w:lang w:eastAsia="es-CL"/>
                </w:rPr>
                <m:rPr/>
                <m:t>pert</m:t>
              </m:r>
              <m:r>
                <w:rPr>
                  <w:rFonts w:ascii="Cambria Math" w:hAnsi="Cambria Math" w:eastAsia="Times New Roman" w:cstheme="minorHAnsi"/>
                  <w:sz w:val="22"/>
                  <w:lang w:val="pt-BR" w:eastAsia="es-CL"/>
                </w:rPr>
                <m:rPr/>
                <m:t>←</m:t>
              </m:r>
            </m:oMath>
            <w:r>
              <w:rPr>
                <w:rFonts w:eastAsia="Times New Roman" w:cstheme="minorHAnsi"/>
                <w:sz w:val="22"/>
                <w:lang w:val="pt-BR" w:eastAsia="es-CL"/>
              </w:rPr>
              <w:t xml:space="preserve"> </w:t>
            </w:r>
            <m:oMath>
              <m:r>
                <w:rPr>
                  <w:rFonts w:ascii="Cambria Math" w:hAnsi="Cambria Math" w:eastAsia="Times New Roman" w:cstheme="minorHAnsi"/>
                  <w:sz w:val="22"/>
                  <w:lang w:eastAsia="es-CL"/>
                </w:rPr>
                <m:rPr/>
                <m:t>P</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s</m:t>
                  </m:r>
                </m:e>
              </m:d>
            </m:oMath>
            <w:r>
              <w:rPr>
                <w:rFonts w:eastAsia="Times New Roman" w:cstheme="minorHAnsi"/>
                <w:sz w:val="22"/>
                <w:lang w:val="pt-BR" w:eastAsia="es-CL"/>
              </w:rPr>
              <w:t xml:space="preserve">                      </w:t>
            </w:r>
            <w:r>
              <w:rPr>
                <w:rFonts w:eastAsia="Times New Roman" w:cstheme="minorHAnsi"/>
                <w:sz w:val="22"/>
                <w:lang w:val="pt-BR" w:eastAsia="es-CL"/>
              </w:rPr>
              <w:t xml:space="preserve">  </w:t>
            </w:r>
            <w:r>
              <w:rPr>
                <w:rFonts w:eastAsia="Times New Roman" w:cstheme="minorHAnsi"/>
                <w:sz w:val="22"/>
                <w:lang w:val="pt-BR" w:eastAsia="es-CL"/>
              </w:rPr>
              <w:t xml:space="preserve"> </w:t>
            </w:r>
            <m:oMath>
              <m:r>
                <w:rPr>
                  <w:rFonts w:ascii="Cambria Math" w:hAnsi="Cambria Math" w:eastAsia="Times New Roman" w:cstheme="minorHAnsi"/>
                  <w:sz w:val="22"/>
                  <w:lang w:val="pt-BR" w:eastAsia="es-CL"/>
                </w:rPr>
                <m:rPr/>
                <m:t>⊳</m:t>
              </m:r>
            </m:oMath>
            <w:r>
              <w:rPr>
                <w:rFonts w:eastAsia="Times New Roman" w:cstheme="minorHAnsi"/>
                <w:sz w:val="22"/>
                <w:lang w:val="pt-BR" w:eastAsia="es-CL"/>
              </w:rPr>
              <w:t xml:space="preserve">  Perturbar </w:t>
            </w:r>
            <m:oMath>
              <m:r>
                <w:rPr>
                  <w:rFonts w:ascii="Cambria Math" w:hAnsi="Cambria Math" w:eastAsia="Times New Roman" w:cstheme="minorHAnsi"/>
                  <w:sz w:val="22"/>
                  <w:lang w:eastAsia="es-CL"/>
                </w:rPr>
                <m:rPr/>
                <m:t>s</m:t>
              </m:r>
            </m:oMath>
            <w:r>
              <w:rPr>
                <w:rFonts w:eastAsia="Times New Roman" w:cstheme="minorHAnsi"/>
                <w:sz w:val="22"/>
                <w:lang w:val="pt-BR" w:eastAsia="es-CL"/>
              </w:rPr>
              <w:t xml:space="preserve">: p. ej., substituir varios subárboles</w:t>
            </w:r>
            <w:r>
              <w:rPr>
                <w:rFonts w:eastAsia="Times New Roman" w:cstheme="minorHAnsi"/>
                <w:sz w:val="22"/>
                <w:lang w:val="pt-BR" w:eastAsia="es-CL"/>
              </w:rPr>
            </w:r>
            <w:r>
              <w:rPr>
                <w:rFonts w:eastAsia="Times New Roman" w:cstheme="minorHAnsi"/>
                <w:sz w:val="22"/>
                <w:lang w:val="pt-BR" w:eastAsia="es-CL"/>
              </w:rPr>
            </w:r>
          </w:p>
        </w:tc>
      </w:tr>
      <w:tr>
        <w:trPr>
          <w:gridAfter w:val="1"/>
          <w:jc w:val="right"/>
        </w:trPr>
        <w:tc>
          <w:tcPr>
            <w:tcBorders/>
            <w:tcW w:w="757"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5:</w:t>
            </w:r>
            <w:r>
              <w:rPr>
                <w:rFonts w:eastAsia="Times New Roman" w:cstheme="minorHAnsi"/>
                <w:sz w:val="22"/>
                <w:lang w:eastAsia="es-CL"/>
              </w:rPr>
            </w:r>
            <w:r>
              <w:rPr>
                <w:rFonts w:eastAsia="Times New Roman" w:cstheme="minorHAnsi"/>
                <w:sz w:val="22"/>
                <w:lang w:eastAsia="es-CL"/>
              </w:rPr>
            </w:r>
          </w:p>
        </w:tc>
        <w:tc>
          <w:tcPr>
            <w:tcBorders/>
            <w:tcW w:w="366" w:type="dxa"/>
            <w:textDirection w:val="lrTb"/>
            <w:noWrap w:val="false"/>
          </w:tcPr>
          <w:p>
            <w:pPr>
              <w:pBdr/>
              <w:spacing w:line="276"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3"/>
            <w:tcBorders/>
            <w:tcW w:w="7351" w:type="dxa"/>
            <w:textDirection w:val="lrTb"/>
            <w:noWrap w:val="false"/>
          </w:tcPr>
          <w:p>
            <w:pPr>
              <w:pBdr/>
              <w:spacing w:line="276" w:lineRule="auto"/>
              <w:ind w:firstLine="0"/>
              <w:rPr>
                <w:rFonts w:eastAsia="Times New Roman" w:cstheme="minorHAnsi"/>
                <w:sz w:val="22"/>
                <w:lang w:eastAsia="es-CL"/>
              </w:rPr>
            </w:pPr>
            <w:r/>
            <m:oMath>
              <m:r>
                <w:rPr>
                  <w:rFonts w:ascii="Cambria Math" w:hAnsi="Cambria Math" w:eastAsia="Times New Roman" w:cstheme="minorHAnsi"/>
                  <w:sz w:val="22"/>
                  <w:lang w:eastAsia="es-CL"/>
                </w:rPr>
                <m:rPr/>
                <m:t>s_loc</m:t>
              </m:r>
            </m:oMath>
            <w:r>
              <w:rPr>
                <w:rFonts w:eastAsia="Times New Roman" w:cstheme="minorHAnsi"/>
                <w:sz w:val="22"/>
                <w:lang w:eastAsia="es-CL"/>
              </w:rPr>
              <w:t xml:space="preserve"> </w:t>
            </w:r>
            <m:oMath>
              <m:r>
                <w:rPr>
                  <w:rFonts w:ascii="Cambria Math" w:hAnsi="Cambria Math" w:eastAsia="Times New Roman" w:cstheme="minorHAnsi"/>
                  <w:sz w:val="22"/>
                  <w:lang w:eastAsia="es-CL"/>
                </w:rPr>
                <m:rPr/>
                <m:t>←L</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s_pert</m:t>
                  </m:r>
                </m:e>
              </m:d>
            </m:oMath>
            <w:r>
              <w:rPr>
                <w:rFonts w:eastAsia="Times New Roman" w:cstheme="minorHAnsi"/>
                <w:sz w:val="22"/>
                <w:lang w:eastAsia="es-CL"/>
              </w:rPr>
              <w:t xml:space="preserve">              </w:t>
            </w:r>
            <w:r>
              <w:rPr>
                <w:rFonts w:eastAsia="Times New Roman" w:cstheme="minorHAnsi"/>
                <w:sz w:val="22"/>
                <w:lang w:eastAsia="es-CL"/>
              </w:rPr>
              <w:t xml:space="preserve">  </w:t>
            </w:r>
            <w:r>
              <w:rPr>
                <w:rFonts w:eastAsia="Times New Roman" w:cstheme="minorHAnsi"/>
                <w:sz w:val="22"/>
                <w:lang w:eastAsia="es-CL"/>
              </w:rPr>
              <w:t xml:space="preserve">  </w:t>
            </w:r>
            <m:oMath>
              <m:r>
                <w:rPr>
                  <w:rFonts w:ascii="Cambria Math" w:hAnsi="Cambria Math" w:eastAsia="Times New Roman" w:cstheme="minorHAnsi"/>
                  <w:sz w:val="22"/>
                  <w:lang w:eastAsia="es-CL"/>
                </w:rPr>
                <m:rPr/>
                <m:t>⊳</m:t>
              </m:r>
            </m:oMath>
            <w:r>
              <w:rPr>
                <w:rFonts w:eastAsia="Times New Roman" w:cstheme="minorHAnsi"/>
                <w:sz w:val="22"/>
                <w:lang w:eastAsia="es-CL"/>
              </w:rPr>
              <w:t xml:space="preserve">  Aplicar búsqueda local hasta óptimo local</w:t>
            </w:r>
            <w:r>
              <w:rPr>
                <w:rFonts w:eastAsia="Times New Roman" w:cstheme="minorHAnsi"/>
                <w:sz w:val="22"/>
                <w:lang w:eastAsia="es-CL"/>
              </w:rPr>
            </w:r>
            <w:r>
              <w:rPr>
                <w:rFonts w:eastAsia="Times New Roman" w:cstheme="minorHAnsi"/>
                <w:sz w:val="22"/>
                <w:lang w:eastAsia="es-CL"/>
              </w:rPr>
            </w:r>
          </w:p>
        </w:tc>
      </w:tr>
      <w:tr>
        <w:trPr>
          <w:gridAfter w:val="1"/>
          <w:jc w:val="right"/>
        </w:trPr>
        <w:tc>
          <w:tcPr>
            <w:tcBorders/>
            <w:tcW w:w="757"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6:</w:t>
            </w:r>
            <w:r>
              <w:rPr>
                <w:rFonts w:eastAsia="Times New Roman" w:cstheme="minorHAnsi"/>
                <w:sz w:val="22"/>
                <w:lang w:eastAsia="es-CL"/>
              </w:rPr>
            </w:r>
            <w:r>
              <w:rPr>
                <w:rFonts w:eastAsia="Times New Roman" w:cstheme="minorHAnsi"/>
                <w:sz w:val="22"/>
                <w:lang w:eastAsia="es-CL"/>
              </w:rPr>
            </w:r>
          </w:p>
        </w:tc>
        <w:tc>
          <w:tcPr>
            <w:tcBorders/>
            <w:tcW w:w="366" w:type="dxa"/>
            <w:textDirection w:val="lrTb"/>
            <w:noWrap w:val="false"/>
          </w:tcPr>
          <w:p>
            <w:pPr>
              <w:pBdr/>
              <w:spacing w:line="276"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3"/>
            <w:tcBorders/>
            <w:tcW w:w="7351" w:type="dxa"/>
            <w:textDirection w:val="lrTb"/>
            <w:noWrap w:val="false"/>
          </w:tcPr>
          <w:p>
            <w:pPr>
              <w:pBdr/>
              <w:spacing w:line="276" w:lineRule="auto"/>
              <w:ind w:firstLine="0"/>
              <w:rPr>
                <w:rFonts w:eastAsia="Times New Roman" w:cstheme="minorHAnsi"/>
                <w:sz w:val="22"/>
                <w:lang w:val="en-US" w:eastAsia="es-CL"/>
              </w:rPr>
            </w:pPr>
            <w:r>
              <w:rPr>
                <w:rFonts w:eastAsia="Times New Roman" w:cstheme="minorHAnsi"/>
                <w:b/>
                <w:bCs/>
                <w:sz w:val="22"/>
                <w:lang w:val="en-US" w:eastAsia="es-CL"/>
              </w:rPr>
              <w:t xml:space="preserve">if</w:t>
            </w:r>
            <w:r>
              <w:rPr>
                <w:rFonts w:eastAsia="Times New Roman" w:cstheme="minorHAnsi"/>
                <w:sz w:val="22"/>
                <w:lang w:val="en-US" w:eastAsia="es-CL"/>
              </w:rPr>
              <w:t xml:space="preserve"> </w:t>
            </w:r>
            <m:oMath>
              <m:r>
                <w:rPr>
                  <w:rFonts w:ascii="Cambria Math" w:hAnsi="Cambria Math" w:eastAsia="Times New Roman" w:cstheme="minorHAnsi"/>
                  <w:sz w:val="22"/>
                  <w:lang w:val="en-US" w:eastAsia="es-CL"/>
                </w:rPr>
                <m:rPr/>
                <m:t>F</m:t>
              </m:r>
              <m:d>
                <m:dPr>
                  <m:ctrlPr>
                    <w:rPr>
                      <w:rFonts w:ascii="Cambria Math" w:hAnsi="Cambria Math" w:eastAsia="Times New Roman" w:cstheme="minorHAnsi"/>
                      <w:i/>
                      <w:sz w:val="22"/>
                      <w:lang w:val="en-US" w:eastAsia="es-CL"/>
                    </w:rPr>
                  </m:ctrlPr>
                </m:dPr>
                <m:e>
                  <m:r>
                    <w:rPr>
                      <w:rFonts w:ascii="Cambria Math" w:hAnsi="Cambria Math" w:eastAsia="Times New Roman" w:cstheme="minorHAnsi"/>
                      <w:sz w:val="22"/>
                      <w:lang w:val="en-US" w:eastAsia="es-CL"/>
                    </w:rPr>
                    <m:rPr/>
                    <m:t>s_loc</m:t>
                  </m:r>
                </m:e>
              </m:d>
              <m:r>
                <w:rPr>
                  <w:rFonts w:ascii="Cambria Math" w:hAnsi="Cambria Math" w:eastAsia="Times New Roman" w:cstheme="minorHAnsi"/>
                  <w:sz w:val="22"/>
                  <w:lang w:val="en-US" w:eastAsia="es-CL"/>
                </w:rPr>
                <m:rPr/>
                <m:t>&lt;F</m:t>
              </m:r>
              <m:d>
                <m:dPr>
                  <m:ctrlPr>
                    <w:rPr>
                      <w:rFonts w:ascii="Cambria Math" w:hAnsi="Cambria Math" w:eastAsia="Times New Roman" w:cstheme="minorHAnsi"/>
                      <w:i/>
                      <w:sz w:val="22"/>
                      <w:lang w:val="en-US" w:eastAsia="es-CL"/>
                    </w:rPr>
                  </m:ctrlPr>
                </m:dPr>
                <m:e>
                  <m:r>
                    <w:rPr>
                      <w:rFonts w:ascii="Cambria Math" w:hAnsi="Cambria Math" w:eastAsia="Times New Roman" w:cstheme="minorHAnsi"/>
                      <w:sz w:val="22"/>
                      <w:lang w:val="en-US" w:eastAsia="es-CL"/>
                    </w:rPr>
                    <m:rPr/>
                    <m:t>s_best</m:t>
                  </m:r>
                </m:e>
              </m:d>
              <m:r>
                <w:rPr>
                  <w:rFonts w:eastAsia="Times New Roman" w:cstheme="minorHAnsi"/>
                  <w:b/>
                  <w:bCs/>
                  <w:sz w:val="22"/>
                  <w:lang w:val="en-US" w:eastAsia="es-CL"/>
                </w:rPr>
                <m:rPr>
                  <m:nor m:val="on"/>
                </m:rPr>
                <m:t> then</m:t>
              </m:r>
            </m:oMath>
            <w:r>
              <w:rPr>
                <w:rFonts w:eastAsia="Times New Roman" w:cstheme="minorHAnsi"/>
                <w:sz w:val="22"/>
                <w:lang w:val="en-US" w:eastAsia="es-CL"/>
              </w:rPr>
            </w:r>
            <w:r>
              <w:rPr>
                <w:rFonts w:eastAsia="Times New Roman" w:cstheme="minorHAnsi"/>
                <w:sz w:val="22"/>
                <w:lang w:val="en-US" w:eastAsia="es-CL"/>
              </w:rPr>
            </w:r>
          </w:p>
        </w:tc>
      </w:tr>
      <w:tr>
        <w:trPr>
          <w:gridAfter w:val="1"/>
          <w:jc w:val="right"/>
        </w:trPr>
        <w:tc>
          <w:tcPr>
            <w:tcBorders/>
            <w:tcW w:w="757"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7:</w:t>
            </w:r>
            <w:r>
              <w:rPr>
                <w:rFonts w:eastAsia="Times New Roman" w:cstheme="minorHAnsi"/>
                <w:sz w:val="22"/>
                <w:lang w:eastAsia="es-CL"/>
              </w:rPr>
            </w:r>
            <w:r>
              <w:rPr>
                <w:rFonts w:eastAsia="Times New Roman" w:cstheme="minorHAnsi"/>
                <w:sz w:val="22"/>
                <w:lang w:eastAsia="es-CL"/>
              </w:rPr>
            </w:r>
          </w:p>
        </w:tc>
        <w:tc>
          <w:tcPr>
            <w:gridSpan w:val="3"/>
            <w:tcBorders/>
            <w:tcW w:w="787" w:type="dxa"/>
            <w:textDirection w:val="lrTb"/>
            <w:noWrap w:val="false"/>
          </w:tcPr>
          <w:p>
            <w:pPr>
              <w:pBdr/>
              <w:spacing w:line="276"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tcBorders/>
            <w:tcW w:w="6930" w:type="dxa"/>
            <w:textDirection w:val="lrTb"/>
            <w:noWrap w:val="false"/>
          </w:tcPr>
          <w:p>
            <w:pPr>
              <w:pBdr/>
              <w:spacing w:line="276" w:lineRule="auto"/>
              <w:ind w:firstLine="0"/>
              <w:rPr>
                <w:rFonts w:eastAsia="Times New Roman" w:cstheme="minorHAnsi"/>
                <w:sz w:val="22"/>
                <w:lang w:eastAsia="es-CL"/>
              </w:rPr>
            </w:pPr>
            <w:r/>
            <m:oMath>
              <m:r>
                <w:rPr>
                  <w:rFonts w:ascii="Cambria Math" w:hAnsi="Cambria Math" w:eastAsia="Times New Roman" w:cstheme="minorHAnsi"/>
                  <w:sz w:val="22"/>
                  <w:lang w:val="en-US" w:eastAsia="es-CL"/>
                </w:rPr>
                <m:rPr/>
                <m:t>s</m:t>
              </m:r>
              <m:r>
                <w:rPr>
                  <w:rFonts w:ascii="Cambria Math" w:hAnsi="Cambria Math" w:eastAsia="Times New Roman" w:cstheme="minorHAnsi"/>
                  <w:sz w:val="22"/>
                  <w:lang w:eastAsia="es-CL"/>
                </w:rPr>
                <m:rPr/>
                <m:t>_</m:t>
              </m:r>
              <m:r>
                <w:rPr>
                  <w:rFonts w:ascii="Cambria Math" w:hAnsi="Cambria Math" w:eastAsia="Times New Roman" w:cstheme="minorHAnsi"/>
                  <w:sz w:val="22"/>
                  <w:lang w:val="en-US" w:eastAsia="es-CL"/>
                </w:rPr>
                <m:rPr/>
                <m:t>best</m:t>
              </m:r>
            </m:oMath>
            <w:r>
              <w:rPr>
                <w:rFonts w:eastAsia="Times New Roman" w:cstheme="minorHAnsi"/>
                <w:sz w:val="22"/>
                <w:lang w:eastAsia="es-CL"/>
              </w:rPr>
              <w:t xml:space="preserve"> </w:t>
            </w:r>
            <m:oMath>
              <m:r>
                <w:rPr>
                  <w:rFonts w:ascii="Cambria Math" w:hAnsi="Cambria Math" w:eastAsia="Times New Roman" w:cstheme="minorHAnsi"/>
                  <w:sz w:val="22"/>
                  <w:lang w:eastAsia="es-CL"/>
                </w:rPr>
                <m:rPr/>
                <m:t>←</m:t>
              </m:r>
              <m:r>
                <w:rPr>
                  <w:rFonts w:ascii="Cambria Math" w:hAnsi="Cambria Math" w:eastAsia="Times New Roman" w:cstheme="minorHAnsi"/>
                  <w:sz w:val="22"/>
                  <w:lang w:val="en-US" w:eastAsia="es-CL"/>
                </w:rPr>
                <m:rPr/>
                <m:t>s_loc</m:t>
              </m:r>
            </m:oMath>
            <w:r>
              <w:rPr>
                <w:rFonts w:eastAsia="Times New Roman" w:cstheme="minorHAnsi"/>
                <w:sz w:val="22"/>
                <w:lang w:eastAsia="es-CL"/>
              </w:rPr>
            </w:r>
            <w:r>
              <w:rPr>
                <w:rFonts w:eastAsia="Times New Roman" w:cstheme="minorHAnsi"/>
                <w:sz w:val="22"/>
                <w:lang w:eastAsia="es-CL"/>
              </w:rPr>
            </w:r>
          </w:p>
        </w:tc>
      </w:tr>
      <w:tr>
        <w:trPr>
          <w:gridAfter w:val="1"/>
          <w:jc w:val="right"/>
        </w:trPr>
        <w:tc>
          <w:tcPr>
            <w:tcBorders/>
            <w:tcW w:w="757"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8:</w:t>
            </w:r>
            <w:r>
              <w:rPr>
                <w:rFonts w:eastAsia="Times New Roman" w:cstheme="minorHAnsi"/>
                <w:sz w:val="22"/>
                <w:lang w:eastAsia="es-CL"/>
              </w:rPr>
            </w:r>
            <w:r>
              <w:rPr>
                <w:rFonts w:eastAsia="Times New Roman" w:cstheme="minorHAnsi"/>
                <w:sz w:val="22"/>
                <w:lang w:eastAsia="es-CL"/>
              </w:rPr>
            </w:r>
          </w:p>
        </w:tc>
        <w:tc>
          <w:tcPr>
            <w:gridSpan w:val="2"/>
            <w:tcBorders/>
            <w:tcW w:w="402" w:type="dxa"/>
            <w:textDirection w:val="lrTb"/>
            <w:noWrap w:val="false"/>
          </w:tcPr>
          <w:p>
            <w:pPr>
              <w:pBdr/>
              <w:spacing w:line="276"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2"/>
            <w:tcBorders/>
            <w:tcW w:w="7315" w:type="dxa"/>
            <w:textDirection w:val="lrTb"/>
            <w:noWrap w:val="false"/>
          </w:tcPr>
          <w:p>
            <w:pPr>
              <w:pBdr/>
              <w:spacing w:line="276" w:lineRule="auto"/>
              <w:ind w:firstLine="0"/>
              <w:rPr>
                <w:rFonts w:eastAsia="Times New Roman" w:cstheme="minorHAnsi"/>
                <w:b/>
                <w:bCs/>
                <w:sz w:val="22"/>
                <w:lang w:eastAsia="es-CL"/>
              </w:rPr>
            </w:pPr>
            <w:r>
              <w:rPr>
                <w:rFonts w:eastAsia="Times New Roman" w:cstheme="minorHAnsi"/>
                <w:b/>
                <w:bCs/>
                <w:sz w:val="22"/>
                <w:lang w:eastAsia="es-CL"/>
              </w:rPr>
              <w:t xml:space="preserve">end</w:t>
            </w:r>
            <w:r>
              <w:rPr>
                <w:rFonts w:eastAsia="Times New Roman" w:cstheme="minorHAnsi"/>
                <w:b/>
                <w:bCs/>
                <w:sz w:val="22"/>
                <w:lang w:eastAsia="es-CL"/>
              </w:rPr>
              <w:t xml:space="preserve"> if</w:t>
            </w:r>
            <w:r>
              <w:rPr>
                <w:rFonts w:eastAsia="Times New Roman" w:cstheme="minorHAnsi"/>
                <w:b/>
                <w:bCs/>
                <w:sz w:val="22"/>
                <w:lang w:eastAsia="es-CL"/>
              </w:rPr>
            </w:r>
            <w:r>
              <w:rPr>
                <w:rFonts w:eastAsia="Times New Roman" w:cstheme="minorHAnsi"/>
                <w:b/>
                <w:bCs/>
                <w:sz w:val="22"/>
                <w:lang w:eastAsia="es-CL"/>
              </w:rPr>
            </w:r>
          </w:p>
        </w:tc>
      </w:tr>
      <w:tr>
        <w:trPr>
          <w:jc w:val="right"/>
        </w:trPr>
        <w:tc>
          <w:tcPr>
            <w:tcBorders/>
            <w:tcW w:w="757"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9:</w:t>
            </w:r>
            <w:r>
              <w:rPr>
                <w:rFonts w:eastAsia="Times New Roman" w:cstheme="minorHAnsi"/>
                <w:sz w:val="22"/>
                <w:lang w:eastAsia="es-CL"/>
              </w:rPr>
            </w:r>
            <w:r>
              <w:rPr>
                <w:rFonts w:eastAsia="Times New Roman" w:cstheme="minorHAnsi"/>
                <w:sz w:val="22"/>
                <w:lang w:eastAsia="es-CL"/>
              </w:rPr>
            </w:r>
          </w:p>
        </w:tc>
        <w:tc>
          <w:tcPr>
            <w:gridSpan w:val="2"/>
            <w:tcBorders/>
            <w:tcW w:w="402" w:type="dxa"/>
            <w:textDirection w:val="lrTb"/>
            <w:noWrap w:val="false"/>
          </w:tcPr>
          <w:p>
            <w:pPr>
              <w:pBdr/>
              <w:spacing w:line="276"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3"/>
            <w:tcBorders/>
            <w:tcW w:w="7411" w:type="dxa"/>
            <w:textDirection w:val="lrTb"/>
            <w:noWrap w:val="false"/>
          </w:tcPr>
          <w:p>
            <w:pPr>
              <w:pBdr/>
              <w:spacing w:line="276" w:lineRule="auto"/>
              <w:ind w:firstLine="0"/>
              <w:rPr>
                <w:rFonts w:eastAsia="Times New Roman" w:cstheme="minorHAnsi"/>
                <w:sz w:val="22"/>
                <w:lang w:eastAsia="es-CL"/>
              </w:rPr>
            </w:pPr>
            <w:r/>
            <m:oMath>
              <m:r>
                <w:rPr>
                  <w:rFonts w:ascii="Cambria Math" w:hAnsi="Cambria Math" w:eastAsia="Times New Roman" w:cstheme="minorHAnsi"/>
                  <w:sz w:val="22"/>
                  <w:lang w:val="en-US" w:eastAsia="es-CL"/>
                </w:rPr>
                <m:rPr/>
                <m:t>s</m:t>
              </m:r>
            </m:oMath>
            <w:r>
              <w:rPr>
                <w:rFonts w:eastAsia="Times New Roman" w:cstheme="minorHAnsi"/>
                <w:sz w:val="22"/>
                <w:lang w:eastAsia="es-CL"/>
              </w:rPr>
              <w:t xml:space="preserve"> </w:t>
            </w:r>
            <m:oMath>
              <m:r>
                <w:rPr>
                  <w:rFonts w:ascii="Cambria Math" w:hAnsi="Cambria Math" w:eastAsia="Times New Roman" w:cstheme="minorHAnsi"/>
                  <w:sz w:val="22"/>
                  <w:lang w:eastAsia="es-CL"/>
                </w:rPr>
                <m:rPr/>
                <m:t>←</m:t>
              </m:r>
              <m:r>
                <w:rPr>
                  <w:rFonts w:ascii="Cambria Math" w:hAnsi="Cambria Math" w:eastAsia="Times New Roman" w:cstheme="minorHAnsi"/>
                  <w:sz w:val="22"/>
                  <w:lang w:val="en-US" w:eastAsia="es-CL"/>
                </w:rPr>
                <m:rPr/>
                <m:t>s</m:t>
              </m:r>
              <m:r>
                <w:rPr>
                  <w:rFonts w:ascii="Cambria Math" w:hAnsi="Cambria Math" w:eastAsia="Times New Roman" w:cstheme="minorHAnsi"/>
                  <w:sz w:val="22"/>
                  <w:lang w:eastAsia="es-CL"/>
                </w:rPr>
                <m:rPr/>
                <m:t>_</m:t>
              </m:r>
              <m:r>
                <w:rPr>
                  <w:rFonts w:ascii="Cambria Math" w:hAnsi="Cambria Math" w:eastAsia="Times New Roman" w:cstheme="minorHAnsi"/>
                  <w:sz w:val="22"/>
                  <w:lang w:val="en-US" w:eastAsia="es-CL"/>
                </w:rPr>
                <m:rPr/>
                <m:t>loc</m:t>
              </m:r>
            </m:oMath>
            <w:r>
              <w:rPr>
                <w:rFonts w:eastAsia="Times New Roman" w:cstheme="minorHAnsi"/>
                <w:sz w:val="22"/>
                <w:lang w:eastAsia="es-CL"/>
              </w:rPr>
              <w:t xml:space="preserve">                             </w:t>
            </w:r>
            <w:r>
              <w:rPr>
                <w:rFonts w:eastAsia="Times New Roman" w:cstheme="minorHAnsi"/>
                <w:sz w:val="22"/>
                <w:lang w:eastAsia="es-CL"/>
              </w:rPr>
              <w:t xml:space="preserve">   </w:t>
            </w:r>
            <w:r>
              <w:rPr>
                <w:rFonts w:eastAsia="Times New Roman" w:cstheme="minorHAnsi"/>
                <w:sz w:val="22"/>
                <w:lang w:eastAsia="es-CL"/>
              </w:rPr>
              <w:t xml:space="preserve"> </w:t>
            </w:r>
            <m:oMath>
              <m:r>
                <w:rPr>
                  <w:rFonts w:ascii="Cambria Math" w:hAnsi="Cambria Math" w:eastAsia="Times New Roman" w:cstheme="minorHAnsi"/>
                  <w:sz w:val="22"/>
                  <w:lang w:eastAsia="es-CL"/>
                </w:rPr>
                <m:rPr/>
                <m:t>⊳</m:t>
              </m:r>
            </m:oMath>
            <w:r>
              <w:rPr>
                <w:rFonts w:eastAsia="Times New Roman" w:cstheme="minorHAnsi"/>
                <w:sz w:val="22"/>
                <w:lang w:eastAsia="es-CL"/>
              </w:rPr>
              <w:t xml:space="preserve">  Reiniciar desde el óptimo local actual</w:t>
            </w:r>
            <w:r>
              <w:rPr>
                <w:rFonts w:eastAsia="Times New Roman" w:cstheme="minorHAnsi"/>
                <w:sz w:val="22"/>
                <w:lang w:eastAsia="es-CL"/>
              </w:rPr>
            </w:r>
            <w:r>
              <w:rPr>
                <w:rFonts w:eastAsia="Times New Roman" w:cstheme="minorHAnsi"/>
                <w:sz w:val="22"/>
                <w:lang w:eastAsia="es-CL"/>
              </w:rPr>
            </w:r>
          </w:p>
        </w:tc>
      </w:tr>
      <w:tr>
        <w:trPr>
          <w:gridAfter w:val="1"/>
          <w:jc w:val="right"/>
        </w:trPr>
        <w:tc>
          <w:tcPr>
            <w:tcBorders/>
            <w:tcW w:w="757"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10:</w:t>
            </w:r>
            <w:r>
              <w:rPr>
                <w:rFonts w:eastAsia="Times New Roman" w:cstheme="minorHAnsi"/>
                <w:sz w:val="22"/>
                <w:lang w:eastAsia="es-CL"/>
              </w:rPr>
            </w:r>
            <w:r>
              <w:rPr>
                <w:rFonts w:eastAsia="Times New Roman" w:cstheme="minorHAnsi"/>
                <w:sz w:val="22"/>
                <w:lang w:eastAsia="es-CL"/>
              </w:rPr>
            </w:r>
          </w:p>
        </w:tc>
        <w:tc>
          <w:tcPr>
            <w:gridSpan w:val="4"/>
            <w:tcBorders/>
            <w:tcW w:w="7717" w:type="dxa"/>
            <w:textDirection w:val="lrTb"/>
            <w:noWrap w:val="false"/>
          </w:tcPr>
          <w:p>
            <w:pPr>
              <w:pBdr/>
              <w:spacing w:line="276" w:lineRule="auto"/>
              <w:ind w:firstLine="0"/>
              <w:rPr>
                <w:rFonts w:eastAsia="Times New Roman" w:cstheme="minorHAnsi"/>
                <w:b/>
                <w:bCs/>
                <w:sz w:val="22"/>
                <w:lang w:eastAsia="es-CL"/>
              </w:rPr>
            </w:pPr>
            <w:r>
              <w:rPr>
                <w:rFonts w:eastAsia="Times New Roman" w:cstheme="minorHAnsi"/>
                <w:b/>
                <w:bCs/>
                <w:sz w:val="22"/>
                <w:lang w:eastAsia="es-CL"/>
              </w:rPr>
              <w:t xml:space="preserve">end</w:t>
            </w:r>
            <w:r>
              <w:rPr>
                <w:rFonts w:eastAsia="Times New Roman" w:cstheme="minorHAnsi"/>
                <w:b/>
                <w:bCs/>
                <w:sz w:val="22"/>
                <w:lang w:eastAsia="es-CL"/>
              </w:rPr>
              <w:t xml:space="preserve"> </w:t>
            </w:r>
            <w:r>
              <w:rPr>
                <w:rFonts w:eastAsia="Times New Roman" w:cstheme="minorHAnsi"/>
                <w:b/>
                <w:bCs/>
                <w:sz w:val="22"/>
                <w:lang w:eastAsia="es-CL"/>
              </w:rPr>
              <w:t xml:space="preserve">for</w:t>
            </w:r>
            <w:r>
              <w:rPr>
                <w:rFonts w:eastAsia="Times New Roman" w:cstheme="minorHAnsi"/>
                <w:b/>
                <w:bCs/>
                <w:sz w:val="22"/>
                <w:lang w:eastAsia="es-CL"/>
              </w:rPr>
            </w:r>
            <w:r>
              <w:rPr>
                <w:rFonts w:eastAsia="Times New Roman" w:cstheme="minorHAnsi"/>
                <w:b/>
                <w:bCs/>
                <w:sz w:val="22"/>
                <w:lang w:eastAsia="es-CL"/>
              </w:rPr>
            </w:r>
          </w:p>
        </w:tc>
      </w:tr>
      <w:tr>
        <w:trPr>
          <w:gridAfter w:val="1"/>
          <w:jc w:val="right"/>
        </w:trPr>
        <w:tc>
          <w:tcPr>
            <w:tcBorders/>
            <w:tcW w:w="757" w:type="dxa"/>
            <w:textDirection w:val="lrTb"/>
            <w:noWrap w:val="false"/>
          </w:tcPr>
          <w:p>
            <w:pPr>
              <w:pBdr/>
              <w:spacing w:line="276" w:lineRule="auto"/>
              <w:ind/>
              <w:jc w:val="right"/>
              <w:rPr>
                <w:rFonts w:eastAsia="Times New Roman" w:cstheme="minorHAnsi"/>
                <w:sz w:val="22"/>
                <w:lang w:eastAsia="es-CL"/>
              </w:rPr>
            </w:pPr>
            <w:r>
              <w:rPr>
                <w:rFonts w:eastAsia="Times New Roman" w:cstheme="minorHAnsi"/>
                <w:sz w:val="22"/>
                <w:lang w:eastAsia="es-CL"/>
              </w:rPr>
              <w:t xml:space="preserve">11:</w:t>
            </w:r>
            <w:r>
              <w:rPr>
                <w:rFonts w:eastAsia="Times New Roman" w:cstheme="minorHAnsi"/>
                <w:sz w:val="22"/>
                <w:lang w:eastAsia="es-CL"/>
              </w:rPr>
            </w:r>
            <w:r>
              <w:rPr>
                <w:rFonts w:eastAsia="Times New Roman" w:cstheme="minorHAnsi"/>
                <w:sz w:val="22"/>
                <w:lang w:eastAsia="es-CL"/>
              </w:rPr>
            </w:r>
          </w:p>
        </w:tc>
        <w:tc>
          <w:tcPr>
            <w:gridSpan w:val="4"/>
            <w:tcBorders/>
            <w:tcW w:w="7717" w:type="dxa"/>
            <w:textDirection w:val="lrTb"/>
            <w:noWrap w:val="false"/>
          </w:tcPr>
          <w:p>
            <w:pPr>
              <w:keepNext w:val="true"/>
              <w:pBdr/>
              <w:spacing w:line="276" w:lineRule="auto"/>
              <w:ind w:firstLine="0"/>
              <w:rPr>
                <w:rFonts w:eastAsia="Times New Roman" w:cstheme="minorHAnsi"/>
                <w:sz w:val="22"/>
                <w:lang w:eastAsia="es-CL"/>
              </w:rPr>
            </w:pPr>
            <w:r>
              <w:rPr>
                <w:rFonts w:eastAsia="Times New Roman" w:cstheme="minorHAnsi"/>
                <w:b/>
                <w:bCs/>
                <w:sz w:val="22"/>
                <w:lang w:eastAsia="es-CL"/>
              </w:rPr>
              <w:t xml:space="preserve">return</w:t>
            </w:r>
            <w:r>
              <w:rPr>
                <w:rFonts w:eastAsia="Times New Roman" w:cstheme="minorHAnsi"/>
                <w:sz w:val="22"/>
                <w:lang w:eastAsia="es-CL"/>
              </w:rPr>
              <w:t xml:space="preserve"> </w:t>
            </w:r>
            <m:oMath>
              <m:r>
                <w:rPr>
                  <w:rFonts w:ascii="Cambria Math" w:hAnsi="Cambria Math" w:eastAsia="Times New Roman" w:cstheme="minorHAnsi"/>
                  <w:sz w:val="22"/>
                  <w:lang w:eastAsia="es-CL"/>
                </w:rPr>
                <m:rPr/>
                <m:t>s_best</m:t>
              </m:r>
            </m:oMath>
            <w:r>
              <w:rPr>
                <w:rFonts w:eastAsia="Times New Roman" w:cstheme="minorHAnsi"/>
                <w:sz w:val="22"/>
                <w:lang w:eastAsia="es-CL"/>
              </w:rPr>
            </w:r>
            <w:r>
              <w:rPr>
                <w:rFonts w:eastAsia="Times New Roman" w:cstheme="minorHAnsi"/>
                <w:sz w:val="22"/>
                <w:lang w:eastAsia="es-CL"/>
              </w:rPr>
            </w:r>
          </w:p>
        </w:tc>
      </w:tr>
    </w:tbl>
    <w:p>
      <w:pPr>
        <w:pStyle w:val="1029"/>
        <w:pBdr/>
        <w:spacing w:after="100" w:afterAutospacing="1" w:before="100" w:beforeAutospacing="1" w:line="276" w:lineRule="auto"/>
        <w:ind/>
        <w:rPr>
          <w:rFonts w:cstheme="minorHAnsi"/>
          <w:sz w:val="22"/>
          <w:szCs w:val="22"/>
        </w:rPr>
      </w:pPr>
      <w:r/>
      <w:bookmarkStart w:id="30" w:name="_Toc199040347"/>
      <w:r>
        <w:rPr>
          <w:rFonts w:cstheme="minorHAnsi"/>
          <w:b/>
          <w:bCs/>
          <w:sz w:val="22"/>
          <w:szCs w:val="22"/>
        </w:rPr>
        <w:t xml:space="preserve">Fig</w:t>
      </w:r>
      <w:r>
        <w:rPr>
          <w:rFonts w:cstheme="minorHAnsi"/>
          <w:b/>
          <w:bCs/>
          <w:sz w:val="22"/>
          <w:szCs w:val="22"/>
        </w:rPr>
        <w:t xml:space="preserve">.</w:t>
      </w:r>
      <w:r>
        <w:rPr>
          <w:rFonts w:cstheme="minorHAnsi"/>
          <w:b/>
          <w:bCs/>
          <w:sz w:val="22"/>
          <w:szCs w:val="22"/>
        </w:rPr>
        <w:t xml:space="preserve"> </w:t>
      </w:r>
      <w:r>
        <w:rPr>
          <w:rFonts w:cstheme="minorHAnsi"/>
          <w:b/>
          <w:bCs/>
          <w:sz w:val="22"/>
          <w:szCs w:val="22"/>
        </w:rPr>
        <w:fldChar w:fldCharType="begin"/>
      </w:r>
      <w:r>
        <w:rPr>
          <w:rFonts w:cstheme="minorHAnsi"/>
          <w:b/>
          <w:bCs/>
          <w:sz w:val="22"/>
          <w:szCs w:val="22"/>
        </w:rPr>
        <w:instrText xml:space="preserve"> SEQ Figura \* ARABIC \s 1 </w:instrText>
      </w:r>
      <w:r>
        <w:rPr>
          <w:rFonts w:cstheme="minorHAnsi"/>
          <w:b/>
          <w:bCs/>
          <w:sz w:val="22"/>
          <w:szCs w:val="22"/>
        </w:rPr>
        <w:fldChar w:fldCharType="separate"/>
      </w:r>
      <w:r>
        <w:rPr>
          <w:rFonts w:cstheme="minorHAnsi"/>
          <w:b/>
          <w:bCs/>
          <w:sz w:val="22"/>
          <w:szCs w:val="22"/>
        </w:rPr>
        <w:t xml:space="preserve">2</w:t>
      </w:r>
      <w:r>
        <w:rPr>
          <w:rFonts w:cstheme="minorHAnsi"/>
          <w:b/>
          <w:bCs/>
          <w:sz w:val="22"/>
          <w:szCs w:val="22"/>
        </w:rPr>
        <w:fldChar w:fldCharType="end"/>
      </w:r>
      <w:r>
        <w:rPr>
          <w:rFonts w:cstheme="minorHAnsi"/>
          <w:sz w:val="22"/>
          <w:szCs w:val="22"/>
        </w:rPr>
        <w:t xml:space="preserve"> Algoritmo Búsqueda Local Iterada </w:t>
      </w:r>
      <w:r>
        <w:rPr>
          <w:rFonts w:cstheme="minorHAnsi"/>
          <w:sz w:val="22"/>
          <w:szCs w:val="22"/>
        </w:rPr>
        <w:t xml:space="preserve">aplicado a</w:t>
      </w:r>
      <w:r>
        <w:rPr>
          <w:rFonts w:cstheme="minorHAnsi"/>
          <w:sz w:val="22"/>
          <w:szCs w:val="22"/>
        </w:rPr>
        <w:t xml:space="preserve"> Regresión Simbólica.</w:t>
      </w:r>
      <w:bookmarkEnd w:id="30"/>
      <w:r>
        <w:rPr>
          <w:rFonts w:cstheme="minorHAnsi"/>
          <w:sz w:val="22"/>
          <w:szCs w:val="22"/>
        </w:rPr>
      </w:r>
      <w:r>
        <w:rPr>
          <w:rFonts w:cstheme="minorHAnsi"/>
          <w:sz w:val="22"/>
          <w:szCs w:val="22"/>
        </w:rPr>
      </w:r>
    </w:p>
    <w:p>
      <w:pPr>
        <w:pStyle w:val="1011"/>
        <w:numPr>
          <w:ilvl w:val="0"/>
          <w:numId w:val="30"/>
        </w:numPr>
        <w:pBdr/>
        <w:spacing w:after="0" w:before="0" w:line="276" w:lineRule="auto"/>
        <w:ind/>
        <w:rPr>
          <w:rFonts w:eastAsia="Times New Roman" w:cstheme="minorHAnsi"/>
          <w:sz w:val="22"/>
          <w:szCs w:val="22"/>
          <w:lang w:val="en-US" w:eastAsia="es-CL"/>
        </w:rPr>
      </w:pPr>
      <w:r/>
      <w:bookmarkStart w:id="31" w:name="_Toc199079103"/>
      <w:r>
        <w:rPr>
          <w:rFonts w:eastAsia="Times New Roman" w:cstheme="minorHAnsi"/>
          <w:i/>
          <w:iCs/>
          <w:sz w:val="22"/>
          <w:szCs w:val="22"/>
          <w:lang w:val="en-US" w:eastAsia="es-CL"/>
        </w:rPr>
        <w:t xml:space="preserve">GRASP</w:t>
      </w:r>
      <w:r>
        <w:rPr>
          <w:rFonts w:eastAsia="Times New Roman" w:cstheme="minorHAnsi"/>
          <w:sz w:val="22"/>
          <w:szCs w:val="22"/>
          <w:lang w:val="en-US" w:eastAsia="es-CL"/>
        </w:rPr>
        <w:t xml:space="preserve"> (</w:t>
      </w:r>
      <w:r>
        <w:rPr>
          <w:rFonts w:eastAsia="Times New Roman" w:cstheme="minorHAnsi"/>
          <w:i/>
          <w:iCs/>
          <w:sz w:val="22"/>
          <w:szCs w:val="22"/>
          <w:lang w:val="en-US" w:eastAsia="es-CL"/>
        </w:rPr>
        <w:t xml:space="preserve">Greedy Randomized Adaptive Search Procedure</w:t>
      </w:r>
      <w:r>
        <w:rPr>
          <w:rFonts w:eastAsia="Times New Roman" w:cstheme="minorHAnsi"/>
          <w:sz w:val="22"/>
          <w:szCs w:val="22"/>
          <w:lang w:val="en-US" w:eastAsia="es-CL"/>
        </w:rPr>
        <w:t xml:space="preserve">)</w:t>
      </w:r>
      <w:bookmarkEnd w:id="31"/>
      <w:r>
        <w:rPr>
          <w:rFonts w:eastAsia="Times New Roman" w:cstheme="minorHAnsi"/>
          <w:sz w:val="22"/>
          <w:szCs w:val="22"/>
          <w:lang w:val="en-US" w:eastAsia="es-CL"/>
        </w:rPr>
      </w:r>
      <w:r>
        <w:rPr>
          <w:rFonts w:eastAsia="Times New Roman" w:cstheme="minorHAnsi"/>
          <w:sz w:val="22"/>
          <w:szCs w:val="22"/>
          <w:lang w:val="en-US" w:eastAsia="es-CL"/>
        </w:rPr>
      </w:r>
    </w:p>
    <w:p>
      <w:pPr>
        <w:pBdr/>
        <w:spacing w:before="100" w:beforeAutospacing="1" w:line="276" w:lineRule="auto"/>
        <w:ind/>
        <w:rPr>
          <w:rFonts w:cstheme="minorHAnsi"/>
          <w:sz w:val="22"/>
          <w:lang w:eastAsia="es-CL"/>
        </w:rPr>
      </w:pPr>
      <w:r>
        <w:rPr>
          <w:rFonts w:cstheme="minorHAnsi"/>
          <w:i/>
          <w:iCs/>
          <w:sz w:val="22"/>
          <w:lang w:eastAsia="es-CL"/>
        </w:rPr>
        <w:t xml:space="preserve">GRASP</w:t>
      </w:r>
      <w:r>
        <w:rPr>
          <w:rFonts w:cstheme="minorHAnsi"/>
          <w:sz w:val="22"/>
          <w:lang w:eastAsia="es-CL"/>
        </w:rPr>
        <w:t xml:space="preserve"> estructura cada iteración en dos fases</w:t>
      </w:r>
      <w:r>
        <w:rPr>
          <w:rFonts w:cstheme="minorHAnsi"/>
          <w:sz w:val="22"/>
          <w:lang w:eastAsia="es-CL"/>
        </w:rPr>
        <w:t xml:space="preserve"> principales</w:t>
      </w:r>
      <w:r>
        <w:rPr>
          <w:rFonts w:cstheme="minorHAnsi"/>
          <w:sz w:val="22"/>
          <w:lang w:eastAsia="es-CL"/>
        </w:rPr>
        <w:t xml:space="preserve">:</w:t>
      </w:r>
      <w:r>
        <w:rPr>
          <w:rFonts w:cstheme="minorHAnsi"/>
          <w:sz w:val="22"/>
          <w:lang w:eastAsia="es-CL"/>
        </w:rPr>
      </w:r>
      <w:r>
        <w:rPr>
          <w:rFonts w:cstheme="minorHAnsi"/>
          <w:sz w:val="22"/>
          <w:lang w:eastAsia="es-CL"/>
        </w:rPr>
      </w:r>
    </w:p>
    <w:p>
      <w:pPr>
        <w:numPr>
          <w:ilvl w:val="1"/>
          <w:numId w:val="8"/>
        </w:numPr>
        <w:pBdr/>
        <w:spacing w:line="276" w:lineRule="auto"/>
        <w:ind/>
        <w:rPr>
          <w:rFonts w:eastAsia="Times New Roman" w:cstheme="minorHAnsi"/>
          <w:sz w:val="22"/>
          <w:lang w:eastAsia="es-CL"/>
        </w:rPr>
      </w:pPr>
      <w:r>
        <w:rPr>
          <w:rFonts w:eastAsia="Times New Roman" w:cstheme="minorHAnsi"/>
          <w:sz w:val="22"/>
          <w:lang w:eastAsia="es-CL"/>
        </w:rPr>
        <w:t xml:space="preserve">Construcción: se genera una solución inicial </w:t>
      </w:r>
      <m:oMath>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s</m:t>
            </m:r>
          </m:e>
          <m:sub>
            <m:r>
              <w:rPr>
                <w:rFonts w:ascii="Cambria Math" w:hAnsi="Cambria Math" w:eastAsia="Times New Roman" w:cstheme="minorHAnsi"/>
                <w:sz w:val="22"/>
                <w:lang w:eastAsia="es-CL"/>
              </w:rPr>
              <m:rPr/>
              <m:t>0</m:t>
            </m:r>
          </m:sub>
        </m:sSub>
      </m:oMath>
      <w:r>
        <w:rPr>
          <w:rFonts w:eastAsia="Times New Roman" w:cstheme="minorHAnsi"/>
          <w:sz w:val="22"/>
          <w:lang w:eastAsia="es-CL"/>
        </w:rPr>
        <w:t xml:space="preserve"> mediante un heurístico voraz aleatorizado, que selecciona componentes con probabilidad proporcional a una función de calidad.</w:t>
      </w:r>
      <w:r>
        <w:rPr>
          <w:rFonts w:eastAsia="Times New Roman" w:cstheme="minorHAnsi"/>
          <w:sz w:val="22"/>
          <w:lang w:eastAsia="es-CL"/>
        </w:rPr>
      </w:r>
      <w:r>
        <w:rPr>
          <w:rFonts w:eastAsia="Times New Roman" w:cstheme="minorHAnsi"/>
          <w:sz w:val="22"/>
          <w:lang w:eastAsia="es-CL"/>
        </w:rPr>
      </w:r>
    </w:p>
    <w:p>
      <w:pPr>
        <w:numPr>
          <w:ilvl w:val="1"/>
          <w:numId w:val="8"/>
        </w:numPr>
        <w:pBdr/>
        <w:spacing w:line="276" w:lineRule="auto"/>
        <w:ind/>
        <w:rPr>
          <w:rFonts w:eastAsia="Times New Roman" w:cstheme="minorHAnsi"/>
          <w:sz w:val="22"/>
          <w:lang w:eastAsia="es-CL"/>
        </w:rPr>
      </w:pPr>
      <w:r>
        <w:rPr>
          <w:rFonts w:eastAsia="Times New Roman" w:cstheme="minorHAnsi"/>
          <w:sz w:val="22"/>
          <w:lang w:eastAsia="es-CL"/>
        </w:rPr>
        <w:t xml:space="preserve">Refinamiento: se aplica un procedimiento de búsqueda local </w:t>
      </w:r>
      <m:oMath>
        <m:r>
          <w:rPr>
            <w:rFonts w:ascii="Cambria Math" w:hAnsi="Cambria Math" w:eastAsia="Times New Roman" w:cstheme="minorHAnsi"/>
            <w:sz w:val="22"/>
            <w:lang w:eastAsia="es-CL"/>
          </w:rPr>
          <m:rPr/>
          <m:t>L</m:t>
        </m:r>
      </m:oMath>
      <w:r>
        <w:rPr>
          <w:rFonts w:eastAsia="Times New Roman" w:cstheme="minorHAnsi"/>
          <w:sz w:val="22"/>
          <w:lang w:eastAsia="es-CL"/>
        </w:rPr>
        <w:t xml:space="preserve"> para obtener </w:t>
      </w:r>
      <m:oMath>
        <m:sSup>
          <m:sSupPr>
            <m:ctrlPr>
              <w:rPr>
                <w:rFonts w:ascii="Cambria Math" w:hAnsi="Cambria Math" w:eastAsia="Times New Roman" w:cstheme="minorHAnsi"/>
                <w:i/>
                <w:sz w:val="22"/>
                <w:lang w:eastAsia="es-CL"/>
              </w:rPr>
            </m:ctrlPr>
          </m:sSupPr>
          <m:e>
            <m:r>
              <w:rPr>
                <w:rFonts w:ascii="Cambria Math" w:hAnsi="Cambria Math" w:eastAsia="Times New Roman" w:cstheme="minorHAnsi"/>
                <w:sz w:val="22"/>
                <w:lang w:eastAsia="es-CL"/>
              </w:rPr>
              <m:rPr/>
              <m:t>s</m:t>
            </m:r>
          </m:e>
          <m:sup>
            <m:r>
              <w:rPr>
                <w:rFonts w:ascii="Cambria Math" w:hAnsi="Cambria Math" w:eastAsia="Times New Roman" w:cstheme="minorHAnsi"/>
                <w:sz w:val="22"/>
                <w:lang w:eastAsia="es-CL"/>
              </w:rPr>
              <m:rPr/>
              <m:t>*</m:t>
            </m:r>
          </m:sup>
        </m:sSup>
        <m:r>
          <w:rPr>
            <w:rFonts w:ascii="Cambria Math" w:hAnsi="Cambria Math" w:eastAsia="Times New Roman" w:cstheme="minorHAnsi"/>
            <w:sz w:val="22"/>
            <w:lang w:eastAsia="es-CL"/>
          </w:rPr>
          <m:rPr/>
          <m:t>=L</m:t>
        </m:r>
        <m:d>
          <m:dPr>
            <m:ctrlPr>
              <w:rPr>
                <w:rFonts w:ascii="Cambria Math" w:hAnsi="Cambria Math" w:eastAsia="Times New Roman" w:cstheme="minorHAnsi"/>
                <w:i/>
                <w:sz w:val="22"/>
                <w:lang w:eastAsia="es-CL"/>
              </w:rPr>
            </m:ctrlPr>
          </m:dPr>
          <m:e>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s</m:t>
                </m:r>
              </m:e>
              <m:sub>
                <m:r>
                  <w:rPr>
                    <w:rFonts w:ascii="Cambria Math" w:hAnsi="Cambria Math" w:eastAsia="Times New Roman" w:cstheme="minorHAnsi"/>
                    <w:sz w:val="22"/>
                    <w:lang w:eastAsia="es-CL"/>
                  </w:rPr>
                  <m:rPr/>
                  <m:t>0</m:t>
                </m:r>
              </m:sub>
            </m:sSub>
          </m:e>
        </m:d>
      </m:oMath>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pBdr/>
        <w:spacing w:line="276" w:lineRule="auto"/>
        <w:ind w:firstLine="0"/>
        <w:rPr>
          <w:rFonts w:eastAsia="Times New Roman" w:cstheme="minorHAnsi"/>
          <w:sz w:val="22"/>
          <w:lang w:eastAsia="es-CL"/>
        </w:rPr>
      </w:pPr>
      <w:r>
        <w:rPr>
          <w:rFonts w:eastAsia="Times New Roman" w:cstheme="minorHAnsi"/>
          <w:sz w:val="22"/>
          <w:lang w:eastAsia="es-CL"/>
        </w:rPr>
        <w:t xml:space="preserve">E</w:t>
      </w:r>
      <w:r>
        <w:rPr>
          <w:rFonts w:eastAsia="Times New Roman" w:cstheme="minorHAnsi"/>
          <w:sz w:val="22"/>
          <w:lang w:eastAsia="es-CL"/>
        </w:rPr>
        <w:t xml:space="preserve">ste procedimiento </w:t>
      </w:r>
      <w:r>
        <w:rPr>
          <w:rFonts w:eastAsia="Times New Roman" w:cstheme="minorHAnsi"/>
          <w:sz w:val="22"/>
          <w:lang w:eastAsia="es-CL"/>
        </w:rPr>
        <w:t xml:space="preserve">se repite </w:t>
      </w:r>
      <m:oMath>
        <m:r>
          <w:rPr>
            <w:rFonts w:ascii="Cambria Math" w:hAnsi="Cambria Math" w:eastAsia="Times New Roman" w:cstheme="minorHAnsi"/>
            <w:sz w:val="22"/>
            <w:lang w:eastAsia="es-CL"/>
          </w:rPr>
          <m:rPr/>
          <m:t>R</m:t>
        </m:r>
      </m:oMath>
      <w:r>
        <w:rPr>
          <w:rFonts w:eastAsia="Times New Roman" w:cstheme="minorHAnsi"/>
          <w:sz w:val="22"/>
          <w:lang w:eastAsia="es-CL"/>
        </w:rPr>
        <w:t xml:space="preserve"> veces, </w:t>
      </w:r>
      <w:r>
        <w:rPr>
          <w:rFonts w:eastAsia="Times New Roman" w:cstheme="minorHAnsi"/>
          <w:sz w:val="22"/>
          <w:lang w:eastAsia="es-CL"/>
        </w:rPr>
        <w:t xml:space="preserve">registrando la mejor</w:t>
      </w:r>
      <w:r>
        <w:rPr>
          <w:rFonts w:eastAsia="Times New Roman" w:cstheme="minorHAnsi"/>
          <w:sz w:val="22"/>
          <w:lang w:eastAsia="es-CL"/>
        </w:rPr>
        <w:t xml:space="preserve"> solución global</w:t>
      </w:r>
      <w:r>
        <w:rPr>
          <w:rFonts w:eastAsia="Times New Roman" w:cstheme="minorHAnsi"/>
          <w:sz w:val="22"/>
          <w:lang w:eastAsia="es-CL"/>
        </w:rPr>
        <w:t xml:space="preserve"> encontrada</w:t>
      </w:r>
      <w:r>
        <w:rPr>
          <w:rFonts w:eastAsia="Times New Roman" w:cstheme="minorHAnsi"/>
          <w:sz w:val="22"/>
          <w:lang w:eastAsia="es-CL"/>
        </w:rPr>
        <w:t xml:space="preserve">. La aleatorización adaptativa en la fase constructiva </w:t>
      </w:r>
      <w:r>
        <w:rPr>
          <w:rFonts w:eastAsia="Times New Roman" w:cstheme="minorHAnsi"/>
          <w:sz w:val="22"/>
          <w:lang w:eastAsia="es-CL"/>
        </w:rPr>
        <w:t xml:space="preserve">controlada</w:t>
      </w:r>
      <w:r>
        <w:rPr>
          <w:rFonts w:eastAsia="Times New Roman" w:cstheme="minorHAnsi"/>
          <w:sz w:val="22"/>
          <w:lang w:eastAsia="es-CL"/>
        </w:rPr>
        <w:t xml:space="preserve"> por un parámetro de restricción </w:t>
      </w:r>
      <m:oMath>
        <m:r>
          <w:rPr>
            <w:rFonts w:ascii="Cambria Math" w:hAnsi="Cambria Math" w:eastAsia="Times New Roman" w:cstheme="minorHAnsi"/>
            <w:sz w:val="22"/>
            <w:lang w:eastAsia="es-CL"/>
          </w:rPr>
          <m:rPr/>
          <m:t>α ϵ </m:t>
        </m:r>
        <m:d>
          <m:dPr>
            <m:begChr m:val="["/>
            <m:endChr m:val="]"/>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0,1</m:t>
            </m:r>
          </m:e>
        </m:d>
      </m:oMath>
      <w:r>
        <w:rPr>
          <w:rFonts w:eastAsia="Times New Roman" w:cstheme="minorHAnsi"/>
          <w:sz w:val="22"/>
          <w:lang w:eastAsia="es-CL"/>
        </w:rPr>
        <w:t xml:space="preserve"> que equilibra calidad </w:t>
      </w:r>
      <w:r>
        <w:rPr>
          <w:rFonts w:eastAsia="Times New Roman" w:cstheme="minorHAnsi"/>
          <w:sz w:val="22"/>
          <w:lang w:eastAsia="es-CL"/>
        </w:rPr>
        <w:t xml:space="preserve">con el</w:t>
      </w:r>
      <w:r>
        <w:rPr>
          <w:rFonts w:eastAsia="Times New Roman" w:cstheme="minorHAnsi"/>
          <w:sz w:val="22"/>
          <w:lang w:eastAsia="es-CL"/>
        </w:rPr>
        <w:t xml:space="preserve"> azar</w:t>
      </w:r>
      <w:r>
        <w:rPr>
          <w:rFonts w:eastAsia="Times New Roman" w:cstheme="minorHAnsi"/>
          <w:sz w:val="22"/>
          <w:lang w:eastAsia="es-CL"/>
        </w:rPr>
        <w:t xml:space="preserve">, </w:t>
      </w:r>
      <w:r>
        <w:rPr>
          <w:rFonts w:eastAsia="Times New Roman" w:cstheme="minorHAnsi"/>
          <w:sz w:val="22"/>
          <w:lang w:eastAsia="es-CL"/>
        </w:rPr>
        <w:t xml:space="preserve">permite </w:t>
      </w:r>
      <w:r>
        <w:rPr>
          <w:rFonts w:eastAsia="Times New Roman" w:cstheme="minorHAnsi"/>
          <w:sz w:val="22"/>
          <w:lang w:eastAsia="es-CL"/>
        </w:rPr>
        <w:t xml:space="preserve">diversificar eficazmente los puntos de partida </w:t>
      </w:r>
      <w:r>
        <w:rPr>
          <w:rFonts w:eastAsia="Times New Roman" w:cstheme="minorHAnsi"/>
          <w:sz w:val="22"/>
          <w:lang w:eastAsia="es-CL"/>
        </w:rPr>
        <w:t xml:space="preserve">de la búsqueda local</w:t>
      </w:r>
      <w:r>
        <w:rPr>
          <w:rFonts w:eastAsia="Times New Roman" w:cstheme="minorHAnsi"/>
          <w:sz w:val="22"/>
          <w:lang w:eastAsia="es-CL"/>
        </w:rPr>
        <w:t xml:space="preserve"> </w:t>
      </w:r>
      <w:r>
        <w:rPr>
          <w:rFonts w:eastAsia="Times New Roman" w:cstheme="minorHAnsi"/>
          <w:sz w:val="22"/>
          <w:lang w:eastAsia="es-CL"/>
        </w:rPr>
        <w:fldChar w:fldCharType="begin"/>
      </w:r>
      <w:r>
        <w:rPr>
          <w:rFonts w:eastAsia="Times New Roman" w:cstheme="minorHAnsi"/>
          <w:sz w:val="22"/>
          <w:lang w:eastAsia="es-CL"/>
        </w:rPr>
        <w:instrText xml:space="preserve"> ADDIN ZOTERO_ITEM CSL_CITATION {"citationID":"bKWATYaH","properties":{"formattedCita</w:instrText>
      </w:r>
      <w:r>
        <w:rPr>
          <w:rFonts w:eastAsia="Times New Roman" w:cstheme="minorHAnsi"/>
          <w:sz w:val="22"/>
          <w:lang w:eastAsia="es-CL"/>
        </w:rPr>
        <w:instrText xml:space="preserve">tion":"(Feo &amp; Resende, 1995)","plainCitation":"(Feo &amp; Resende, 1995)","noteIndex":0},"citationItems":[{"id":63,"uris":["http://zotero.org/users/17198791/items/FEPAWHXU"],"itemData":{"id":63,"type":"article-journal","container-title":"Journal of Global Opti</w:instrText>
      </w:r>
      <w:r>
        <w:rPr>
          <w:rFonts w:eastAsia="Times New Roman" w:cstheme="minorHAnsi"/>
          <w:sz w:val="22"/>
          <w:lang w:eastAsia="es-CL"/>
        </w:rPr>
        <w:instrText xml:space="preserve">mization","DOI":"10.1007/BF01096763","ISSN":"0925-5001, 1573-2916","issue":"2","journalAbbreviation":"J Glob Optim","language":"en","license":"http://www.springer.com/tdm","page":"109-133","source":"DOI.org (Crossref)","title":"Greedy Randomized Adaptive S</w:instrText>
      </w:r>
      <w:r>
        <w:rPr>
          <w:rFonts w:eastAsia="Times New Roman" w:cstheme="minorHAnsi"/>
          <w:sz w:val="22"/>
          <w:lang w:eastAsia="es-CL"/>
        </w:rPr>
        <w:instrText xml:space="preserve">earch Procedures","volume":"6","author":[{"family":"Feo","given":"Thomas A."},{"family":"Resende","given":"Mauricio G. C."}],"issued":{"date-parts":[["1995",3]]}}}],"schema":"https://github.com/citation-style-language/schema/raw/master/csl-citation.json"} </w:instrText>
      </w:r>
      <w:r>
        <w:rPr>
          <w:rFonts w:eastAsia="Times New Roman" w:cstheme="minorHAnsi"/>
          <w:sz w:val="22"/>
          <w:lang w:eastAsia="es-CL"/>
        </w:rPr>
        <w:fldChar w:fldCharType="separate"/>
      </w:r>
      <w:r>
        <w:rPr>
          <w:rFonts w:cstheme="minorHAnsi"/>
          <w:sz w:val="22"/>
        </w:rPr>
        <w:t xml:space="preserve">(Feo &amp; Resende, 1995)</w:t>
      </w:r>
      <w:r>
        <w:rPr>
          <w:rFonts w:eastAsia="Times New Roman" w:cstheme="minorHAnsi"/>
          <w:sz w:val="22"/>
          <w:lang w:eastAsia="es-CL"/>
        </w:rPr>
        <w:fldChar w:fldCharType="end"/>
      </w:r>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pBdr/>
        <w:spacing w:after="100" w:afterAutospacing="1" w:line="276" w:lineRule="auto"/>
        <w:ind/>
        <w:rPr>
          <w:rFonts w:cstheme="minorHAnsi"/>
          <w:sz w:val="22"/>
          <w:lang w:eastAsia="es-CL"/>
        </w:rPr>
      </w:pPr>
      <w:r>
        <w:rPr>
          <w:rFonts w:cstheme="minorHAnsi"/>
          <w:sz w:val="22"/>
          <w:lang w:eastAsia="es-CL"/>
        </w:rPr>
        <w:t xml:space="preserve">L</w:t>
      </w:r>
      <w:r>
        <w:rPr>
          <w:rFonts w:cstheme="minorHAnsi"/>
          <w:sz w:val="22"/>
          <w:lang w:eastAsia="es-CL"/>
        </w:rPr>
        <w:t xml:space="preserve">a Fig</w:t>
      </w:r>
      <w:r>
        <w:rPr>
          <w:rFonts w:cstheme="minorHAnsi"/>
          <w:sz w:val="22"/>
          <w:lang w:eastAsia="es-CL"/>
        </w:rPr>
        <w:t xml:space="preserve">.</w:t>
      </w:r>
      <w:r>
        <w:rPr>
          <w:rFonts w:cstheme="minorHAnsi"/>
          <w:sz w:val="22"/>
          <w:lang w:eastAsia="es-CL"/>
        </w:rPr>
        <w:t xml:space="preserve"> 4 presenta el pseudocódigo del algoritmo </w:t>
      </w:r>
      <w:r>
        <w:rPr>
          <w:rFonts w:cstheme="minorHAnsi"/>
          <w:i/>
          <w:iCs/>
          <w:sz w:val="22"/>
          <w:lang w:eastAsia="es-CL"/>
        </w:rPr>
        <w:t xml:space="preserve">GRASP</w:t>
      </w:r>
      <w:r>
        <w:rPr>
          <w:rFonts w:cstheme="minorHAnsi"/>
          <w:sz w:val="22"/>
          <w:lang w:eastAsia="es-CL"/>
        </w:rPr>
        <w:t xml:space="preserve"> adaptado con búsqueda local.</w:t>
      </w:r>
      <w:r>
        <w:rPr>
          <w:rFonts w:cstheme="minorHAnsi"/>
          <w:sz w:val="22"/>
          <w:lang w:eastAsia="es-CL"/>
        </w:rPr>
      </w:r>
      <w:r>
        <w:rPr>
          <w:rFonts w:cstheme="minorHAnsi"/>
          <w:sz w:val="22"/>
          <w:lang w:eastAsia="es-CL"/>
        </w:rPr>
      </w:r>
    </w:p>
    <w:tbl>
      <w:tblPr>
        <w:tblStyle w:val="1044"/>
        <w:jc w:val="right"/>
        <w:tblW w:w="856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851"/>
        <w:gridCol w:w="283"/>
        <w:gridCol w:w="78"/>
        <w:gridCol w:w="206"/>
        <w:gridCol w:w="30"/>
        <w:gridCol w:w="7120"/>
      </w:tblGrid>
      <w:tr>
        <w:trPr>
          <w:jc w:val="right"/>
        </w:trPr>
        <w:tc>
          <w:tcPr>
            <w:gridSpan w:val="6"/>
            <w:tcBorders>
              <w:top w:val="none" w:color="000000" w:sz="4" w:space="0"/>
              <w:bottom w:val="single" w:color="auto" w:sz="12" w:space="0"/>
            </w:tcBorders>
            <w:tcW w:w="8568" w:type="dxa"/>
            <w:textDirection w:val="lrTb"/>
            <w:noWrap w:val="false"/>
          </w:tcPr>
          <w:p>
            <w:pPr>
              <w:pBdr/>
              <w:spacing w:line="240" w:lineRule="auto"/>
              <w:ind w:firstLine="0"/>
              <w:rPr>
                <w:rFonts w:eastAsia="Times New Roman" w:cstheme="minorHAnsi"/>
                <w:sz w:val="22"/>
                <w:lang w:val="en-US" w:eastAsia="es-CL"/>
              </w:rPr>
            </w:pPr>
            <w:r>
              <w:rPr>
                <w:rFonts w:eastAsia="Times New Roman" w:cstheme="minorHAnsi"/>
                <w:b/>
                <w:bCs/>
                <w:sz w:val="22"/>
                <w:lang w:val="en-US" w:eastAsia="es-CL"/>
              </w:rPr>
              <w:t xml:space="preserve">Algoritmo</w:t>
            </w:r>
            <w:r>
              <w:rPr>
                <w:rFonts w:eastAsia="Times New Roman" w:cstheme="minorHAnsi"/>
                <w:b/>
                <w:bCs/>
                <w:sz w:val="22"/>
                <w:lang w:val="en-US" w:eastAsia="es-CL"/>
              </w:rPr>
              <w:t xml:space="preserve"> 3</w:t>
            </w:r>
            <w:r>
              <w:rPr>
                <w:rFonts w:eastAsia="Times New Roman" w:cstheme="minorHAnsi"/>
                <w:b/>
                <w:bCs/>
                <w:sz w:val="22"/>
                <w:lang w:val="en-US" w:eastAsia="es-CL"/>
              </w:rPr>
              <w:t xml:space="preserve"> </w:t>
            </w:r>
            <w:r>
              <w:rPr>
                <w:rFonts w:eastAsia="Times New Roman" w:cstheme="minorHAnsi"/>
                <w:sz w:val="22"/>
                <w:lang w:val="en-US" w:eastAsia="es-CL"/>
              </w:rPr>
              <w:t xml:space="preserve">| </w:t>
            </w:r>
            <w:r>
              <w:rPr>
                <w:rFonts w:eastAsia="Times New Roman" w:cstheme="minorHAnsi"/>
                <w:i/>
                <w:iCs/>
                <w:sz w:val="22"/>
                <w:lang w:val="en-US" w:eastAsia="es-CL"/>
              </w:rPr>
              <w:t xml:space="preserve">Greedy Randomized Adaptive Search Procedure</w:t>
            </w:r>
            <w:r>
              <w:rPr>
                <w:rFonts w:eastAsia="Times New Roman" w:cstheme="minorHAnsi"/>
                <w:sz w:val="22"/>
                <w:lang w:val="en-US" w:eastAsia="es-CL"/>
              </w:rPr>
              <w:t xml:space="preserve"> + </w:t>
            </w:r>
            <w:r>
              <w:rPr>
                <w:rFonts w:eastAsia="Times New Roman" w:cstheme="minorHAnsi"/>
                <w:sz w:val="22"/>
                <w:lang w:val="en-US" w:eastAsia="es-CL"/>
              </w:rPr>
              <w:t xml:space="preserve">Búsqueda</w:t>
            </w:r>
            <w:r>
              <w:rPr>
                <w:rFonts w:eastAsia="Times New Roman" w:cstheme="minorHAnsi"/>
                <w:sz w:val="22"/>
                <w:lang w:val="en-US" w:eastAsia="es-CL"/>
              </w:rPr>
              <w:t xml:space="preserve"> Local</w:t>
            </w:r>
            <w:r>
              <w:rPr>
                <w:rFonts w:eastAsia="Times New Roman" w:cstheme="minorHAnsi"/>
                <w:sz w:val="22"/>
                <w:lang w:val="en-US" w:eastAsia="es-CL"/>
              </w:rPr>
              <w:t xml:space="preserve">.</w:t>
            </w:r>
            <w:r>
              <w:rPr>
                <w:rFonts w:eastAsia="Times New Roman" w:cstheme="minorHAnsi"/>
                <w:sz w:val="22"/>
                <w:lang w:val="en-US" w:eastAsia="es-CL"/>
              </w:rPr>
            </w:r>
            <w:r>
              <w:rPr>
                <w:rFonts w:eastAsia="Times New Roman" w:cstheme="minorHAnsi"/>
                <w:sz w:val="22"/>
                <w:lang w:val="en-US" w:eastAsia="es-CL"/>
              </w:rPr>
            </w:r>
          </w:p>
        </w:tc>
      </w:tr>
      <w:tr>
        <w:trPr>
          <w:jc w:val="right"/>
        </w:trPr>
        <w:tc>
          <w:tcPr>
            <w:gridSpan w:val="6"/>
            <w:tcBorders>
              <w:top w:val="single" w:color="auto" w:sz="12" w:space="0"/>
            </w:tcBorders>
            <w:tcW w:w="8568" w:type="dxa"/>
            <w:textDirection w:val="lrTb"/>
            <w:noWrap w:val="false"/>
          </w:tcPr>
          <w:p>
            <w:pPr>
              <w:pBdr/>
              <w:spacing w:line="240" w:lineRule="auto"/>
              <w:ind w:firstLine="0"/>
              <w:rPr>
                <w:rFonts w:eastAsia="Times New Roman" w:cstheme="minorHAnsi"/>
                <w:sz w:val="22"/>
                <w:lang w:eastAsia="es-CL"/>
              </w:rPr>
            </w:pPr>
            <w:r>
              <w:rPr>
                <w:rFonts w:eastAsia="Times New Roman" w:cstheme="minorHAnsi"/>
                <w:sz w:val="22"/>
                <w:lang w:eastAsia="es-CL"/>
              </w:rPr>
              <w:t xml:space="preserve">Entrada:</w:t>
            </w:r>
            <w:r>
              <w:rPr>
                <w:rFonts w:cstheme="minorHAnsi"/>
                <w:sz w:val="22"/>
              </w:rPr>
              <w:t xml:space="preserve"> </w:t>
            </w:r>
            <m:oMath>
              <m:r>
                <w:rPr>
                  <w:rFonts w:ascii="Cambria Math" w:hAnsi="Cambria Math" w:eastAsia="Times New Roman" w:cstheme="minorHAnsi"/>
                  <w:sz w:val="22"/>
                  <w:lang w:eastAsia="es-CL"/>
                </w:rPr>
                <m:rPr/>
                <m:t>R</m:t>
              </m:r>
            </m:oMath>
            <w:r>
              <w:rPr>
                <w:rFonts w:eastAsia="Times New Roman" w:cstheme="minorHAnsi"/>
                <w:sz w:val="22"/>
                <w:lang w:eastAsia="es-CL"/>
              </w:rPr>
              <w:t xml:space="preserve"> </w:t>
            </w:r>
            <m:oMath>
              <m:r>
                <w:rPr>
                  <w:rFonts w:ascii="Cambria Math" w:hAnsi="Cambria Math" w:eastAsia="Times New Roman" w:cstheme="minorHAnsi"/>
                  <w:sz w:val="22"/>
                  <w:lang w:eastAsia="es-CL"/>
                </w:rPr>
                <m:rPr/>
                <m:t>←</m:t>
              </m:r>
            </m:oMath>
            <w:r>
              <w:rPr>
                <w:rFonts w:eastAsia="Times New Roman" w:cstheme="minorHAnsi"/>
                <w:sz w:val="22"/>
                <w:lang w:eastAsia="es-CL"/>
              </w:rPr>
              <w:t xml:space="preserve"> número de repeticiones</w:t>
            </w:r>
            <w:r>
              <w:rPr>
                <w:rFonts w:eastAsia="Times New Roman" w:cstheme="minorHAnsi"/>
                <w:sz w:val="22"/>
                <w:lang w:eastAsia="es-CL"/>
              </w:rPr>
            </w:r>
            <w:r>
              <w:rPr>
                <w:rFonts w:eastAsia="Times New Roman" w:cstheme="minorHAnsi"/>
                <w:sz w:val="22"/>
                <w:lang w:eastAsia="es-CL"/>
              </w:rPr>
            </w:r>
          </w:p>
        </w:tc>
      </w:tr>
      <w:tr>
        <w:trPr>
          <w:jc w:val="right"/>
        </w:trPr>
        <w:tc>
          <w:tcPr>
            <w:gridSpan w:val="6"/>
            <w:tcBorders/>
            <w:tcW w:w="8568" w:type="dxa"/>
            <w:textDirection w:val="lrTb"/>
            <w:noWrap w:val="false"/>
          </w:tcPr>
          <w:p>
            <w:pPr>
              <w:pBdr/>
              <w:spacing w:line="240" w:lineRule="auto"/>
              <w:ind w:firstLine="0"/>
              <w:rPr>
                <w:rFonts w:eastAsia="Times New Roman" w:cstheme="minorHAnsi"/>
                <w:sz w:val="22"/>
                <w:lang w:eastAsia="es-CL"/>
              </w:rPr>
            </w:pPr>
            <w:r>
              <w:rPr>
                <w:rFonts w:eastAsia="Times New Roman" w:cstheme="minorHAnsi"/>
                <w:sz w:val="22"/>
                <w:lang w:eastAsia="es-CL"/>
              </w:rPr>
              <w:t xml:space="preserve">Entrada:</w:t>
            </w:r>
            <w:r>
              <w:rPr>
                <w:rFonts w:eastAsia="Times New Roman" w:cstheme="minorHAnsi"/>
                <w:i/>
                <w:sz w:val="22"/>
                <w:lang w:eastAsia="es-CL"/>
              </w:rPr>
              <w:t xml:space="preserve"> </w:t>
            </w:r>
            <m:oMath>
              <m:r>
                <w:rPr>
                  <w:rFonts w:ascii="Cambria Math" w:hAnsi="Cambria Math" w:eastAsia="Times New Roman" w:cstheme="minorHAnsi"/>
                  <w:sz w:val="22"/>
                  <w:lang w:eastAsia="es-CL"/>
                </w:rPr>
                <m:rPr/>
                <m:t>α</m:t>
              </m:r>
            </m:oMath>
            <w:r>
              <w:rPr>
                <w:rFonts w:eastAsia="Times New Roman" w:cstheme="minorHAnsi"/>
                <w:sz w:val="22"/>
                <w:lang w:eastAsia="es-CL"/>
              </w:rPr>
              <w:t xml:space="preserve"> </w:t>
            </w:r>
            <m:oMath>
              <m:r>
                <w:rPr>
                  <w:rFonts w:ascii="Cambria Math" w:hAnsi="Cambria Math" w:eastAsia="Times New Roman" w:cstheme="minorHAnsi"/>
                  <w:sz w:val="22"/>
                  <w:lang w:eastAsia="es-CL"/>
                </w:rPr>
                <m:rPr/>
                <m:t>←</m:t>
              </m:r>
            </m:oMath>
            <w:r>
              <w:rPr>
                <w:rFonts w:eastAsia="Times New Roman" w:cstheme="minorHAnsi"/>
                <w:sz w:val="22"/>
                <w:lang w:eastAsia="es-CL"/>
              </w:rPr>
              <w:t xml:space="preserve"> parámetro de aleatorización </w:t>
            </w:r>
            <m:oMath>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0≤α≤1</m:t>
                  </m:r>
                </m:e>
              </m:d>
            </m:oMath>
            <w:r>
              <w:rPr>
                <w:rFonts w:eastAsia="Times New Roman" w:cstheme="minorHAnsi"/>
                <w:sz w:val="22"/>
                <w:lang w:eastAsia="es-CL"/>
              </w:rPr>
            </w:r>
            <w:r>
              <w:rPr>
                <w:rFonts w:eastAsia="Times New Roman" w:cstheme="minorHAnsi"/>
                <w:sz w:val="22"/>
                <w:lang w:eastAsia="es-CL"/>
              </w:rPr>
            </w:r>
          </w:p>
        </w:tc>
      </w:tr>
      <w:tr>
        <w:trPr>
          <w:jc w:val="right"/>
        </w:trPr>
        <w:tc>
          <w:tcPr>
            <w:gridSpan w:val="6"/>
            <w:tcBorders/>
            <w:tcW w:w="8568" w:type="dxa"/>
            <w:textDirection w:val="lrTb"/>
            <w:noWrap w:val="false"/>
          </w:tcPr>
          <w:p>
            <w:pPr>
              <w:pBdr/>
              <w:spacing w:line="240" w:lineRule="auto"/>
              <w:ind w:firstLine="0"/>
              <w:rPr>
                <w:rFonts w:eastAsia="Times New Roman" w:cstheme="minorHAnsi"/>
                <w:sz w:val="22"/>
                <w:lang w:eastAsia="es-CL"/>
              </w:rPr>
            </w:pPr>
            <w:r>
              <w:rPr>
                <w:rFonts w:eastAsia="Times New Roman" w:cstheme="minorHAnsi"/>
                <w:sz w:val="22"/>
                <w:lang w:eastAsia="es-CL"/>
              </w:rPr>
              <w:t xml:space="preserve">Entrada:</w:t>
            </w:r>
            <w:r>
              <w:rPr>
                <w:rFonts w:eastAsia="Times New Roman" w:cstheme="minorHAnsi"/>
                <w:i/>
                <w:sz w:val="22"/>
                <w:lang w:eastAsia="es-CL"/>
              </w:rPr>
              <w:t xml:space="preserve"> </w:t>
            </w:r>
            <m:oMath>
              <m:r>
                <w:rPr>
                  <w:rFonts w:ascii="Cambria Math" w:hAnsi="Cambria Math" w:eastAsia="Times New Roman" w:cstheme="minorHAnsi"/>
                  <w:sz w:val="22"/>
                  <w:lang w:eastAsia="es-CL"/>
                </w:rPr>
                <m:rPr/>
                <m:t>L</m:t>
              </m:r>
            </m:oMath>
            <w:r>
              <w:rPr>
                <w:rFonts w:eastAsia="Times New Roman" w:cstheme="minorHAnsi"/>
                <w:sz w:val="22"/>
                <w:lang w:eastAsia="es-CL"/>
              </w:rPr>
              <w:t xml:space="preserve"> </w:t>
            </w:r>
            <m:oMath>
              <m:r>
                <w:rPr>
                  <w:rFonts w:ascii="Cambria Math" w:hAnsi="Cambria Math" w:eastAsia="Times New Roman" w:cstheme="minorHAnsi"/>
                  <w:sz w:val="22"/>
                  <w:lang w:eastAsia="es-CL"/>
                </w:rPr>
                <m:rPr/>
                <m:t>←</m:t>
              </m:r>
            </m:oMath>
            <w:r>
              <w:rPr>
                <w:rFonts w:eastAsia="Times New Roman" w:cstheme="minorHAnsi"/>
                <w:sz w:val="22"/>
                <w:lang w:eastAsia="es-CL"/>
              </w:rPr>
              <w:t xml:space="preserve"> procedimiento de búsqueda local</w:t>
            </w:r>
            <w:r>
              <w:rPr>
                <w:rFonts w:eastAsia="Times New Roman" w:cstheme="minorHAnsi"/>
                <w:sz w:val="22"/>
                <w:lang w:eastAsia="es-CL"/>
              </w:rPr>
            </w:r>
            <w:r>
              <w:rPr>
                <w:rFonts w:eastAsia="Times New Roman" w:cstheme="minorHAnsi"/>
                <w:sz w:val="22"/>
                <w:lang w:eastAsia="es-CL"/>
              </w:rPr>
            </w:r>
          </w:p>
        </w:tc>
      </w:tr>
      <w:tr>
        <w:trPr>
          <w:jc w:val="right"/>
        </w:trPr>
        <w:tc>
          <w:tcPr>
            <w:gridSpan w:val="6"/>
            <w:tcBorders/>
            <w:tcW w:w="8568" w:type="dxa"/>
            <w:textDirection w:val="lrTb"/>
            <w:noWrap w:val="false"/>
          </w:tcPr>
          <w:p>
            <w:pPr>
              <w:pBdr/>
              <w:spacing w:line="240" w:lineRule="auto"/>
              <w:ind w:hanging="1416" w:left="1416"/>
              <w:rPr>
                <w:rFonts w:eastAsia="Times New Roman" w:cstheme="minorHAnsi"/>
                <w:sz w:val="22"/>
                <w:lang w:eastAsia="es-CL"/>
              </w:rPr>
            </w:pPr>
            <w:r>
              <w:rPr>
                <w:rFonts w:eastAsia="Times New Roman" w:cstheme="minorHAnsi"/>
                <w:sz w:val="22"/>
                <w:lang w:eastAsia="es-CL"/>
              </w:rPr>
              <w:t xml:space="preserve">Salida:</w:t>
            </w:r>
            <w:r>
              <w:rPr>
                <w:rFonts w:eastAsia="Times New Roman" w:cstheme="minorHAnsi"/>
                <w:i/>
                <w:sz w:val="22"/>
                <w:lang w:eastAsia="es-CL"/>
              </w:rPr>
              <w:t xml:space="preserve"> </w:t>
            </w:r>
            <m:oMath>
              <m:r>
                <w:rPr>
                  <w:rFonts w:ascii="Cambria Math" w:hAnsi="Cambria Math" w:eastAsia="Times New Roman" w:cstheme="minorHAnsi"/>
                  <w:sz w:val="22"/>
                  <w:lang w:eastAsia="es-CL"/>
                </w:rPr>
                <m:rPr/>
                <m:t>s_best</m:t>
              </m:r>
            </m:oMath>
            <w:r>
              <w:rPr>
                <w:rFonts w:eastAsia="Times New Roman" w:cstheme="minorHAnsi"/>
                <w:sz w:val="22"/>
                <w:lang w:eastAsia="es-CL"/>
              </w:rPr>
              <w:t xml:space="preserve"> </w:t>
            </w:r>
            <m:oMath>
              <m:r>
                <w:rPr>
                  <w:rFonts w:ascii="Cambria Math" w:hAnsi="Cambria Math" w:eastAsia="Times New Roman" w:cstheme="minorHAnsi"/>
                  <w:sz w:val="22"/>
                  <w:lang w:eastAsia="es-CL"/>
                </w:rPr>
                <m:rPr/>
                <m:t>←</m:t>
              </m:r>
            </m:oMath>
            <w:r>
              <w:rPr>
                <w:rFonts w:eastAsia="Times New Roman" w:cstheme="minorHAnsi"/>
                <w:sz w:val="22"/>
                <w:lang w:eastAsia="es-CL"/>
              </w:rPr>
              <w:t xml:space="preserve"> mejor solución encontrada</w:t>
            </w:r>
            <w:r>
              <w:rPr>
                <w:rFonts w:eastAsia="Times New Roman" w:cstheme="minorHAnsi"/>
                <w:sz w:val="22"/>
                <w:lang w:eastAsia="es-CL"/>
              </w:rPr>
            </w:r>
            <w:r>
              <w:rPr>
                <w:rFonts w:eastAsia="Times New Roman" w:cstheme="minorHAnsi"/>
                <w:sz w:val="22"/>
                <w:lang w:eastAsia="es-CL"/>
              </w:rPr>
            </w:r>
          </w:p>
        </w:tc>
      </w:tr>
      <w:tr>
        <w:trPr>
          <w:jc w:val="right"/>
        </w:trPr>
        <w:tc>
          <w:tcPr>
            <w:tcBorders/>
            <w:tcW w:w="851" w:type="dxa"/>
            <w:textDirection w:val="lrTb"/>
            <w:noWrap w:val="false"/>
          </w:tcPr>
          <w:p>
            <w:pPr>
              <w:pBdr/>
              <w:spacing w:line="240" w:lineRule="auto"/>
              <w:ind/>
              <w:jc w:val="right"/>
              <w:rPr>
                <w:rFonts w:eastAsia="Times New Roman" w:cstheme="minorHAnsi"/>
                <w:sz w:val="22"/>
                <w:lang w:eastAsia="es-CL"/>
              </w:rPr>
            </w:pPr>
            <w:r>
              <w:rPr>
                <w:rFonts w:eastAsia="Times New Roman" w:cstheme="minorHAnsi"/>
                <w:sz w:val="22"/>
                <w:lang w:eastAsia="es-CL"/>
              </w:rPr>
              <w:t xml:space="preserve">1:</w:t>
            </w:r>
            <w:r>
              <w:rPr>
                <w:rFonts w:eastAsia="Times New Roman" w:cstheme="minorHAnsi"/>
                <w:sz w:val="22"/>
                <w:lang w:eastAsia="es-CL"/>
              </w:rPr>
            </w:r>
            <w:r>
              <w:rPr>
                <w:rFonts w:eastAsia="Times New Roman" w:cstheme="minorHAnsi"/>
                <w:sz w:val="22"/>
                <w:lang w:eastAsia="es-CL"/>
              </w:rPr>
            </w:r>
          </w:p>
        </w:tc>
        <w:tc>
          <w:tcPr>
            <w:gridSpan w:val="5"/>
            <w:tcBorders/>
            <w:tcW w:w="7717" w:type="dxa"/>
            <w:textDirection w:val="lrTb"/>
            <w:noWrap w:val="false"/>
          </w:tcPr>
          <w:p>
            <w:pPr>
              <w:pBdr/>
              <w:spacing w:line="240" w:lineRule="auto"/>
              <w:ind/>
              <w:rPr>
                <w:rFonts w:eastAsia="Times New Roman" w:cstheme="minorHAnsi"/>
                <w:sz w:val="22"/>
                <w:lang w:eastAsia="es-CL"/>
              </w:rPr>
            </w:pPr>
            <w:r/>
            <m:oMathPara>
              <m:oMathParaPr>
                <m:jc m:val="left"/>
              </m:oMathParaPr>
              <m:oMath>
                <m:r>
                  <w:rPr>
                    <w:rFonts w:ascii="Cambria Math" w:hAnsi="Cambria Math" w:eastAsia="Times New Roman" w:cstheme="minorHAnsi"/>
                    <w:sz w:val="22"/>
                    <w:lang w:eastAsia="es-CL"/>
                  </w:rPr>
                  <m:rPr/>
                  <m:t>s_best←∞</m:t>
                </m:r>
              </m:oMath>
            </m:oMathPara>
            <w:r>
              <w:rPr>
                <w:rFonts w:eastAsia="Times New Roman" w:cstheme="minorHAnsi"/>
                <w:sz w:val="22"/>
                <w:lang w:eastAsia="es-CL"/>
              </w:rPr>
            </w:r>
            <w:r>
              <w:rPr>
                <w:rFonts w:eastAsia="Times New Roman" w:cstheme="minorHAnsi"/>
                <w:sz w:val="22"/>
                <w:lang w:eastAsia="es-CL"/>
              </w:rPr>
            </w:r>
          </w:p>
        </w:tc>
      </w:tr>
      <w:tr>
        <w:trPr>
          <w:jc w:val="right"/>
        </w:trPr>
        <w:tc>
          <w:tcPr>
            <w:tcBorders/>
            <w:tcW w:w="851" w:type="dxa"/>
            <w:textDirection w:val="lrTb"/>
            <w:noWrap w:val="false"/>
          </w:tcPr>
          <w:p>
            <w:pPr>
              <w:pBdr/>
              <w:spacing w:line="240" w:lineRule="auto"/>
              <w:ind/>
              <w:jc w:val="right"/>
              <w:rPr>
                <w:rFonts w:eastAsia="Times New Roman" w:cstheme="minorHAnsi"/>
                <w:sz w:val="22"/>
                <w:lang w:eastAsia="es-CL"/>
              </w:rPr>
            </w:pPr>
            <w:r>
              <w:rPr>
                <w:rFonts w:eastAsia="Times New Roman" w:cstheme="minorHAnsi"/>
                <w:sz w:val="22"/>
                <w:lang w:eastAsia="es-CL"/>
              </w:rPr>
              <w:t xml:space="preserve">2:</w:t>
            </w:r>
            <w:r>
              <w:rPr>
                <w:rFonts w:eastAsia="Times New Roman" w:cstheme="minorHAnsi"/>
                <w:sz w:val="22"/>
                <w:lang w:eastAsia="es-CL"/>
              </w:rPr>
            </w:r>
            <w:r>
              <w:rPr>
                <w:rFonts w:eastAsia="Times New Roman" w:cstheme="minorHAnsi"/>
                <w:sz w:val="22"/>
                <w:lang w:eastAsia="es-CL"/>
              </w:rPr>
            </w:r>
          </w:p>
        </w:tc>
        <w:tc>
          <w:tcPr>
            <w:gridSpan w:val="5"/>
            <w:tcBorders/>
            <w:tcW w:w="7717" w:type="dxa"/>
            <w:textDirection w:val="lrTb"/>
            <w:noWrap w:val="false"/>
          </w:tcPr>
          <w:p>
            <w:pPr>
              <w:pBdr/>
              <w:spacing w:line="240" w:lineRule="auto"/>
              <w:ind w:firstLine="0"/>
              <w:rPr>
                <w:rFonts w:eastAsia="Times New Roman" w:cstheme="minorHAnsi"/>
                <w:sz w:val="22"/>
                <w:lang w:val="pt-BR" w:eastAsia="es-CL"/>
              </w:rPr>
            </w:pPr>
            <w:r>
              <w:rPr>
                <w:rFonts w:eastAsia="Times New Roman" w:cstheme="minorHAnsi"/>
                <w:b/>
                <w:bCs/>
                <w:sz w:val="22"/>
                <w:lang w:val="pt-BR" w:eastAsia="es-CL"/>
              </w:rPr>
              <w:t xml:space="preserve">for</w:t>
            </w:r>
            <w:r>
              <w:rPr>
                <w:rFonts w:eastAsia="Times New Roman" w:cstheme="minorHAnsi"/>
                <w:sz w:val="22"/>
                <w:lang w:val="pt-BR" w:eastAsia="es-CL"/>
              </w:rPr>
              <w:t xml:space="preserve"> </w:t>
            </w:r>
            <m:oMath>
              <m:r>
                <w:rPr>
                  <w:rFonts w:ascii="Cambria Math" w:hAnsi="Cambria Math" w:eastAsia="Times New Roman" w:cstheme="minorHAnsi"/>
                  <w:sz w:val="22"/>
                  <w:lang w:val="en-US" w:eastAsia="es-CL"/>
                </w:rPr>
                <m:rPr/>
                <m:t>i</m:t>
              </m:r>
              <m:r>
                <w:rPr>
                  <w:rFonts w:ascii="Cambria Math" w:hAnsi="Cambria Math" w:eastAsia="Times New Roman" w:cstheme="minorHAnsi"/>
                  <w:sz w:val="22"/>
                  <w:lang w:val="pt-BR" w:eastAsia="es-CL"/>
                </w:rPr>
                <m:rPr/>
                <m:t>=1</m:t>
              </m:r>
            </m:oMath>
            <w:r>
              <w:rPr>
                <w:rFonts w:eastAsia="Times New Roman" w:cstheme="minorHAnsi"/>
                <w:sz w:val="22"/>
                <w:lang w:val="pt-BR" w:eastAsia="es-CL"/>
              </w:rPr>
              <w:t xml:space="preserve"> </w:t>
            </w:r>
            <w:r>
              <w:rPr>
                <w:rFonts w:eastAsia="Times New Roman" w:cstheme="minorHAnsi"/>
                <w:b/>
                <w:bCs/>
                <w:sz w:val="22"/>
                <w:lang w:val="pt-BR" w:eastAsia="es-CL"/>
              </w:rPr>
              <w:t xml:space="preserve">to</w:t>
            </w:r>
            <w:r>
              <w:rPr>
                <w:rFonts w:eastAsia="Times New Roman" w:cstheme="minorHAnsi"/>
                <w:sz w:val="22"/>
                <w:lang w:val="pt-BR" w:eastAsia="es-CL"/>
              </w:rPr>
              <w:t xml:space="preserve"> </w:t>
            </w:r>
            <m:oMath>
              <m:r>
                <w:rPr>
                  <w:rFonts w:ascii="Cambria Math" w:hAnsi="Cambria Math" w:eastAsia="Times New Roman" w:cstheme="minorHAnsi"/>
                  <w:sz w:val="22"/>
                  <w:lang w:eastAsia="es-CL"/>
                </w:rPr>
                <m:rPr/>
                <m:t>R</m:t>
              </m:r>
            </m:oMath>
            <w:r>
              <w:rPr>
                <w:rFonts w:eastAsia="Times New Roman" w:cstheme="minorHAnsi"/>
                <w:sz w:val="22"/>
                <w:lang w:val="pt-BR" w:eastAsia="es-CL"/>
              </w:rPr>
              <w:t xml:space="preserve"> </w:t>
            </w:r>
            <w:r>
              <w:rPr>
                <w:rFonts w:eastAsia="Times New Roman" w:cstheme="minorHAnsi"/>
                <w:b/>
                <w:bCs/>
                <w:sz w:val="22"/>
                <w:lang w:val="pt-BR" w:eastAsia="es-CL"/>
              </w:rPr>
              <w:t xml:space="preserve">do                       </w:t>
            </w:r>
            <m:oMath>
              <m:r>
                <w:rPr>
                  <w:rFonts w:ascii="Cambria Math" w:hAnsi="Cambria Math" w:eastAsia="Times New Roman" w:cstheme="minorHAnsi"/>
                  <w:sz w:val="22"/>
                  <w:lang w:val="pt-BR" w:eastAsia="es-CL"/>
                </w:rPr>
                <m:rPr>
                  <m:sty m:val="bi"/>
                </m:rPr>
                <m:t>             </m:t>
              </m:r>
              <m:r>
                <w:rPr>
                  <w:rFonts w:ascii="Cambria Math" w:hAnsi="Cambria Math" w:eastAsia="Times New Roman" w:cstheme="minorHAnsi"/>
                  <w:sz w:val="22"/>
                  <w:lang w:val="pt-BR" w:eastAsia="es-CL"/>
                </w:rPr>
                <m:rPr/>
                <m:t>⊳</m:t>
              </m:r>
            </m:oMath>
            <w:r>
              <w:rPr>
                <w:rFonts w:eastAsia="Times New Roman" w:cstheme="minorHAnsi"/>
                <w:sz w:val="22"/>
                <w:lang w:val="pt-BR" w:eastAsia="es-CL"/>
              </w:rPr>
              <w:t xml:space="preserve">  Fase constructiva voraz aleatorizada</w:t>
            </w:r>
            <w:r>
              <w:rPr>
                <w:rFonts w:eastAsia="Times New Roman" w:cstheme="minorHAnsi"/>
                <w:sz w:val="22"/>
                <w:lang w:val="pt-BR" w:eastAsia="es-CL"/>
              </w:rPr>
            </w:r>
            <w:r>
              <w:rPr>
                <w:rFonts w:eastAsia="Times New Roman" w:cstheme="minorHAnsi"/>
                <w:sz w:val="22"/>
                <w:lang w:val="pt-BR" w:eastAsia="es-CL"/>
              </w:rPr>
            </w:r>
          </w:p>
        </w:tc>
      </w:tr>
      <w:tr>
        <w:trPr>
          <w:jc w:val="right"/>
        </w:trPr>
        <w:tc>
          <w:tcPr>
            <w:tcBorders/>
            <w:tcW w:w="851" w:type="dxa"/>
            <w:textDirection w:val="lrTb"/>
            <w:noWrap w:val="false"/>
          </w:tcPr>
          <w:p>
            <w:pPr>
              <w:pBdr/>
              <w:spacing w:line="240" w:lineRule="auto"/>
              <w:ind/>
              <w:jc w:val="right"/>
              <w:rPr>
                <w:rFonts w:eastAsia="Times New Roman" w:cstheme="minorHAnsi"/>
                <w:sz w:val="22"/>
                <w:lang w:eastAsia="es-CL"/>
              </w:rPr>
            </w:pPr>
            <w:r>
              <w:rPr>
                <w:rFonts w:eastAsia="Times New Roman" w:cstheme="minorHAnsi"/>
                <w:sz w:val="22"/>
                <w:lang w:eastAsia="es-CL"/>
              </w:rPr>
              <w:t xml:space="preserve">3:</w:t>
            </w:r>
            <w:r>
              <w:rPr>
                <w:rFonts w:eastAsia="Times New Roman" w:cstheme="minorHAnsi"/>
                <w:sz w:val="22"/>
                <w:lang w:eastAsia="es-CL"/>
              </w:rPr>
            </w:r>
            <w:r>
              <w:rPr>
                <w:rFonts w:eastAsia="Times New Roman" w:cstheme="minorHAnsi"/>
                <w:sz w:val="22"/>
                <w:lang w:eastAsia="es-CL"/>
              </w:rPr>
            </w:r>
          </w:p>
        </w:tc>
        <w:tc>
          <w:tcPr>
            <w:tcBorders/>
            <w:tcW w:w="283" w:type="dxa"/>
            <w:textDirection w:val="lrTb"/>
            <w:noWrap w:val="false"/>
          </w:tcPr>
          <w:p>
            <w:pPr>
              <w:pBdr/>
              <w:spacing w:line="240"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4"/>
            <w:tcBorders/>
            <w:tcW w:w="7434" w:type="dxa"/>
            <w:textDirection w:val="lrTb"/>
            <w:noWrap w:val="false"/>
          </w:tcPr>
          <w:p>
            <w:pPr>
              <w:pBdr/>
              <w:spacing w:line="240" w:lineRule="auto"/>
              <w:ind w:firstLine="0"/>
              <w:rPr>
                <w:rFonts w:eastAsia="Times New Roman" w:cstheme="minorHAnsi"/>
                <w:sz w:val="22"/>
                <w:lang w:eastAsia="es-CL"/>
              </w:rPr>
            </w:pPr>
            <w:r/>
            <m:oMathPara>
              <m:oMathParaPr>
                <m:jc m:val="left"/>
              </m:oMathParaPr>
              <m:oMath>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s</m:t>
                    </m:r>
                  </m:e>
                  <m:sub>
                    <m:r>
                      <w:rPr>
                        <w:rFonts w:ascii="Cambria Math" w:hAnsi="Cambria Math" w:eastAsia="Times New Roman" w:cstheme="minorHAnsi"/>
                        <w:sz w:val="22"/>
                        <w:lang w:eastAsia="es-CL"/>
                      </w:rPr>
                      <m:rPr/>
                      <m:t>0</m:t>
                    </m:r>
                  </m:sub>
                </m:sSub>
                <m:r>
                  <w:rPr>
                    <w:rFonts w:ascii="Cambria Math" w:hAnsi="Cambria Math" w:eastAsia="Times New Roman" w:cstheme="minorHAnsi"/>
                    <w:sz w:val="22"/>
                    <w:lang w:eastAsia="es-CL"/>
                  </w:rPr>
                  <m:rPr/>
                  <m:t>←∅</m:t>
                </m:r>
              </m:oMath>
            </m:oMathPara>
            <w:r>
              <w:rPr>
                <w:rFonts w:eastAsia="Times New Roman" w:cstheme="minorHAnsi"/>
                <w:sz w:val="22"/>
                <w:lang w:eastAsia="es-CL"/>
              </w:rPr>
            </w:r>
            <w:r>
              <w:rPr>
                <w:rFonts w:eastAsia="Times New Roman" w:cstheme="minorHAnsi"/>
                <w:sz w:val="22"/>
                <w:lang w:eastAsia="es-CL"/>
              </w:rPr>
            </w:r>
          </w:p>
        </w:tc>
      </w:tr>
      <w:tr>
        <w:trPr>
          <w:jc w:val="right"/>
        </w:trPr>
        <w:tc>
          <w:tcPr>
            <w:tcBorders/>
            <w:tcW w:w="851" w:type="dxa"/>
            <w:textDirection w:val="lrTb"/>
            <w:noWrap w:val="false"/>
          </w:tcPr>
          <w:p>
            <w:pPr>
              <w:pBdr/>
              <w:spacing w:line="240" w:lineRule="auto"/>
              <w:ind/>
              <w:jc w:val="right"/>
              <w:rPr>
                <w:rFonts w:eastAsia="Times New Roman" w:cstheme="minorHAnsi"/>
                <w:sz w:val="22"/>
                <w:lang w:eastAsia="es-CL"/>
              </w:rPr>
            </w:pPr>
            <w:r>
              <w:rPr>
                <w:rFonts w:eastAsia="Times New Roman" w:cstheme="minorHAnsi"/>
                <w:sz w:val="22"/>
                <w:lang w:eastAsia="es-CL"/>
              </w:rPr>
              <w:t xml:space="preserve">4:</w:t>
            </w:r>
            <w:r>
              <w:rPr>
                <w:rFonts w:eastAsia="Times New Roman" w:cstheme="minorHAnsi"/>
                <w:sz w:val="22"/>
                <w:lang w:eastAsia="es-CL"/>
              </w:rPr>
            </w:r>
            <w:r>
              <w:rPr>
                <w:rFonts w:eastAsia="Times New Roman" w:cstheme="minorHAnsi"/>
                <w:sz w:val="22"/>
                <w:lang w:eastAsia="es-CL"/>
              </w:rPr>
            </w:r>
          </w:p>
        </w:tc>
        <w:tc>
          <w:tcPr>
            <w:tcBorders/>
            <w:tcW w:w="283" w:type="dxa"/>
            <w:textDirection w:val="lrTb"/>
            <w:noWrap w:val="false"/>
          </w:tcPr>
          <w:p>
            <w:pPr>
              <w:pBdr/>
              <w:spacing w:line="240"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4"/>
            <w:tcBorders/>
            <w:tcW w:w="7434" w:type="dxa"/>
            <w:textDirection w:val="lrTb"/>
            <w:noWrap w:val="false"/>
          </w:tcPr>
          <w:p>
            <w:pPr>
              <w:pBdr/>
              <w:spacing w:line="240" w:lineRule="auto"/>
              <w:ind w:firstLine="0"/>
              <w:rPr>
                <w:rFonts w:eastAsia="Times New Roman" w:cstheme="minorHAnsi"/>
                <w:sz w:val="22"/>
                <w:lang w:val="en-US" w:eastAsia="es-CL"/>
              </w:rPr>
            </w:pPr>
            <w:r>
              <w:rPr>
                <w:rFonts w:eastAsia="Times New Roman" w:cstheme="minorHAnsi"/>
                <w:b/>
                <w:bCs/>
                <w:sz w:val="22"/>
                <w:lang w:val="en-US" w:eastAsia="es-CL"/>
              </w:rPr>
              <w:t xml:space="preserve">while</w:t>
            </w:r>
            <w:r>
              <w:rPr>
                <w:rFonts w:eastAsia="Times New Roman" w:cstheme="minorHAnsi"/>
                <w:sz w:val="22"/>
                <w:lang w:val="en-US" w:eastAsia="es-CL"/>
              </w:rPr>
              <w:t xml:space="preserve"> not </w:t>
            </w:r>
            <m:oMath>
              <m:r>
                <w:rPr>
                  <w:rFonts w:ascii="Cambria Math" w:hAnsi="Cambria Math" w:eastAsia="Times New Roman" w:cstheme="minorHAnsi"/>
                  <w:sz w:val="22"/>
                  <w:lang w:val="en-US" w:eastAsia="es-CL"/>
                </w:rPr>
                <m:rPr/>
                <m:t>contenedor.completo()</m:t>
              </m:r>
            </m:oMath>
            <w:r>
              <w:rPr>
                <w:rFonts w:eastAsia="Times New Roman" w:cstheme="minorHAnsi"/>
                <w:sz w:val="22"/>
                <w:lang w:val="en-US" w:eastAsia="es-CL"/>
              </w:rPr>
              <w:t xml:space="preserve"> </w:t>
            </w:r>
            <w:r>
              <w:rPr>
                <w:rFonts w:eastAsia="Times New Roman" w:cstheme="minorHAnsi"/>
                <w:b/>
                <w:bCs/>
                <w:sz w:val="22"/>
                <w:lang w:val="en-US" w:eastAsia="es-CL"/>
              </w:rPr>
              <w:t xml:space="preserve">do</w:t>
            </w:r>
            <w:r>
              <w:rPr>
                <w:rFonts w:eastAsia="Times New Roman" w:cstheme="minorHAnsi"/>
                <w:sz w:val="22"/>
                <w:lang w:val="en-US" w:eastAsia="es-CL"/>
              </w:rPr>
            </w:r>
            <w:r>
              <w:rPr>
                <w:rFonts w:eastAsia="Times New Roman" w:cstheme="minorHAnsi"/>
                <w:sz w:val="22"/>
                <w:lang w:val="en-US" w:eastAsia="es-CL"/>
              </w:rPr>
            </w:r>
          </w:p>
        </w:tc>
      </w:tr>
      <w:tr>
        <w:trPr>
          <w:jc w:val="right"/>
        </w:trPr>
        <w:tc>
          <w:tcPr>
            <w:tcBorders/>
            <w:tcW w:w="851" w:type="dxa"/>
            <w:textDirection w:val="lrTb"/>
            <w:noWrap w:val="false"/>
          </w:tcPr>
          <w:p>
            <w:pPr>
              <w:pBdr/>
              <w:spacing w:line="240" w:lineRule="auto"/>
              <w:ind/>
              <w:jc w:val="right"/>
              <w:rPr>
                <w:rFonts w:eastAsia="Times New Roman" w:cstheme="minorHAnsi"/>
                <w:sz w:val="22"/>
                <w:lang w:eastAsia="es-CL"/>
              </w:rPr>
            </w:pPr>
            <w:r>
              <w:rPr>
                <w:rFonts w:eastAsia="Times New Roman" w:cstheme="minorHAnsi"/>
                <w:sz w:val="22"/>
                <w:lang w:eastAsia="es-CL"/>
              </w:rPr>
              <w:t xml:space="preserve">5:</w:t>
            </w:r>
            <w:r>
              <w:rPr>
                <w:rFonts w:eastAsia="Times New Roman" w:cstheme="minorHAnsi"/>
                <w:sz w:val="22"/>
                <w:lang w:eastAsia="es-CL"/>
              </w:rPr>
            </w:r>
            <w:r>
              <w:rPr>
                <w:rFonts w:eastAsia="Times New Roman" w:cstheme="minorHAnsi"/>
                <w:sz w:val="22"/>
                <w:lang w:eastAsia="es-CL"/>
              </w:rPr>
            </w:r>
          </w:p>
        </w:tc>
        <w:tc>
          <w:tcPr>
            <w:gridSpan w:val="3"/>
            <w:tcBorders/>
            <w:tcW w:w="567" w:type="dxa"/>
            <w:textDirection w:val="lrTb"/>
            <w:noWrap w:val="false"/>
          </w:tcPr>
          <w:p>
            <w:pPr>
              <w:pBdr/>
              <w:spacing w:line="240"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2"/>
            <w:tcBorders/>
            <w:tcW w:w="7150" w:type="dxa"/>
            <w:textDirection w:val="lrTb"/>
            <w:noWrap w:val="false"/>
          </w:tcPr>
          <w:p>
            <w:pPr>
              <w:pBdr/>
              <w:spacing w:line="240" w:lineRule="auto"/>
              <w:ind/>
              <w:rPr>
                <w:rFonts w:eastAsia="Times New Roman" w:cstheme="minorHAnsi"/>
                <w:sz w:val="22"/>
                <w:lang w:eastAsia="es-CL"/>
              </w:rPr>
            </w:pPr>
            <w:r/>
            <m:oMathPara>
              <m:oMathParaPr>
                <m:jc m:val="left"/>
              </m:oMathParaPr>
              <m:oMath>
                <m:r>
                  <w:rPr>
                    <w:rFonts w:ascii="Cambria Math" w:hAnsi="Cambria Math" w:eastAsia="Times New Roman" w:cstheme="minorHAnsi"/>
                    <w:sz w:val="22"/>
                    <w:lang w:eastAsia="es-CL"/>
                  </w:rPr>
                  <m:rPr/>
                  <m:t>C←list</m:t>
                </m:r>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a</m:t>
                    </m:r>
                  </m:e>
                  <m:sub>
                    <m:r>
                      <w:rPr>
                        <w:rFonts w:ascii="Cambria Math" w:hAnsi="Cambria Math" w:eastAsia="Times New Roman" w:cstheme="minorHAnsi"/>
                        <w:sz w:val="22"/>
                        <w:lang w:eastAsia="es-CL"/>
                      </w:rPr>
                      <m:rPr/>
                      <m:t>c</m:t>
                    </m:r>
                  </m:sub>
                </m:sSub>
                <m:r>
                  <w:rPr>
                    <w:rFonts w:ascii="Cambria Math" w:hAnsi="Cambria Math" w:eastAsia="Times New Roman" w:cstheme="minorHAnsi"/>
                    <w:sz w:val="22"/>
                    <w:lang w:eastAsia="es-CL"/>
                  </w:rPr>
                  <m:rPr/>
                  <m:t>andidatos</m:t>
                </m:r>
                <m:d>
                  <m:dPr>
                    <m:ctrlPr>
                      <w:rPr>
                        <w:rFonts w:ascii="Cambria Math" w:hAnsi="Cambria Math" w:eastAsia="Times New Roman" w:cstheme="minorHAnsi"/>
                        <w:i/>
                        <w:sz w:val="22"/>
                        <w:lang w:eastAsia="es-CL"/>
                      </w:rPr>
                    </m:ctrlPr>
                  </m:dPr>
                  <m:e>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s</m:t>
                        </m:r>
                      </m:e>
                      <m:sub>
                        <m:r>
                          <w:rPr>
                            <w:rFonts w:ascii="Cambria Math" w:hAnsi="Cambria Math" w:eastAsia="Times New Roman" w:cstheme="minorHAnsi"/>
                            <w:sz w:val="22"/>
                            <w:lang w:eastAsia="es-CL"/>
                          </w:rPr>
                          <m:rPr/>
                          <m:t>0</m:t>
                        </m:r>
                      </m:sub>
                    </m:sSub>
                  </m:e>
                </m:d>
              </m:oMath>
            </m:oMathPara>
            <w:r>
              <w:rPr>
                <w:rFonts w:eastAsia="Times New Roman" w:cstheme="minorHAnsi"/>
                <w:sz w:val="22"/>
                <w:lang w:eastAsia="es-CL"/>
              </w:rPr>
            </w:r>
            <w:r>
              <w:rPr>
                <w:rFonts w:eastAsia="Times New Roman" w:cstheme="minorHAnsi"/>
                <w:sz w:val="22"/>
                <w:lang w:eastAsia="es-CL"/>
              </w:rPr>
            </w:r>
          </w:p>
        </w:tc>
      </w:tr>
      <w:tr>
        <w:trPr>
          <w:jc w:val="right"/>
        </w:trPr>
        <w:tc>
          <w:tcPr>
            <w:tcBorders/>
            <w:tcW w:w="851" w:type="dxa"/>
            <w:textDirection w:val="lrTb"/>
            <w:noWrap w:val="false"/>
          </w:tcPr>
          <w:p>
            <w:pPr>
              <w:pBdr/>
              <w:spacing w:line="240" w:lineRule="auto"/>
              <w:ind/>
              <w:jc w:val="right"/>
              <w:rPr>
                <w:rFonts w:eastAsia="Times New Roman" w:cstheme="minorHAnsi"/>
                <w:sz w:val="22"/>
                <w:lang w:eastAsia="es-CL"/>
              </w:rPr>
            </w:pPr>
            <w:r>
              <w:rPr>
                <w:rFonts w:eastAsia="Times New Roman" w:cstheme="minorHAnsi"/>
                <w:sz w:val="22"/>
                <w:lang w:eastAsia="es-CL"/>
              </w:rPr>
              <w:t xml:space="preserve">6:</w:t>
            </w:r>
            <w:r>
              <w:rPr>
                <w:rFonts w:eastAsia="Times New Roman" w:cstheme="minorHAnsi"/>
                <w:sz w:val="22"/>
                <w:lang w:eastAsia="es-CL"/>
              </w:rPr>
            </w:r>
            <w:r>
              <w:rPr>
                <w:rFonts w:eastAsia="Times New Roman" w:cstheme="minorHAnsi"/>
                <w:sz w:val="22"/>
                <w:lang w:eastAsia="es-CL"/>
              </w:rPr>
            </w:r>
          </w:p>
        </w:tc>
        <w:tc>
          <w:tcPr>
            <w:gridSpan w:val="3"/>
            <w:tcBorders/>
            <w:tcW w:w="567" w:type="dxa"/>
            <w:textDirection w:val="lrTb"/>
            <w:noWrap w:val="false"/>
          </w:tcPr>
          <w:p>
            <w:pPr>
              <w:pBdr/>
              <w:spacing w:line="240"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2"/>
            <w:tcBorders/>
            <w:tcW w:w="7150" w:type="dxa"/>
            <w:textDirection w:val="lrTb"/>
            <w:noWrap w:val="false"/>
          </w:tcPr>
          <w:p>
            <w:pPr>
              <w:pBdr/>
              <w:spacing w:line="240" w:lineRule="auto"/>
              <w:ind w:firstLine="0"/>
              <w:rPr>
                <w:rFonts w:eastAsia="Times New Roman" w:cstheme="minorHAnsi"/>
                <w:sz w:val="22"/>
                <w:lang w:eastAsia="es-CL"/>
              </w:rPr>
            </w:pPr>
            <w:r/>
            <m:oMath>
              <m:r>
                <w:rPr>
                  <w:rFonts w:ascii="Cambria Math" w:hAnsi="Cambria Math" w:eastAsia="Times New Roman" w:cstheme="minorHAnsi"/>
                  <w:sz w:val="22"/>
                  <w:lang w:eastAsia="es-CL"/>
                </w:rPr>
                <m:rPr/>
                <m:t>LRC←restringir</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C,α</m:t>
                  </m:r>
                </m:e>
              </m:d>
            </m:oMath>
            <w:r>
              <w:rPr>
                <w:rFonts w:eastAsia="Times New Roman" w:cstheme="minorHAnsi"/>
                <w:sz w:val="22"/>
                <w:lang w:eastAsia="es-CL"/>
              </w:rPr>
              <w:t xml:space="preserve">        </w:t>
            </w:r>
            <m:oMath>
              <m:r>
                <w:rPr>
                  <w:rFonts w:ascii="Cambria Math" w:hAnsi="Cambria Math" w:eastAsia="Times New Roman" w:cstheme="minorHAnsi"/>
                  <w:sz w:val="22"/>
                  <w:lang w:eastAsia="es-CL"/>
                </w:rPr>
                <m:rPr/>
                <m:t>⊳</m:t>
              </m:r>
            </m:oMath>
            <w:r>
              <w:rPr>
                <w:rFonts w:eastAsia="Times New Roman" w:cstheme="minorHAnsi"/>
                <w:sz w:val="22"/>
                <w:lang w:eastAsia="es-CL"/>
              </w:rPr>
              <w:t xml:space="preserve">  Seleccionar sublista de los mejores </w:t>
            </w:r>
            <m:oMath>
              <m:r>
                <w:rPr>
                  <w:rFonts w:ascii="Cambria Math" w:hAnsi="Cambria Math" w:eastAsia="Times New Roman" w:cstheme="minorHAnsi"/>
                  <w:sz w:val="22"/>
                  <w:lang w:eastAsia="es-CL"/>
                </w:rPr>
                <m:rPr/>
                <m:t>α</m:t>
              </m:r>
            </m:oMath>
            <w:r>
              <w:rPr>
                <w:rFonts w:eastAsia="Times New Roman" w:cstheme="minorHAnsi"/>
                <w:i/>
                <w:sz w:val="22"/>
                <w:lang w:eastAsia="es-CL"/>
              </w:rPr>
              <w:t xml:space="preserve">·</w:t>
            </w:r>
            <m:oMath>
              <m:d>
                <m:dPr>
                  <m:begChr m:val="|"/>
                  <m:endChr m:val="|"/>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C</m:t>
                  </m:r>
                </m:e>
              </m:d>
            </m:oMath>
            <w:r>
              <w:rPr>
                <w:rFonts w:eastAsia="Times New Roman" w:cstheme="minorHAnsi"/>
                <w:i/>
                <w:sz w:val="22"/>
                <w:lang w:eastAsia="es-CL"/>
              </w:rPr>
              <w:t xml:space="preserve"> </w:t>
            </w:r>
            <w:r>
              <w:rPr>
                <w:rFonts w:eastAsia="Times New Roman" w:cstheme="minorHAnsi"/>
                <w:iCs/>
                <w:sz w:val="22"/>
                <w:lang w:eastAsia="es-CL"/>
              </w:rPr>
              <w:t xml:space="preserve">elementos</w:t>
            </w:r>
            <w:r>
              <w:rPr>
                <w:rFonts w:eastAsia="Times New Roman" w:cstheme="minorHAnsi"/>
                <w:sz w:val="22"/>
                <w:lang w:eastAsia="es-CL"/>
              </w:rPr>
            </w:r>
            <w:r>
              <w:rPr>
                <w:rFonts w:eastAsia="Times New Roman" w:cstheme="minorHAnsi"/>
                <w:sz w:val="22"/>
                <w:lang w:eastAsia="es-CL"/>
              </w:rPr>
            </w:r>
          </w:p>
        </w:tc>
      </w:tr>
      <w:tr>
        <w:trPr>
          <w:jc w:val="right"/>
        </w:trPr>
        <w:tc>
          <w:tcPr>
            <w:tcBorders/>
            <w:tcW w:w="851" w:type="dxa"/>
            <w:textDirection w:val="lrTb"/>
            <w:noWrap w:val="false"/>
          </w:tcPr>
          <w:p>
            <w:pPr>
              <w:pBdr/>
              <w:spacing w:line="240" w:lineRule="auto"/>
              <w:ind/>
              <w:jc w:val="right"/>
              <w:rPr>
                <w:rFonts w:eastAsia="Times New Roman" w:cstheme="minorHAnsi"/>
                <w:sz w:val="22"/>
                <w:lang w:eastAsia="es-CL"/>
              </w:rPr>
            </w:pPr>
            <w:r>
              <w:rPr>
                <w:rFonts w:eastAsia="Times New Roman" w:cstheme="minorHAnsi"/>
                <w:sz w:val="22"/>
                <w:lang w:eastAsia="es-CL"/>
              </w:rPr>
              <w:t xml:space="preserve">7:</w:t>
            </w:r>
            <w:r>
              <w:rPr>
                <w:rFonts w:eastAsia="Times New Roman" w:cstheme="minorHAnsi"/>
                <w:sz w:val="22"/>
                <w:lang w:eastAsia="es-CL"/>
              </w:rPr>
            </w:r>
            <w:r>
              <w:rPr>
                <w:rFonts w:eastAsia="Times New Roman" w:cstheme="minorHAnsi"/>
                <w:sz w:val="22"/>
                <w:lang w:eastAsia="es-CL"/>
              </w:rPr>
            </w:r>
          </w:p>
        </w:tc>
        <w:tc>
          <w:tcPr>
            <w:gridSpan w:val="3"/>
            <w:tcBorders/>
            <w:tcW w:w="567" w:type="dxa"/>
            <w:textDirection w:val="lrTb"/>
            <w:noWrap w:val="false"/>
          </w:tcPr>
          <w:p>
            <w:pPr>
              <w:pBdr/>
              <w:spacing w:line="240"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2"/>
            <w:tcBorders/>
            <w:tcW w:w="7150" w:type="dxa"/>
            <w:textDirection w:val="lrTb"/>
            <w:noWrap w:val="false"/>
          </w:tcPr>
          <w:p>
            <w:pPr>
              <w:pBdr/>
              <w:spacing w:line="240" w:lineRule="auto"/>
              <w:ind w:firstLine="0"/>
              <w:rPr>
                <w:rFonts w:eastAsia="Times New Roman" w:cstheme="minorHAnsi"/>
                <w:sz w:val="22"/>
                <w:lang w:val="en-US" w:eastAsia="es-CL"/>
              </w:rPr>
            </w:pPr>
            <w:r>
              <w:rPr>
                <w:rFonts w:eastAsia="Times New Roman" w:cstheme="minorHAnsi"/>
                <w:sz w:val="22"/>
                <w:lang w:val="en-US" w:eastAsia="es-CL"/>
              </w:rPr>
              <w:t xml:space="preserve">elemento</w:t>
            </w:r>
            <w:r>
              <w:rPr>
                <w:rFonts w:eastAsia="Times New Roman" w:cstheme="minorHAnsi"/>
                <w:sz w:val="22"/>
                <w:lang w:val="en-US" w:eastAsia="es-CL"/>
              </w:rPr>
              <w:t xml:space="preserve"> </w:t>
            </w:r>
            <m:oMath>
              <m:r>
                <w:rPr>
                  <w:rFonts w:ascii="Cambria Math" w:hAnsi="Cambria Math" w:eastAsia="Times New Roman" w:cstheme="minorHAnsi"/>
                  <w:sz w:val="22"/>
                  <w:lang w:eastAsia="es-CL"/>
                </w:rPr>
                <m:rPr/>
                <m:t>←</m:t>
              </m:r>
            </m:oMath>
            <w:r>
              <w:rPr>
                <w:rFonts w:eastAsia="Times New Roman" w:cstheme="minorHAnsi"/>
                <w:sz w:val="22"/>
                <w:lang w:val="en-US" w:eastAsia="es-CL"/>
              </w:rPr>
              <w:t xml:space="preserve"> </w:t>
            </w:r>
            <m:oMath>
              <m:r>
                <w:rPr>
                  <w:rFonts w:ascii="Cambria Math" w:hAnsi="Cambria Math" w:eastAsia="Times New Roman" w:cstheme="minorHAnsi"/>
                  <w:sz w:val="22"/>
                  <w:lang w:val="en-US" w:eastAsia="es-CL"/>
                </w:rPr>
                <m:rPr/>
                <m:t>elegir_aleatorio(LRC)</m:t>
              </m:r>
            </m:oMath>
            <w:r>
              <w:rPr>
                <w:rFonts w:eastAsia="Times New Roman" w:cstheme="minorHAnsi"/>
                <w:sz w:val="22"/>
                <w:lang w:val="en-US" w:eastAsia="es-CL"/>
              </w:rPr>
            </w:r>
            <w:r>
              <w:rPr>
                <w:rFonts w:eastAsia="Times New Roman" w:cstheme="minorHAnsi"/>
                <w:sz w:val="22"/>
                <w:lang w:val="en-US" w:eastAsia="es-CL"/>
              </w:rPr>
            </w:r>
          </w:p>
        </w:tc>
      </w:tr>
      <w:tr>
        <w:trPr>
          <w:jc w:val="right"/>
        </w:trPr>
        <w:tc>
          <w:tcPr>
            <w:tcBorders/>
            <w:tcW w:w="851" w:type="dxa"/>
            <w:textDirection w:val="lrTb"/>
            <w:noWrap w:val="false"/>
          </w:tcPr>
          <w:p>
            <w:pPr>
              <w:pBdr/>
              <w:spacing w:line="240" w:lineRule="auto"/>
              <w:ind/>
              <w:jc w:val="right"/>
              <w:rPr>
                <w:rFonts w:eastAsia="Times New Roman" w:cstheme="minorHAnsi"/>
                <w:sz w:val="22"/>
                <w:lang w:eastAsia="es-CL"/>
              </w:rPr>
            </w:pPr>
            <w:r>
              <w:rPr>
                <w:rFonts w:eastAsia="Times New Roman" w:cstheme="minorHAnsi"/>
                <w:sz w:val="22"/>
                <w:lang w:eastAsia="es-CL"/>
              </w:rPr>
              <w:t xml:space="preserve">8:</w:t>
            </w:r>
            <w:r>
              <w:rPr>
                <w:rFonts w:eastAsia="Times New Roman" w:cstheme="minorHAnsi"/>
                <w:sz w:val="22"/>
                <w:lang w:eastAsia="es-CL"/>
              </w:rPr>
            </w:r>
            <w:r>
              <w:rPr>
                <w:rFonts w:eastAsia="Times New Roman" w:cstheme="minorHAnsi"/>
                <w:sz w:val="22"/>
                <w:lang w:eastAsia="es-CL"/>
              </w:rPr>
            </w:r>
          </w:p>
        </w:tc>
        <w:tc>
          <w:tcPr>
            <w:gridSpan w:val="3"/>
            <w:tcBorders/>
            <w:tcW w:w="567" w:type="dxa"/>
            <w:textDirection w:val="lrTb"/>
            <w:noWrap w:val="false"/>
          </w:tcPr>
          <w:p>
            <w:pPr>
              <w:pBdr/>
              <w:spacing w:line="240"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2"/>
            <w:tcBorders/>
            <w:tcW w:w="7150" w:type="dxa"/>
            <w:textDirection w:val="lrTb"/>
            <w:noWrap w:val="false"/>
          </w:tcPr>
          <w:p>
            <w:pPr>
              <w:pBdr/>
              <w:spacing w:line="240" w:lineRule="auto"/>
              <w:ind/>
              <w:rPr>
                <w:rFonts w:eastAsia="Times New Roman" w:cstheme="minorHAnsi"/>
                <w:b/>
                <w:bCs/>
                <w:sz w:val="22"/>
                <w:lang w:eastAsia="es-CL"/>
              </w:rPr>
            </w:pPr>
            <w:r/>
            <m:oMathPara>
              <m:oMathParaPr>
                <m:jc m:val="left"/>
              </m:oMathParaPr>
              <m:oMath>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s</m:t>
                    </m:r>
                  </m:e>
                  <m:sub>
                    <m:r>
                      <w:rPr>
                        <w:rFonts w:ascii="Cambria Math" w:hAnsi="Cambria Math" w:eastAsia="Times New Roman" w:cstheme="minorHAnsi"/>
                        <w:sz w:val="22"/>
                        <w:lang w:eastAsia="es-CL"/>
                      </w:rPr>
                      <m:rPr/>
                      <m:t>0</m:t>
                    </m:r>
                  </m:sub>
                </m:sSub>
                <m:r>
                  <w:rPr>
                    <w:rFonts w:ascii="Cambria Math" w:hAnsi="Cambria Math" w:eastAsia="Times New Roman" w:cstheme="minorHAnsi"/>
                    <w:sz w:val="22"/>
                    <w:lang w:eastAsia="es-CL"/>
                  </w:rPr>
                  <m:rPr/>
                  <m:t>←aplicar_terminal</m:t>
                </m:r>
                <m:d>
                  <m:dPr>
                    <m:ctrlPr>
                      <w:rPr>
                        <w:rFonts w:ascii="Cambria Math" w:hAnsi="Cambria Math" w:eastAsia="Times New Roman" w:cstheme="minorHAnsi"/>
                        <w:i/>
                        <w:sz w:val="22"/>
                        <w:lang w:eastAsia="es-CL"/>
                      </w:rPr>
                    </m:ctrlPr>
                  </m:dPr>
                  <m:e>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s</m:t>
                        </m:r>
                      </m:e>
                      <m:sub>
                        <m:r>
                          <w:rPr>
                            <w:rFonts w:ascii="Cambria Math" w:hAnsi="Cambria Math" w:eastAsia="Times New Roman" w:cstheme="minorHAnsi"/>
                            <w:sz w:val="22"/>
                            <w:lang w:eastAsia="es-CL"/>
                          </w:rPr>
                          <m:rPr/>
                          <m:t>0</m:t>
                        </m:r>
                      </m:sub>
                    </m:sSub>
                    <m:r>
                      <w:rPr>
                        <w:rFonts w:ascii="Cambria Math" w:hAnsi="Cambria Math" w:eastAsia="Times New Roman" w:cstheme="minorHAnsi"/>
                        <w:sz w:val="22"/>
                        <w:lang w:eastAsia="es-CL"/>
                      </w:rPr>
                      <m:rPr/>
                      <m:t>,elemento</m:t>
                    </m:r>
                  </m:e>
                </m:d>
              </m:oMath>
            </m:oMathPara>
            <w:r>
              <w:rPr>
                <w:rFonts w:eastAsia="Times New Roman" w:cstheme="minorHAnsi"/>
                <w:b/>
                <w:bCs/>
                <w:sz w:val="22"/>
                <w:lang w:eastAsia="es-CL"/>
              </w:rPr>
            </w:r>
            <w:r>
              <w:rPr>
                <w:rFonts w:eastAsia="Times New Roman" w:cstheme="minorHAnsi"/>
                <w:b/>
                <w:bCs/>
                <w:sz w:val="22"/>
                <w:lang w:eastAsia="es-CL"/>
              </w:rPr>
            </w:r>
          </w:p>
        </w:tc>
      </w:tr>
      <w:tr>
        <w:trPr>
          <w:jc w:val="right"/>
        </w:trPr>
        <w:tc>
          <w:tcPr>
            <w:tcBorders/>
            <w:tcW w:w="851" w:type="dxa"/>
            <w:textDirection w:val="lrTb"/>
            <w:noWrap w:val="false"/>
          </w:tcPr>
          <w:p>
            <w:pPr>
              <w:pBdr/>
              <w:spacing w:line="240" w:lineRule="auto"/>
              <w:ind/>
              <w:jc w:val="right"/>
              <w:rPr>
                <w:rFonts w:eastAsia="Times New Roman" w:cstheme="minorHAnsi"/>
                <w:sz w:val="22"/>
                <w:lang w:eastAsia="es-CL"/>
              </w:rPr>
            </w:pPr>
            <w:r>
              <w:rPr>
                <w:rFonts w:eastAsia="Times New Roman" w:cstheme="minorHAnsi"/>
                <w:sz w:val="22"/>
                <w:lang w:eastAsia="es-CL"/>
              </w:rPr>
              <w:t xml:space="preserve">9:</w:t>
            </w:r>
            <w:r>
              <w:rPr>
                <w:rFonts w:eastAsia="Times New Roman" w:cstheme="minorHAnsi"/>
                <w:sz w:val="22"/>
                <w:lang w:eastAsia="es-CL"/>
              </w:rPr>
            </w:r>
            <w:r>
              <w:rPr>
                <w:rFonts w:eastAsia="Times New Roman" w:cstheme="minorHAnsi"/>
                <w:sz w:val="22"/>
                <w:lang w:eastAsia="es-CL"/>
              </w:rPr>
            </w:r>
          </w:p>
        </w:tc>
        <w:tc>
          <w:tcPr>
            <w:gridSpan w:val="2"/>
            <w:tcBorders/>
            <w:tcW w:w="361" w:type="dxa"/>
            <w:textDirection w:val="lrTb"/>
            <w:noWrap w:val="false"/>
          </w:tcPr>
          <w:p>
            <w:pPr>
              <w:pBdr/>
              <w:spacing w:line="240"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3"/>
            <w:tcBorders/>
            <w:tcW w:w="7356" w:type="dxa"/>
            <w:textDirection w:val="lrTb"/>
            <w:noWrap w:val="false"/>
          </w:tcPr>
          <w:p>
            <w:pPr>
              <w:pBdr/>
              <w:spacing w:line="240" w:lineRule="auto"/>
              <w:ind w:firstLine="0"/>
              <w:rPr>
                <w:rFonts w:eastAsia="Times New Roman" w:cstheme="minorHAnsi"/>
                <w:sz w:val="22"/>
                <w:lang w:eastAsia="es-CL"/>
              </w:rPr>
            </w:pPr>
            <w:r>
              <w:rPr>
                <w:rFonts w:eastAsia="Times New Roman" w:cstheme="minorHAnsi"/>
                <w:b/>
                <w:bCs/>
                <w:sz w:val="22"/>
                <w:lang w:eastAsia="es-CL"/>
              </w:rPr>
              <w:t xml:space="preserve">end</w:t>
            </w:r>
            <w:r>
              <w:rPr>
                <w:rFonts w:eastAsia="Times New Roman" w:cstheme="minorHAnsi"/>
                <w:b/>
                <w:bCs/>
                <w:sz w:val="22"/>
                <w:lang w:eastAsia="es-CL"/>
              </w:rPr>
              <w:t xml:space="preserve"> while</w:t>
            </w:r>
            <w:r>
              <w:rPr>
                <w:rFonts w:eastAsia="Times New Roman" w:cstheme="minorHAnsi"/>
                <w:sz w:val="22"/>
                <w:lang w:eastAsia="es-CL"/>
              </w:rPr>
            </w:r>
            <w:r>
              <w:rPr>
                <w:rFonts w:eastAsia="Times New Roman" w:cstheme="minorHAnsi"/>
                <w:sz w:val="22"/>
                <w:lang w:eastAsia="es-CL"/>
              </w:rPr>
            </w:r>
          </w:p>
        </w:tc>
      </w:tr>
      <w:tr>
        <w:trPr>
          <w:jc w:val="right"/>
        </w:trPr>
        <w:tc>
          <w:tcPr>
            <w:tcBorders/>
            <w:tcW w:w="851" w:type="dxa"/>
            <w:textDirection w:val="lrTb"/>
            <w:noWrap w:val="false"/>
          </w:tcPr>
          <w:p>
            <w:pPr>
              <w:pBdr/>
              <w:spacing w:line="240" w:lineRule="auto"/>
              <w:ind/>
              <w:jc w:val="right"/>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2"/>
            <w:tcBorders/>
            <w:tcW w:w="361" w:type="dxa"/>
            <w:textDirection w:val="lrTb"/>
            <w:noWrap w:val="false"/>
          </w:tcPr>
          <w:p>
            <w:pPr>
              <w:pBdr/>
              <w:spacing w:line="240"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3"/>
            <w:tcBorders/>
            <w:tcW w:w="7356" w:type="dxa"/>
            <w:textDirection w:val="lrTb"/>
            <w:noWrap w:val="false"/>
          </w:tcPr>
          <w:p>
            <w:pPr>
              <w:pBdr/>
              <w:spacing w:line="240" w:lineRule="auto"/>
              <w:ind/>
              <w:rPr>
                <w:rFonts w:eastAsia="Times New Roman" w:cstheme="minorHAnsi"/>
                <w:b/>
                <w:bCs/>
                <w:sz w:val="22"/>
                <w:lang w:eastAsia="es-CL"/>
              </w:rPr>
            </w:pPr>
            <w:r/>
            <m:oMath>
              <m:r>
                <w:rPr>
                  <w:rFonts w:ascii="Cambria Math" w:hAnsi="Cambria Math" w:eastAsia="Times New Roman" w:cstheme="minorHAnsi"/>
                  <w:sz w:val="22"/>
                  <w:lang w:eastAsia="es-CL"/>
                </w:rPr>
                <m:rPr/>
                <m:t>                                                                            ⊳</m:t>
              </m:r>
            </m:oMath>
            <w:r>
              <w:rPr>
                <w:rFonts w:eastAsia="Times New Roman" w:cstheme="minorHAnsi"/>
                <w:sz w:val="22"/>
                <w:lang w:eastAsia="es-CL"/>
              </w:rPr>
              <w:t xml:space="preserve">  Fase de refinamiento local</w:t>
            </w:r>
            <w:r>
              <w:rPr>
                <w:rFonts w:eastAsia="Times New Roman" w:cstheme="minorHAnsi"/>
                <w:b/>
                <w:bCs/>
                <w:sz w:val="22"/>
                <w:lang w:eastAsia="es-CL"/>
              </w:rPr>
            </w:r>
            <w:r>
              <w:rPr>
                <w:rFonts w:eastAsia="Times New Roman" w:cstheme="minorHAnsi"/>
                <w:b/>
                <w:bCs/>
                <w:sz w:val="22"/>
                <w:lang w:eastAsia="es-CL"/>
              </w:rPr>
            </w:r>
          </w:p>
        </w:tc>
      </w:tr>
      <w:tr>
        <w:trPr>
          <w:jc w:val="right"/>
        </w:trPr>
        <w:tc>
          <w:tcPr>
            <w:tcBorders/>
            <w:tcW w:w="851" w:type="dxa"/>
            <w:textDirection w:val="lrTb"/>
            <w:noWrap w:val="false"/>
          </w:tcPr>
          <w:p>
            <w:pPr>
              <w:pBdr/>
              <w:spacing w:line="240" w:lineRule="auto"/>
              <w:ind/>
              <w:jc w:val="right"/>
              <w:rPr>
                <w:rFonts w:eastAsia="Times New Roman" w:cstheme="minorHAnsi"/>
                <w:sz w:val="22"/>
                <w:lang w:eastAsia="es-CL"/>
              </w:rPr>
            </w:pPr>
            <w:r>
              <w:rPr>
                <w:rFonts w:eastAsia="Times New Roman" w:cstheme="minorHAnsi"/>
                <w:sz w:val="22"/>
                <w:lang w:eastAsia="es-CL"/>
              </w:rPr>
              <w:t xml:space="preserve">10:</w:t>
            </w:r>
            <w:r>
              <w:rPr>
                <w:rFonts w:eastAsia="Times New Roman" w:cstheme="minorHAnsi"/>
                <w:sz w:val="22"/>
                <w:lang w:eastAsia="es-CL"/>
              </w:rPr>
            </w:r>
            <w:r>
              <w:rPr>
                <w:rFonts w:eastAsia="Times New Roman" w:cstheme="minorHAnsi"/>
                <w:sz w:val="22"/>
                <w:lang w:eastAsia="es-CL"/>
              </w:rPr>
            </w:r>
          </w:p>
        </w:tc>
        <w:tc>
          <w:tcPr>
            <w:gridSpan w:val="2"/>
            <w:tcBorders/>
            <w:tcW w:w="361" w:type="dxa"/>
            <w:textDirection w:val="lrTb"/>
            <w:noWrap w:val="false"/>
          </w:tcPr>
          <w:p>
            <w:pPr>
              <w:pBdr/>
              <w:spacing w:line="240"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3"/>
            <w:tcBorders/>
            <w:tcW w:w="7356" w:type="dxa"/>
            <w:textDirection w:val="lrTb"/>
            <w:noWrap w:val="false"/>
          </w:tcPr>
          <w:p>
            <w:pPr>
              <w:pBdr/>
              <w:spacing w:line="240" w:lineRule="auto"/>
              <w:ind/>
              <w:rPr>
                <w:rFonts w:eastAsia="Times New Roman" w:cstheme="minorHAnsi"/>
                <w:sz w:val="22"/>
                <w:lang w:eastAsia="es-CL"/>
              </w:rPr>
            </w:pPr>
            <w:r/>
            <m:oMathPara>
              <m:oMathParaPr>
                <m:jc m:val="left"/>
              </m:oMathParaPr>
              <m:oMath>
                <m:r>
                  <w:rPr>
                    <w:rFonts w:ascii="Cambria Math" w:hAnsi="Cambria Math" w:eastAsia="Times New Roman" w:cstheme="minorHAnsi"/>
                    <w:sz w:val="22"/>
                    <w:lang w:eastAsia="es-CL"/>
                  </w:rPr>
                  <m:rPr/>
                  <m:t>s_loc←L</m:t>
                </m:r>
                <m:d>
                  <m:dPr>
                    <m:ctrlPr>
                      <w:rPr>
                        <w:rFonts w:ascii="Cambria Math" w:hAnsi="Cambria Math" w:eastAsia="Times New Roman" w:cstheme="minorHAnsi"/>
                        <w:i/>
                        <w:sz w:val="22"/>
                        <w:lang w:eastAsia="es-CL"/>
                      </w:rPr>
                    </m:ctrlPr>
                  </m:dPr>
                  <m:e>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s</m:t>
                        </m:r>
                      </m:e>
                      <m:sub>
                        <m:r>
                          <w:rPr>
                            <w:rFonts w:ascii="Cambria Math" w:hAnsi="Cambria Math" w:eastAsia="Times New Roman" w:cstheme="minorHAnsi"/>
                            <w:sz w:val="22"/>
                            <w:lang w:eastAsia="es-CL"/>
                          </w:rPr>
                          <m:rPr/>
                          <m:t>0</m:t>
                        </m:r>
                      </m:sub>
                    </m:sSub>
                  </m:e>
                </m:d>
              </m:oMath>
            </m:oMathPara>
            <w:r>
              <w:rPr>
                <w:rFonts w:eastAsia="Times New Roman" w:cstheme="minorHAnsi"/>
                <w:sz w:val="22"/>
                <w:lang w:eastAsia="es-CL"/>
              </w:rPr>
            </w:r>
            <w:r>
              <w:rPr>
                <w:rFonts w:eastAsia="Times New Roman" w:cstheme="minorHAnsi"/>
                <w:sz w:val="22"/>
                <w:lang w:eastAsia="es-CL"/>
              </w:rPr>
            </w:r>
          </w:p>
        </w:tc>
      </w:tr>
      <w:tr>
        <w:trPr>
          <w:jc w:val="right"/>
        </w:trPr>
        <w:tc>
          <w:tcPr>
            <w:tcBorders/>
            <w:tcW w:w="851" w:type="dxa"/>
            <w:textDirection w:val="lrTb"/>
            <w:noWrap w:val="false"/>
          </w:tcPr>
          <w:p>
            <w:pPr>
              <w:pBdr/>
              <w:spacing w:line="240" w:lineRule="auto"/>
              <w:ind/>
              <w:jc w:val="right"/>
              <w:rPr>
                <w:rFonts w:eastAsia="Times New Roman" w:cstheme="minorHAnsi"/>
                <w:sz w:val="22"/>
                <w:lang w:eastAsia="es-CL"/>
              </w:rPr>
            </w:pPr>
            <w:r>
              <w:rPr>
                <w:rFonts w:eastAsia="Times New Roman" w:cstheme="minorHAnsi"/>
                <w:sz w:val="22"/>
                <w:lang w:eastAsia="es-CL"/>
              </w:rPr>
              <w:t xml:space="preserve">11:</w:t>
            </w:r>
            <w:r>
              <w:rPr>
                <w:rFonts w:eastAsia="Times New Roman" w:cstheme="minorHAnsi"/>
                <w:sz w:val="22"/>
                <w:lang w:eastAsia="es-CL"/>
              </w:rPr>
            </w:r>
            <w:r>
              <w:rPr>
                <w:rFonts w:eastAsia="Times New Roman" w:cstheme="minorHAnsi"/>
                <w:sz w:val="22"/>
                <w:lang w:eastAsia="es-CL"/>
              </w:rPr>
            </w:r>
          </w:p>
        </w:tc>
        <w:tc>
          <w:tcPr>
            <w:gridSpan w:val="2"/>
            <w:tcBorders/>
            <w:tcW w:w="361" w:type="dxa"/>
            <w:textDirection w:val="lrTb"/>
            <w:noWrap w:val="false"/>
          </w:tcPr>
          <w:p>
            <w:pPr>
              <w:pBdr/>
              <w:spacing w:line="240" w:lineRule="auto"/>
              <w:ind/>
              <w:rPr>
                <w:rFonts w:eastAsia="Times New Roman" w:cstheme="minorHAnsi"/>
                <w:sz w:val="22"/>
                <w:lang w:eastAsia="es-CL"/>
              </w:rPr>
            </w:pPr>
            <w:r>
              <w:rPr>
                <w:rFonts w:eastAsia="Times New Roman" w:cstheme="minorHAnsi"/>
                <w:sz w:val="22"/>
                <w:lang w:eastAsia="es-CL"/>
              </w:rPr>
            </w:r>
            <w:r>
              <w:rPr>
                <w:rFonts w:eastAsia="Times New Roman" w:cstheme="minorHAnsi"/>
                <w:sz w:val="22"/>
                <w:lang w:eastAsia="es-CL"/>
              </w:rPr>
            </w:r>
            <w:r>
              <w:rPr>
                <w:rFonts w:eastAsia="Times New Roman" w:cstheme="minorHAnsi"/>
                <w:sz w:val="22"/>
                <w:lang w:eastAsia="es-CL"/>
              </w:rPr>
            </w:r>
          </w:p>
        </w:tc>
        <w:tc>
          <w:tcPr>
            <w:gridSpan w:val="3"/>
            <w:tcBorders/>
            <w:tcW w:w="7356" w:type="dxa"/>
            <w:textDirection w:val="lrTb"/>
            <w:noWrap w:val="false"/>
          </w:tcPr>
          <w:p>
            <w:pPr>
              <w:pBdr/>
              <w:spacing w:line="240" w:lineRule="auto"/>
              <w:ind w:firstLine="0"/>
              <w:rPr>
                <w:rFonts w:eastAsia="Times New Roman" w:cstheme="minorHAnsi"/>
                <w:sz w:val="22"/>
                <w:lang w:val="en-US" w:eastAsia="es-CL"/>
              </w:rPr>
            </w:pPr>
            <w:r>
              <w:rPr>
                <w:rFonts w:eastAsia="Times New Roman" w:cstheme="minorHAnsi"/>
                <w:b/>
                <w:bCs/>
                <w:sz w:val="22"/>
                <w:lang w:val="en-US" w:eastAsia="es-CL"/>
              </w:rPr>
              <w:t xml:space="preserve">if </w:t>
            </w:r>
            <m:oMath>
              <m:r>
                <w:rPr>
                  <w:rFonts w:ascii="Cambria Math" w:hAnsi="Cambria Math" w:eastAsia="Times New Roman" w:cstheme="minorHAnsi"/>
                  <w:sz w:val="22"/>
                  <w:lang w:val="en-US" w:eastAsia="es-CL"/>
                </w:rPr>
                <m:rPr/>
                <m:t>F</m:t>
              </m:r>
              <m:d>
                <m:dPr>
                  <m:ctrlPr>
                    <w:rPr>
                      <w:rFonts w:ascii="Cambria Math" w:hAnsi="Cambria Math" w:eastAsia="Times New Roman" w:cstheme="minorHAnsi"/>
                      <w:i/>
                      <w:sz w:val="22"/>
                      <w:lang w:val="en-US" w:eastAsia="es-CL"/>
                    </w:rPr>
                  </m:ctrlPr>
                </m:dPr>
                <m:e>
                  <m:r>
                    <w:rPr>
                      <w:rFonts w:ascii="Cambria Math" w:hAnsi="Cambria Math" w:eastAsia="Times New Roman" w:cstheme="minorHAnsi"/>
                      <w:sz w:val="22"/>
                      <w:lang w:val="en-US" w:eastAsia="es-CL"/>
                    </w:rPr>
                    <m:rPr/>
                    <m:t>s_loc</m:t>
                  </m:r>
                </m:e>
              </m:d>
              <m:r>
                <w:rPr>
                  <w:rFonts w:ascii="Cambria Math" w:hAnsi="Cambria Math" w:eastAsia="Times New Roman" w:cstheme="minorHAnsi"/>
                  <w:sz w:val="22"/>
                  <w:lang w:val="en-US" w:eastAsia="es-CL"/>
                </w:rPr>
                <m:rPr/>
                <m:t>&lt;F</m:t>
              </m:r>
              <m:d>
                <m:dPr>
                  <m:ctrlPr>
                    <w:rPr>
                      <w:rFonts w:ascii="Cambria Math" w:hAnsi="Cambria Math" w:eastAsia="Times New Roman" w:cstheme="minorHAnsi"/>
                      <w:i/>
                      <w:sz w:val="22"/>
                      <w:lang w:val="en-US" w:eastAsia="es-CL"/>
                    </w:rPr>
                  </m:ctrlPr>
                </m:dPr>
                <m:e>
                  <m:r>
                    <w:rPr>
                      <w:rFonts w:ascii="Cambria Math" w:hAnsi="Cambria Math" w:eastAsia="Times New Roman" w:cstheme="minorHAnsi"/>
                      <w:sz w:val="22"/>
                      <w:lang w:val="en-US" w:eastAsia="es-CL"/>
                    </w:rPr>
                    <m:rPr/>
                    <m:t>s_best</m:t>
                  </m:r>
                </m:e>
              </m:d>
            </m:oMath>
            <w:r>
              <w:rPr>
                <w:rFonts w:eastAsia="Times New Roman" w:cstheme="minorHAnsi"/>
                <w:sz w:val="22"/>
                <w:lang w:val="en-US" w:eastAsia="es-CL"/>
              </w:rPr>
              <w:t xml:space="preserve"> </w:t>
            </w:r>
            <w:r>
              <w:rPr>
                <w:rFonts w:eastAsia="Times New Roman" w:cstheme="minorHAnsi"/>
                <w:b/>
                <w:bCs/>
                <w:sz w:val="22"/>
                <w:lang w:val="en-US" w:eastAsia="es-CL"/>
              </w:rPr>
              <w:t xml:space="preserve">then</w:t>
            </w:r>
            <w:r>
              <w:rPr>
                <w:rFonts w:eastAsia="Times New Roman" w:cstheme="minorHAnsi"/>
                <w:sz w:val="22"/>
                <w:lang w:val="en-US" w:eastAsia="es-CL"/>
              </w:rPr>
            </w:r>
            <w:r>
              <w:rPr>
                <w:rFonts w:eastAsia="Times New Roman" w:cstheme="minorHAnsi"/>
                <w:sz w:val="22"/>
                <w:lang w:val="en-US" w:eastAsia="es-CL"/>
              </w:rPr>
            </w:r>
          </w:p>
        </w:tc>
      </w:tr>
      <w:tr>
        <w:trPr>
          <w:jc w:val="right"/>
        </w:trPr>
        <w:tc>
          <w:tcPr>
            <w:tcBorders/>
            <w:tcW w:w="851" w:type="dxa"/>
            <w:textDirection w:val="lrTb"/>
            <w:noWrap w:val="false"/>
          </w:tcPr>
          <w:p>
            <w:pPr>
              <w:pBdr/>
              <w:spacing w:line="240" w:lineRule="auto"/>
              <w:ind/>
              <w:jc w:val="right"/>
              <w:rPr>
                <w:rFonts w:eastAsia="Times New Roman" w:cstheme="minorHAnsi"/>
                <w:sz w:val="22"/>
                <w:lang w:val="en-US" w:eastAsia="es-CL"/>
              </w:rPr>
            </w:pPr>
            <w:r>
              <w:rPr>
                <w:rFonts w:eastAsia="Times New Roman" w:cstheme="minorHAnsi"/>
                <w:sz w:val="22"/>
                <w:lang w:val="en-US" w:eastAsia="es-CL"/>
              </w:rPr>
              <w:t xml:space="preserve">12:</w:t>
            </w:r>
            <w:r>
              <w:rPr>
                <w:rFonts w:eastAsia="Times New Roman" w:cstheme="minorHAnsi"/>
                <w:sz w:val="22"/>
                <w:lang w:val="en-US" w:eastAsia="es-CL"/>
              </w:rPr>
            </w:r>
            <w:r>
              <w:rPr>
                <w:rFonts w:eastAsia="Times New Roman" w:cstheme="minorHAnsi"/>
                <w:sz w:val="22"/>
                <w:lang w:val="en-US" w:eastAsia="es-CL"/>
              </w:rPr>
            </w:r>
          </w:p>
        </w:tc>
        <w:tc>
          <w:tcPr>
            <w:gridSpan w:val="2"/>
            <w:tcBorders/>
            <w:tcW w:w="361" w:type="dxa"/>
            <w:textDirection w:val="lrTb"/>
            <w:noWrap w:val="false"/>
          </w:tcPr>
          <w:p>
            <w:pPr>
              <w:pBdr/>
              <w:spacing w:line="240" w:lineRule="auto"/>
              <w:ind/>
              <w:rPr>
                <w:rFonts w:eastAsia="Times New Roman" w:cstheme="minorHAnsi"/>
                <w:sz w:val="22"/>
                <w:lang w:val="en-US" w:eastAsia="es-CL"/>
              </w:rPr>
            </w:pPr>
            <w:r>
              <w:rPr>
                <w:rFonts w:eastAsia="Times New Roman" w:cstheme="minorHAnsi"/>
                <w:sz w:val="22"/>
                <w:lang w:val="en-US" w:eastAsia="es-CL"/>
              </w:rPr>
            </w:r>
            <w:r>
              <w:rPr>
                <w:rFonts w:eastAsia="Times New Roman" w:cstheme="minorHAnsi"/>
                <w:sz w:val="22"/>
                <w:lang w:val="en-US" w:eastAsia="es-CL"/>
              </w:rPr>
            </w:r>
            <w:r>
              <w:rPr>
                <w:rFonts w:eastAsia="Times New Roman" w:cstheme="minorHAnsi"/>
                <w:sz w:val="22"/>
                <w:lang w:val="en-US" w:eastAsia="es-CL"/>
              </w:rPr>
            </w:r>
          </w:p>
        </w:tc>
        <w:tc>
          <w:tcPr>
            <w:gridSpan w:val="2"/>
            <w:tcBorders/>
            <w:tcW w:w="236" w:type="dxa"/>
            <w:textDirection w:val="lrTb"/>
            <w:noWrap w:val="false"/>
          </w:tcPr>
          <w:p>
            <w:pPr>
              <w:pBdr/>
              <w:spacing w:line="240" w:lineRule="auto"/>
              <w:ind/>
              <w:rPr>
                <w:rFonts w:eastAsia="Times New Roman" w:cstheme="minorHAnsi"/>
                <w:sz w:val="22"/>
                <w:lang w:val="en-US" w:eastAsia="es-CL"/>
              </w:rPr>
            </w:pPr>
            <w:r>
              <w:rPr>
                <w:rFonts w:eastAsia="Times New Roman" w:cstheme="minorHAnsi"/>
                <w:sz w:val="22"/>
                <w:lang w:val="en-US" w:eastAsia="es-CL"/>
              </w:rPr>
            </w:r>
            <w:r>
              <w:rPr>
                <w:rFonts w:eastAsia="Times New Roman" w:cstheme="minorHAnsi"/>
                <w:sz w:val="22"/>
                <w:lang w:val="en-US" w:eastAsia="es-CL"/>
              </w:rPr>
            </w:r>
            <w:r>
              <w:rPr>
                <w:rFonts w:eastAsia="Times New Roman" w:cstheme="minorHAnsi"/>
                <w:sz w:val="22"/>
                <w:lang w:val="en-US" w:eastAsia="es-CL"/>
              </w:rPr>
            </w:r>
          </w:p>
        </w:tc>
        <w:tc>
          <w:tcPr>
            <w:tcBorders/>
            <w:tcW w:w="7120" w:type="dxa"/>
            <w:textDirection w:val="lrTb"/>
            <w:noWrap w:val="false"/>
          </w:tcPr>
          <w:p>
            <w:pPr>
              <w:pBdr/>
              <w:spacing w:line="240" w:lineRule="auto"/>
              <w:ind/>
              <w:rPr>
                <w:rFonts w:eastAsia="Times New Roman" w:cstheme="minorHAnsi"/>
                <w:sz w:val="22"/>
                <w:lang w:val="en-US" w:eastAsia="es-CL"/>
              </w:rPr>
            </w:pPr>
            <w:r/>
            <m:oMathPara>
              <m:oMathParaPr>
                <m:jc m:val="left"/>
              </m:oMathParaPr>
              <m:oMath>
                <m:r>
                  <w:rPr>
                    <w:rFonts w:ascii="Cambria Math" w:hAnsi="Cambria Math" w:eastAsia="Times New Roman" w:cstheme="minorHAnsi"/>
                    <w:sz w:val="22"/>
                    <w:lang w:val="en-US" w:eastAsia="es-CL"/>
                  </w:rPr>
                  <m:rPr/>
                  <m:t>s_best</m:t>
                </m:r>
                <m:r>
                  <w:rPr>
                    <w:rFonts w:ascii="Cambria Math" w:hAnsi="Cambria Math" w:eastAsia="Times New Roman" w:cstheme="minorHAnsi"/>
                    <w:sz w:val="22"/>
                    <w:lang w:eastAsia="es-CL"/>
                  </w:rPr>
                  <m:rPr/>
                  <m:t>←s_loc</m:t>
                </m:r>
              </m:oMath>
            </m:oMathPara>
            <w:r>
              <w:rPr>
                <w:rFonts w:eastAsia="Times New Roman" w:cstheme="minorHAnsi"/>
                <w:sz w:val="22"/>
                <w:lang w:val="en-US" w:eastAsia="es-CL"/>
              </w:rPr>
            </w:r>
            <w:r>
              <w:rPr>
                <w:rFonts w:eastAsia="Times New Roman" w:cstheme="minorHAnsi"/>
                <w:sz w:val="22"/>
                <w:lang w:val="en-US" w:eastAsia="es-CL"/>
              </w:rPr>
            </w:r>
          </w:p>
        </w:tc>
      </w:tr>
      <w:tr>
        <w:trPr>
          <w:jc w:val="right"/>
        </w:trPr>
        <w:tc>
          <w:tcPr>
            <w:tcBorders/>
            <w:tcW w:w="851" w:type="dxa"/>
            <w:textDirection w:val="lrTb"/>
            <w:noWrap w:val="false"/>
          </w:tcPr>
          <w:p>
            <w:pPr>
              <w:pBdr/>
              <w:spacing w:line="240" w:lineRule="auto"/>
              <w:ind/>
              <w:jc w:val="right"/>
              <w:rPr>
                <w:rFonts w:eastAsia="Times New Roman" w:cstheme="minorHAnsi"/>
                <w:sz w:val="22"/>
                <w:lang w:val="en-US" w:eastAsia="es-CL"/>
              </w:rPr>
            </w:pPr>
            <w:r>
              <w:rPr>
                <w:rFonts w:eastAsia="Times New Roman" w:cstheme="minorHAnsi"/>
                <w:sz w:val="22"/>
                <w:lang w:val="en-US" w:eastAsia="es-CL"/>
              </w:rPr>
              <w:t xml:space="preserve">13:</w:t>
            </w:r>
            <w:r>
              <w:rPr>
                <w:rFonts w:eastAsia="Times New Roman" w:cstheme="minorHAnsi"/>
                <w:sz w:val="22"/>
                <w:lang w:val="en-US" w:eastAsia="es-CL"/>
              </w:rPr>
            </w:r>
            <w:r>
              <w:rPr>
                <w:rFonts w:eastAsia="Times New Roman" w:cstheme="minorHAnsi"/>
                <w:sz w:val="22"/>
                <w:lang w:val="en-US" w:eastAsia="es-CL"/>
              </w:rPr>
            </w:r>
          </w:p>
        </w:tc>
        <w:tc>
          <w:tcPr>
            <w:gridSpan w:val="2"/>
            <w:tcBorders/>
            <w:tcW w:w="361" w:type="dxa"/>
            <w:textDirection w:val="lrTb"/>
            <w:noWrap w:val="false"/>
          </w:tcPr>
          <w:p>
            <w:pPr>
              <w:pBdr/>
              <w:spacing w:line="240" w:lineRule="auto"/>
              <w:ind/>
              <w:rPr>
                <w:rFonts w:eastAsia="Times New Roman" w:cstheme="minorHAnsi"/>
                <w:sz w:val="22"/>
                <w:lang w:val="en-US" w:eastAsia="es-CL"/>
              </w:rPr>
            </w:pPr>
            <w:r>
              <w:rPr>
                <w:rFonts w:eastAsia="Times New Roman" w:cstheme="minorHAnsi"/>
                <w:sz w:val="22"/>
                <w:lang w:val="en-US" w:eastAsia="es-CL"/>
              </w:rPr>
            </w:r>
            <w:r>
              <w:rPr>
                <w:rFonts w:eastAsia="Times New Roman" w:cstheme="minorHAnsi"/>
                <w:sz w:val="22"/>
                <w:lang w:val="en-US" w:eastAsia="es-CL"/>
              </w:rPr>
            </w:r>
            <w:r>
              <w:rPr>
                <w:rFonts w:eastAsia="Times New Roman" w:cstheme="minorHAnsi"/>
                <w:sz w:val="22"/>
                <w:lang w:val="en-US" w:eastAsia="es-CL"/>
              </w:rPr>
            </w:r>
          </w:p>
        </w:tc>
        <w:tc>
          <w:tcPr>
            <w:gridSpan w:val="3"/>
            <w:tcBorders/>
            <w:tcW w:w="7356" w:type="dxa"/>
            <w:textDirection w:val="lrTb"/>
            <w:noWrap w:val="false"/>
          </w:tcPr>
          <w:p>
            <w:pPr>
              <w:pBdr/>
              <w:spacing w:line="240" w:lineRule="auto"/>
              <w:ind w:firstLine="0"/>
              <w:rPr>
                <w:rFonts w:eastAsia="Times New Roman" w:cstheme="minorHAnsi"/>
                <w:b/>
                <w:bCs/>
                <w:sz w:val="22"/>
                <w:lang w:val="en-US" w:eastAsia="es-CL"/>
              </w:rPr>
            </w:pPr>
            <w:r>
              <w:rPr>
                <w:rFonts w:eastAsia="Times New Roman" w:cstheme="minorHAnsi"/>
                <w:b/>
                <w:bCs/>
                <w:sz w:val="22"/>
                <w:lang w:val="en-US" w:eastAsia="es-CL"/>
              </w:rPr>
              <w:t xml:space="preserve">end if</w:t>
            </w:r>
            <w:r>
              <w:rPr>
                <w:rFonts w:eastAsia="Times New Roman" w:cstheme="minorHAnsi"/>
                <w:b/>
                <w:bCs/>
                <w:sz w:val="22"/>
                <w:lang w:val="en-US" w:eastAsia="es-CL"/>
              </w:rPr>
            </w:r>
            <w:r>
              <w:rPr>
                <w:rFonts w:eastAsia="Times New Roman" w:cstheme="minorHAnsi"/>
                <w:b/>
                <w:bCs/>
                <w:sz w:val="22"/>
                <w:lang w:val="en-US" w:eastAsia="es-CL"/>
              </w:rPr>
            </w:r>
          </w:p>
        </w:tc>
      </w:tr>
      <w:tr>
        <w:trPr>
          <w:jc w:val="right"/>
        </w:trPr>
        <w:tc>
          <w:tcPr>
            <w:tcBorders/>
            <w:tcW w:w="851" w:type="dxa"/>
            <w:textDirection w:val="lrTb"/>
            <w:noWrap w:val="false"/>
          </w:tcPr>
          <w:p>
            <w:pPr>
              <w:pBdr/>
              <w:spacing w:line="240" w:lineRule="auto"/>
              <w:ind/>
              <w:jc w:val="right"/>
              <w:rPr>
                <w:rFonts w:eastAsia="Times New Roman" w:cstheme="minorHAnsi"/>
                <w:sz w:val="22"/>
                <w:lang w:eastAsia="es-CL"/>
              </w:rPr>
            </w:pPr>
            <w:r>
              <w:rPr>
                <w:rFonts w:eastAsia="Times New Roman" w:cstheme="minorHAnsi"/>
                <w:sz w:val="22"/>
                <w:lang w:eastAsia="es-CL"/>
              </w:rPr>
              <w:t xml:space="preserve">14:</w:t>
            </w:r>
            <w:r>
              <w:rPr>
                <w:rFonts w:eastAsia="Times New Roman" w:cstheme="minorHAnsi"/>
                <w:sz w:val="22"/>
                <w:lang w:eastAsia="es-CL"/>
              </w:rPr>
            </w:r>
            <w:r>
              <w:rPr>
                <w:rFonts w:eastAsia="Times New Roman" w:cstheme="minorHAnsi"/>
                <w:sz w:val="22"/>
                <w:lang w:eastAsia="es-CL"/>
              </w:rPr>
            </w:r>
          </w:p>
        </w:tc>
        <w:tc>
          <w:tcPr>
            <w:gridSpan w:val="5"/>
            <w:tcBorders/>
            <w:tcW w:w="7717" w:type="dxa"/>
            <w:textDirection w:val="lrTb"/>
            <w:noWrap w:val="false"/>
          </w:tcPr>
          <w:p>
            <w:pPr>
              <w:pBdr/>
              <w:spacing w:line="240" w:lineRule="auto"/>
              <w:ind w:firstLine="0"/>
              <w:rPr>
                <w:rFonts w:eastAsia="Times New Roman" w:cstheme="minorHAnsi"/>
                <w:b/>
                <w:bCs/>
                <w:sz w:val="22"/>
                <w:lang w:eastAsia="es-CL"/>
              </w:rPr>
            </w:pPr>
            <w:r>
              <w:rPr>
                <w:rFonts w:eastAsia="Times New Roman" w:cstheme="minorHAnsi"/>
                <w:b/>
                <w:bCs/>
                <w:sz w:val="22"/>
                <w:lang w:eastAsia="es-CL"/>
              </w:rPr>
              <w:t xml:space="preserve">end</w:t>
            </w:r>
            <w:r>
              <w:rPr>
                <w:rFonts w:eastAsia="Times New Roman" w:cstheme="minorHAnsi"/>
                <w:b/>
                <w:bCs/>
                <w:sz w:val="22"/>
                <w:lang w:eastAsia="es-CL"/>
              </w:rPr>
              <w:t xml:space="preserve"> </w:t>
            </w:r>
            <w:r>
              <w:rPr>
                <w:rFonts w:eastAsia="Times New Roman" w:cstheme="minorHAnsi"/>
                <w:b/>
                <w:bCs/>
                <w:sz w:val="22"/>
                <w:lang w:eastAsia="es-CL"/>
              </w:rPr>
              <w:t xml:space="preserve">for</w:t>
            </w:r>
            <w:r>
              <w:rPr>
                <w:rFonts w:eastAsia="Times New Roman" w:cstheme="minorHAnsi"/>
                <w:b/>
                <w:bCs/>
                <w:sz w:val="22"/>
                <w:lang w:eastAsia="es-CL"/>
              </w:rPr>
            </w:r>
            <w:r>
              <w:rPr>
                <w:rFonts w:eastAsia="Times New Roman" w:cstheme="minorHAnsi"/>
                <w:b/>
                <w:bCs/>
                <w:sz w:val="22"/>
                <w:lang w:eastAsia="es-CL"/>
              </w:rPr>
            </w:r>
          </w:p>
        </w:tc>
      </w:tr>
      <w:tr>
        <w:trPr>
          <w:jc w:val="right"/>
        </w:trPr>
        <w:tc>
          <w:tcPr>
            <w:tcBorders/>
            <w:tcW w:w="851" w:type="dxa"/>
            <w:textDirection w:val="lrTb"/>
            <w:noWrap w:val="false"/>
          </w:tcPr>
          <w:p>
            <w:pPr>
              <w:pBdr/>
              <w:spacing w:line="240" w:lineRule="auto"/>
              <w:ind/>
              <w:jc w:val="right"/>
              <w:rPr>
                <w:rFonts w:eastAsia="Times New Roman" w:cstheme="minorHAnsi"/>
                <w:sz w:val="22"/>
                <w:lang w:eastAsia="es-CL"/>
              </w:rPr>
            </w:pPr>
            <w:r>
              <w:rPr>
                <w:rFonts w:eastAsia="Times New Roman" w:cstheme="minorHAnsi"/>
                <w:sz w:val="22"/>
                <w:lang w:eastAsia="es-CL"/>
              </w:rPr>
              <w:t xml:space="preserve">15:</w:t>
            </w:r>
            <w:r>
              <w:rPr>
                <w:rFonts w:eastAsia="Times New Roman" w:cstheme="minorHAnsi"/>
                <w:sz w:val="22"/>
                <w:lang w:eastAsia="es-CL"/>
              </w:rPr>
            </w:r>
            <w:r>
              <w:rPr>
                <w:rFonts w:eastAsia="Times New Roman" w:cstheme="minorHAnsi"/>
                <w:sz w:val="22"/>
                <w:lang w:eastAsia="es-CL"/>
              </w:rPr>
            </w:r>
          </w:p>
        </w:tc>
        <w:tc>
          <w:tcPr>
            <w:gridSpan w:val="5"/>
            <w:tcBorders/>
            <w:tcW w:w="7717" w:type="dxa"/>
            <w:textDirection w:val="lrTb"/>
            <w:noWrap w:val="false"/>
          </w:tcPr>
          <w:p>
            <w:pPr>
              <w:keepNext w:val="true"/>
              <w:pBdr/>
              <w:spacing w:line="240" w:lineRule="auto"/>
              <w:ind w:firstLine="0"/>
              <w:rPr>
                <w:rFonts w:eastAsia="Times New Roman" w:cstheme="minorHAnsi"/>
                <w:sz w:val="22"/>
                <w:lang w:eastAsia="es-CL"/>
              </w:rPr>
            </w:pPr>
            <w:r>
              <w:rPr>
                <w:rFonts w:eastAsia="Times New Roman" w:cstheme="minorHAnsi"/>
                <w:b/>
                <w:bCs/>
                <w:sz w:val="22"/>
                <w:lang w:eastAsia="es-CL"/>
              </w:rPr>
              <w:t xml:space="preserve">return</w:t>
            </w:r>
            <w:r>
              <w:rPr>
                <w:rFonts w:eastAsia="Times New Roman" w:cstheme="minorHAnsi"/>
                <w:sz w:val="22"/>
                <w:lang w:eastAsia="es-CL"/>
              </w:rPr>
              <w:t xml:space="preserve"> </w:t>
            </w:r>
            <m:oMath>
              <m:r>
                <w:rPr>
                  <w:rFonts w:ascii="Cambria Math" w:hAnsi="Cambria Math" w:eastAsia="Times New Roman" w:cstheme="minorHAnsi"/>
                  <w:sz w:val="22"/>
                  <w:lang w:eastAsia="es-CL"/>
                </w:rPr>
                <m:rPr/>
                <m:t>s_best</m:t>
              </m:r>
            </m:oMath>
            <w:r>
              <w:rPr>
                <w:rFonts w:eastAsia="Times New Roman" w:cstheme="minorHAnsi"/>
                <w:sz w:val="22"/>
                <w:lang w:eastAsia="es-CL"/>
              </w:rPr>
            </w:r>
            <w:r>
              <w:rPr>
                <w:rFonts w:eastAsia="Times New Roman" w:cstheme="minorHAnsi"/>
                <w:sz w:val="22"/>
                <w:lang w:eastAsia="es-CL"/>
              </w:rPr>
            </w:r>
          </w:p>
        </w:tc>
      </w:tr>
    </w:tbl>
    <w:p>
      <w:pPr>
        <w:pStyle w:val="1029"/>
        <w:pBdr/>
        <w:spacing w:after="100" w:afterAutospacing="1" w:before="100" w:beforeAutospacing="1"/>
        <w:ind/>
        <w:rPr>
          <w:rFonts w:cstheme="minorHAnsi"/>
          <w:sz w:val="22"/>
          <w:szCs w:val="22"/>
          <w:lang w:val="en-US"/>
        </w:rPr>
      </w:pPr>
      <w:r/>
      <w:bookmarkStart w:id="32" w:name="_Toc199040348"/>
      <w:r>
        <w:rPr>
          <w:rFonts w:cstheme="minorHAnsi"/>
          <w:b/>
          <w:bCs/>
          <w:sz w:val="22"/>
          <w:szCs w:val="22"/>
          <w:lang w:val="en-US"/>
        </w:rPr>
        <w:t xml:space="preserve">Fig</w:t>
      </w:r>
      <w:r>
        <w:rPr>
          <w:rFonts w:cstheme="minorHAnsi"/>
          <w:b/>
          <w:bCs/>
          <w:sz w:val="22"/>
          <w:szCs w:val="22"/>
          <w:lang w:val="en-US"/>
        </w:rPr>
        <w:t xml:space="preserve">.</w:t>
      </w:r>
      <w:r>
        <w:rPr>
          <w:rFonts w:cstheme="minorHAnsi"/>
          <w:b/>
          <w:bCs/>
          <w:sz w:val="22"/>
          <w:szCs w:val="22"/>
          <w:lang w:val="en-US"/>
        </w:rPr>
        <w:t xml:space="preserve"> </w:t>
      </w:r>
      <w:r>
        <w:rPr>
          <w:rFonts w:cstheme="minorHAnsi"/>
          <w:b/>
          <w:bCs/>
          <w:sz w:val="22"/>
          <w:szCs w:val="22"/>
        </w:rPr>
        <w:fldChar w:fldCharType="begin"/>
      </w:r>
      <w:r>
        <w:rPr>
          <w:rFonts w:cstheme="minorHAnsi"/>
          <w:b/>
          <w:bCs/>
          <w:sz w:val="22"/>
          <w:szCs w:val="22"/>
          <w:lang w:val="en-US"/>
        </w:rPr>
        <w:instrText xml:space="preserve"> SEQ Figura \* ARABIC \s 1 </w:instrText>
      </w:r>
      <w:r>
        <w:rPr>
          <w:rFonts w:cstheme="minorHAnsi"/>
          <w:b/>
          <w:bCs/>
          <w:sz w:val="22"/>
          <w:szCs w:val="22"/>
        </w:rPr>
        <w:fldChar w:fldCharType="separate"/>
      </w:r>
      <w:r>
        <w:rPr>
          <w:rFonts w:cstheme="minorHAnsi"/>
          <w:b/>
          <w:bCs/>
          <w:sz w:val="22"/>
          <w:szCs w:val="22"/>
          <w:lang w:val="en-US"/>
        </w:rPr>
        <w:t xml:space="preserve">3</w:t>
      </w:r>
      <w:r>
        <w:rPr>
          <w:rFonts w:cstheme="minorHAnsi"/>
          <w:b/>
          <w:bCs/>
          <w:sz w:val="22"/>
          <w:szCs w:val="22"/>
        </w:rPr>
        <w:fldChar w:fldCharType="end"/>
      </w:r>
      <w:r>
        <w:rPr>
          <w:rFonts w:cstheme="minorHAnsi"/>
          <w:sz w:val="22"/>
          <w:szCs w:val="22"/>
          <w:lang w:val="en-US"/>
        </w:rPr>
        <w:t xml:space="preserve"> </w:t>
      </w:r>
      <w:r>
        <w:rPr>
          <w:rFonts w:cstheme="minorHAnsi"/>
          <w:sz w:val="22"/>
          <w:szCs w:val="22"/>
          <w:lang w:val="en-US"/>
        </w:rPr>
        <w:t xml:space="preserve">Algoritmo</w:t>
      </w:r>
      <w:r>
        <w:rPr>
          <w:rFonts w:cstheme="minorHAnsi"/>
          <w:sz w:val="22"/>
          <w:szCs w:val="22"/>
          <w:lang w:val="en-US"/>
        </w:rPr>
        <w:t xml:space="preserve"> Greedy Randomized Adaptive Search Procedure con </w:t>
      </w:r>
      <w:r>
        <w:rPr>
          <w:rFonts w:cstheme="minorHAnsi"/>
          <w:sz w:val="22"/>
          <w:szCs w:val="22"/>
          <w:lang w:val="en-US"/>
        </w:rPr>
        <w:t xml:space="preserve">Búsqueda</w:t>
      </w:r>
      <w:r>
        <w:rPr>
          <w:rFonts w:cstheme="minorHAnsi"/>
          <w:sz w:val="22"/>
          <w:szCs w:val="22"/>
          <w:lang w:val="en-US"/>
        </w:rPr>
        <w:t xml:space="preserve"> Local</w:t>
      </w:r>
      <w:bookmarkEnd w:id="32"/>
      <w:r>
        <w:rPr>
          <w:rFonts w:cstheme="minorHAnsi"/>
          <w:sz w:val="22"/>
          <w:szCs w:val="22"/>
          <w:lang w:val="en-US"/>
        </w:rPr>
        <w:t xml:space="preserve">.</w:t>
      </w:r>
      <w:r>
        <w:rPr>
          <w:rFonts w:cstheme="minorHAnsi"/>
          <w:sz w:val="22"/>
          <w:szCs w:val="22"/>
          <w:lang w:val="en-US"/>
        </w:rPr>
      </w:r>
      <w:r>
        <w:rPr>
          <w:rFonts w:cstheme="minorHAnsi"/>
          <w:sz w:val="22"/>
          <w:szCs w:val="22"/>
          <w:lang w:val="en-US"/>
        </w:rPr>
      </w:r>
    </w:p>
    <w:p>
      <w:pPr>
        <w:pBdr/>
        <w:spacing w:after="100" w:afterAutospacing="1" w:line="276" w:lineRule="auto"/>
        <w:ind/>
        <w:rPr>
          <w:rFonts w:cstheme="minorHAnsi"/>
          <w:sz w:val="22"/>
          <w:lang w:eastAsia="es-CL"/>
        </w:rPr>
      </w:pPr>
      <w:r>
        <w:rPr>
          <w:rFonts w:cstheme="minorHAnsi"/>
          <w:sz w:val="22"/>
          <w:lang w:eastAsia="es-CL"/>
        </w:rPr>
        <w:t xml:space="preserve">En conjunto, estas metaheurísticas ofrecen modelos teóricos sólidos y han sido probadas en decenas de aplicaciones </w:t>
      </w:r>
      <w:r>
        <w:rPr>
          <w:rFonts w:cstheme="minorHAnsi"/>
          <w:i/>
          <w:iCs/>
          <w:sz w:val="22"/>
        </w:rPr>
        <w:t xml:space="preserve">NP</w:t>
      </w:r>
      <w:r>
        <w:rPr>
          <w:rFonts w:cstheme="minorHAnsi"/>
          <w:sz w:val="22"/>
        </w:rPr>
        <w:t xml:space="preserve">-</w:t>
      </w:r>
      <w:r>
        <w:rPr>
          <w:rFonts w:cstheme="minorHAnsi"/>
          <w:i/>
          <w:iCs/>
          <w:sz w:val="22"/>
        </w:rPr>
        <w:t xml:space="preserve">Hard</w:t>
      </w:r>
      <w:r>
        <w:rPr>
          <w:rFonts w:cstheme="minorHAnsi"/>
          <w:sz w:val="22"/>
          <w:lang w:eastAsia="es-CL"/>
        </w:rPr>
        <w:t xml:space="preserve">, garantizando tanto la capacidad de escapar de óptimos locales como la intensificación hacia regiones de alta calidad. Su adaptación al espacio de árboles sintácticos definiendo movimientos de vecindario sobre subárboles y parámetros asociados constituye</w:t>
      </w:r>
      <w:r>
        <w:rPr>
          <w:rFonts w:cstheme="minorHAnsi"/>
          <w:sz w:val="22"/>
          <w:lang w:eastAsia="es-CL"/>
        </w:rPr>
        <w:t xml:space="preserve">n</w:t>
      </w:r>
      <w:r>
        <w:rPr>
          <w:rFonts w:cstheme="minorHAnsi"/>
          <w:sz w:val="22"/>
          <w:lang w:eastAsia="es-CL"/>
        </w:rPr>
        <w:t xml:space="preserve"> la base teórica de nuestra propuesta para resolver el Problema Maestro de GAA.</w:t>
      </w:r>
      <w:r>
        <w:rPr>
          <w:rFonts w:cstheme="minorHAnsi"/>
          <w:sz w:val="22"/>
          <w:lang w:eastAsia="es-CL"/>
        </w:rPr>
      </w:r>
      <w:r>
        <w:rPr>
          <w:rFonts w:cstheme="minorHAnsi"/>
          <w:sz w:val="22"/>
          <w:lang w:eastAsia="es-CL"/>
        </w:rPr>
      </w:r>
    </w:p>
    <w:p>
      <w:pPr>
        <w:pStyle w:val="1010"/>
        <w:pBdr/>
        <w:spacing w:after="0" w:before="0" w:line="276" w:lineRule="auto"/>
        <w:ind/>
        <w:rPr>
          <w:rFonts w:cstheme="minorHAnsi"/>
          <w:sz w:val="22"/>
          <w:szCs w:val="22"/>
        </w:rPr>
      </w:pPr>
      <w:r/>
      <w:bookmarkStart w:id="33" w:name="_Toc199079104"/>
      <w:r>
        <w:rPr>
          <w:rFonts w:cstheme="minorHAnsi"/>
          <w:sz w:val="22"/>
          <w:szCs w:val="22"/>
        </w:rPr>
        <w:t xml:space="preserve">7.5 </w:t>
      </w:r>
      <w:r>
        <w:rPr>
          <w:rFonts w:cstheme="minorHAnsi"/>
          <w:sz w:val="22"/>
          <w:szCs w:val="22"/>
        </w:rPr>
        <w:t xml:space="preserve">Espacio de Búsqueda </w:t>
      </w:r>
      <m:oMath>
        <m:sSub>
          <m:sSubPr>
            <m:ctrlPr>
              <w:rPr>
                <w:rFonts w:ascii="Cambria Math" w:hAnsi="Cambria Math" w:eastAsia="Times New Roman" w:cstheme="minorHAnsi"/>
                <w:i/>
                <w:sz w:val="22"/>
                <w:szCs w:val="22"/>
                <w:lang w:eastAsia="es-CL"/>
              </w:rPr>
            </m:ctrlPr>
          </m:sSubPr>
          <m:e>
            <m:r>
              <w:rPr>
                <w:rFonts w:ascii="Cambria Math" w:hAnsi="Cambria Math" w:eastAsia="Times New Roman" w:cstheme="minorHAnsi"/>
                <w:sz w:val="22"/>
                <w:szCs w:val="22"/>
                <w:lang w:eastAsia="es-CL"/>
              </w:rPr>
              <m:rPr>
                <m:sty m:val="b"/>
              </m:rPr>
              <m:t>Ω</m:t>
            </m:r>
          </m:e>
          <m:sub>
            <m:r>
              <w:rPr>
                <w:rFonts w:ascii="Cambria Math" w:hAnsi="Cambria Math" w:eastAsia="Times New Roman" w:cstheme="minorHAnsi"/>
                <w:sz w:val="22"/>
                <w:szCs w:val="22"/>
                <w:lang w:eastAsia="es-CL"/>
              </w:rPr>
              <m:rPr>
                <m:sty m:val="bi"/>
              </m:rPr>
              <m:t>A</m:t>
            </m:r>
          </m:sub>
        </m:sSub>
        <m:r>
          <w:rPr>
            <w:rFonts w:ascii="Cambria Math" w:hAnsi="Cambria Math" w:eastAsia="Times New Roman" w:cstheme="minorHAnsi"/>
            <w:sz w:val="22"/>
            <w:szCs w:val="22"/>
            <w:lang w:eastAsia="es-CL"/>
          </w:rPr>
          <m:rPr>
            <m:sty m:val="b"/>
          </m:rPr>
          <m:t>×</m:t>
        </m:r>
        <m:sSub>
          <m:sSubPr>
            <m:ctrlPr>
              <w:rPr>
                <w:rFonts w:ascii="Cambria Math" w:hAnsi="Cambria Math" w:eastAsia="Times New Roman" w:cstheme="minorHAnsi"/>
                <w:i/>
                <w:sz w:val="22"/>
                <w:szCs w:val="22"/>
                <w:lang w:eastAsia="es-CL"/>
              </w:rPr>
            </m:ctrlPr>
          </m:sSubPr>
          <m:e>
            <m:r>
              <w:rPr>
                <w:rFonts w:ascii="Cambria Math" w:hAnsi="Cambria Math" w:eastAsia="Times New Roman" w:cstheme="minorHAnsi"/>
                <w:sz w:val="22"/>
                <w:szCs w:val="22"/>
                <w:lang w:eastAsia="es-CL"/>
              </w:rPr>
              <m:rPr>
                <m:sty m:val="b"/>
              </m:rPr>
              <m:t>Ω</m:t>
            </m:r>
          </m:e>
          <m:sub>
            <m:r>
              <w:rPr>
                <w:rFonts w:ascii="Cambria Math" w:hAnsi="Cambria Math" w:eastAsia="Times New Roman" w:cstheme="minorHAnsi"/>
                <w:sz w:val="22"/>
                <w:szCs w:val="22"/>
                <w:lang w:eastAsia="es-CL"/>
              </w:rPr>
              <m:rPr>
                <m:sty m:val="bi"/>
              </m:rPr>
              <m:t>P</m:t>
            </m:r>
          </m:sub>
        </m:sSub>
      </m:oMath>
      <w:r>
        <w:rPr>
          <w:rFonts w:cstheme="minorHAnsi"/>
          <w:sz w:val="22"/>
          <w:szCs w:val="22"/>
        </w:rPr>
        <w:t xml:space="preserve"> y complejidad</w:t>
      </w:r>
      <w:bookmarkEnd w:id="33"/>
      <w:r>
        <w:rPr>
          <w:rFonts w:cstheme="minorHAnsi"/>
          <w:sz w:val="22"/>
          <w:szCs w:val="22"/>
        </w:rPr>
      </w:r>
      <w:r>
        <w:rPr>
          <w:rFonts w:cstheme="minorHAnsi"/>
          <w:sz w:val="22"/>
          <w:szCs w:val="22"/>
        </w:rPr>
      </w:r>
    </w:p>
    <w:p>
      <w:pPr>
        <w:pBdr/>
        <w:spacing w:before="100" w:beforeAutospacing="1" w:line="276" w:lineRule="auto"/>
        <w:ind/>
        <w:rPr>
          <w:rFonts w:cstheme="minorHAnsi"/>
          <w:sz w:val="22"/>
          <w:lang w:eastAsia="es-CL"/>
        </w:rPr>
      </w:pPr>
      <w:r>
        <w:rPr>
          <w:rFonts w:cstheme="minorHAnsi"/>
          <w:sz w:val="22"/>
          <w:lang w:eastAsia="es-CL"/>
        </w:rPr>
        <w:t xml:space="preserve">El espacio de búsqueda del Problema Maestro se define como el producto cartesiano </w:t>
      </w:r>
      <m:oMath>
        <m:sSub>
          <m:sSubPr>
            <m:ctrlPr>
              <w:rPr>
                <w:rFonts w:ascii="Cambria Math" w:hAnsi="Cambria Math" w:cstheme="minorHAnsi"/>
                <w:i/>
                <w:sz w:val="22"/>
                <w:lang w:eastAsia="es-CL"/>
              </w:rPr>
            </m:ctrlPr>
          </m:sSubPr>
          <m:e>
            <m:r>
              <w:rPr>
                <w:rFonts w:ascii="Cambria Math" w:hAnsi="Cambria Math" w:cstheme="minorHAnsi"/>
                <w:sz w:val="22"/>
                <w:lang w:eastAsia="es-CL"/>
              </w:rPr>
              <m:rPr>
                <m:sty m:val="p"/>
              </m:rPr>
              <m:t>Ω</m:t>
            </m:r>
          </m:e>
          <m:sub>
            <m:r>
              <w:rPr>
                <w:rFonts w:ascii="Cambria Math" w:hAnsi="Cambria Math" w:cstheme="minorHAnsi"/>
                <w:sz w:val="22"/>
                <w:lang w:eastAsia="es-CL"/>
              </w:rPr>
              <m:rPr/>
              <m:t>A</m:t>
            </m:r>
          </m:sub>
        </m:sSub>
        <m:r>
          <w:rPr>
            <w:rFonts w:ascii="Cambria Math" w:hAnsi="Cambria Math" w:cstheme="minorHAnsi"/>
            <w:sz w:val="22"/>
            <w:lang w:eastAsia="es-CL"/>
          </w:rPr>
          <m:rPr>
            <m:sty m:val="p"/>
          </m:rPr>
          <m:t>×</m:t>
        </m:r>
        <m:sSub>
          <m:sSubPr>
            <m:ctrlPr>
              <w:rPr>
                <w:rFonts w:ascii="Cambria Math" w:hAnsi="Cambria Math" w:cstheme="minorHAnsi"/>
                <w:i/>
                <w:sz w:val="22"/>
                <w:lang w:eastAsia="es-CL"/>
              </w:rPr>
            </m:ctrlPr>
          </m:sSubPr>
          <m:e>
            <m:r>
              <w:rPr>
                <w:rFonts w:ascii="Cambria Math" w:hAnsi="Cambria Math" w:cstheme="minorHAnsi"/>
                <w:sz w:val="22"/>
                <w:lang w:eastAsia="es-CL"/>
              </w:rPr>
              <m:rPr>
                <m:sty m:val="p"/>
              </m:rPr>
              <m:t>Ω</m:t>
            </m:r>
          </m:e>
          <m:sub>
            <m:r>
              <w:rPr>
                <w:rFonts w:ascii="Cambria Math" w:hAnsi="Cambria Math" w:cstheme="minorHAnsi"/>
                <w:sz w:val="22"/>
                <w:lang w:eastAsia="es-CL"/>
              </w:rPr>
              <m:rPr/>
              <m:t>P</m:t>
            </m:r>
          </m:sub>
        </m:sSub>
      </m:oMath>
      <w:r>
        <w:rPr>
          <w:rFonts w:cstheme="minorHAnsi"/>
          <w:sz w:val="22"/>
          <w:lang w:eastAsia="es-CL"/>
        </w:rPr>
        <w:t xml:space="preserve">, donde </w:t>
      </w:r>
      <m:oMath>
        <m:sSub>
          <m:sSubPr>
            <m:ctrlPr>
              <w:rPr>
                <w:rFonts w:ascii="Cambria Math" w:hAnsi="Cambria Math" w:cstheme="minorHAnsi"/>
                <w:i/>
                <w:sz w:val="22"/>
                <w:lang w:eastAsia="es-CL"/>
              </w:rPr>
            </m:ctrlPr>
          </m:sSubPr>
          <m:e>
            <m:r>
              <w:rPr>
                <w:rFonts w:ascii="Cambria Math" w:hAnsi="Cambria Math" w:cstheme="minorHAnsi"/>
                <w:sz w:val="22"/>
                <w:lang w:eastAsia="es-CL"/>
              </w:rPr>
              <m:rPr>
                <m:sty m:val="p"/>
              </m:rPr>
              <m:t>Ω</m:t>
            </m:r>
          </m:e>
          <m:sub>
            <m:r>
              <w:rPr>
                <w:rFonts w:ascii="Cambria Math" w:hAnsi="Cambria Math" w:cstheme="minorHAnsi"/>
                <w:sz w:val="22"/>
                <w:lang w:eastAsia="es-CL"/>
              </w:rPr>
              <m:rPr/>
              <m:t>A</m:t>
            </m:r>
          </m:sub>
        </m:sSub>
      </m:oMath>
      <w:r>
        <w:rPr>
          <w:rFonts w:cstheme="minorHAnsi"/>
          <w:sz w:val="22"/>
          <w:lang w:eastAsia="es-CL"/>
        </w:rPr>
        <w:t xml:space="preserve"> es el conjunto de árboles sintácticos factibles y </w:t>
      </w:r>
      <m:oMath>
        <m:sSub>
          <m:sSubPr>
            <m:ctrlPr>
              <w:rPr>
                <w:rFonts w:ascii="Cambria Math" w:hAnsi="Cambria Math" w:cstheme="minorHAnsi"/>
                <w:i/>
                <w:sz w:val="22"/>
                <w:lang w:eastAsia="es-CL"/>
              </w:rPr>
            </m:ctrlPr>
          </m:sSubPr>
          <m:e>
            <m:r>
              <w:rPr>
                <w:rFonts w:ascii="Cambria Math" w:hAnsi="Cambria Math" w:cstheme="minorHAnsi"/>
                <w:sz w:val="22"/>
                <w:lang w:eastAsia="es-CL"/>
              </w:rPr>
              <m:rPr>
                <m:sty m:val="p"/>
              </m:rPr>
              <m:t>Ω</m:t>
            </m:r>
          </m:e>
          <m:sub>
            <m:r>
              <w:rPr>
                <w:rFonts w:ascii="Cambria Math" w:hAnsi="Cambria Math" w:cstheme="minorHAnsi"/>
                <w:sz w:val="22"/>
                <w:lang w:eastAsia="es-CL"/>
              </w:rPr>
              <m:rPr/>
              <m:t>P</m:t>
            </m:r>
          </m:sub>
        </m:sSub>
      </m:oMath>
      <w:r>
        <w:rPr>
          <w:rFonts w:cstheme="minorHAnsi"/>
          <w:sz w:val="22"/>
          <w:lang w:eastAsia="es-CL"/>
        </w:rPr>
        <w:t xml:space="preserve"> el de configuraciones paramétricas asociadas. La cardinalidad de </w:t>
      </w:r>
      <m:oMath>
        <m:sSub>
          <m:sSubPr>
            <m:ctrlPr>
              <w:rPr>
                <w:rFonts w:ascii="Cambria Math" w:hAnsi="Cambria Math" w:cstheme="minorHAnsi"/>
                <w:i/>
                <w:sz w:val="22"/>
                <w:lang w:eastAsia="es-CL"/>
              </w:rPr>
            </m:ctrlPr>
          </m:sSubPr>
          <m:e>
            <m:r>
              <w:rPr>
                <w:rFonts w:ascii="Cambria Math" w:hAnsi="Cambria Math" w:cstheme="minorHAnsi"/>
                <w:sz w:val="22"/>
                <w:lang w:eastAsia="es-CL"/>
              </w:rPr>
              <m:rPr>
                <m:sty m:val="p"/>
              </m:rPr>
              <m:t>Ω</m:t>
            </m:r>
          </m:e>
          <m:sub>
            <m:r>
              <w:rPr>
                <w:rFonts w:ascii="Cambria Math" w:hAnsi="Cambria Math" w:cstheme="minorHAnsi"/>
                <w:sz w:val="22"/>
                <w:lang w:eastAsia="es-CL"/>
              </w:rPr>
              <m:rPr/>
              <m:t>A</m:t>
            </m:r>
          </m:sub>
        </m:sSub>
      </m:oMath>
      <w:r>
        <w:rPr>
          <w:rFonts w:cstheme="minorHAnsi"/>
          <w:sz w:val="22"/>
          <w:lang w:eastAsia="es-CL"/>
        </w:rPr>
        <w:t xml:space="preserve"> crece exponencialmente con la profundidad máxima </w:t>
      </w:r>
      <m:oMath>
        <m:r>
          <w:rPr>
            <w:rFonts w:ascii="Cambria Math" w:hAnsi="Cambria Math" w:cstheme="minorHAnsi"/>
            <w:sz w:val="22"/>
            <w:lang w:eastAsia="es-CL"/>
          </w:rPr>
          <m:rPr/>
          <m:t>d</m:t>
        </m:r>
      </m:oMath>
      <w:r>
        <w:rPr>
          <w:rFonts w:cstheme="minorHAnsi"/>
          <w:sz w:val="22"/>
          <w:lang w:eastAsia="es-CL"/>
        </w:rPr>
        <w:t xml:space="preserve"> permitida y el número de reglas de producción disponibles. Si cada nodo puede ser elegido entre </w:t>
      </w:r>
      <m:oMath>
        <m:r>
          <w:rPr>
            <w:rFonts w:ascii="Cambria Math" w:hAnsi="Cambria Math" w:cstheme="minorHAnsi"/>
            <w:sz w:val="22"/>
            <w:lang w:eastAsia="es-CL"/>
          </w:rPr>
          <m:rPr/>
          <m:t>b</m:t>
        </m:r>
      </m:oMath>
      <w:r>
        <w:rPr>
          <w:rFonts w:cstheme="minorHAnsi"/>
          <w:sz w:val="22"/>
          <w:lang w:eastAsia="es-CL"/>
        </w:rPr>
        <w:t xml:space="preserve"> símbolos no terminales o terminales, un árbol de profundidad </w:t>
      </w:r>
      <m:oMath>
        <m:r>
          <w:rPr>
            <w:rFonts w:ascii="Cambria Math" w:hAnsi="Cambria Math" w:cstheme="minorHAnsi"/>
            <w:sz w:val="22"/>
            <w:lang w:eastAsia="es-CL"/>
          </w:rPr>
          <m:rPr/>
          <m:t>d</m:t>
        </m:r>
      </m:oMath>
      <w:r>
        <w:rPr>
          <w:rFonts w:cstheme="minorHAnsi"/>
          <w:sz w:val="22"/>
          <w:lang w:eastAsia="es-CL"/>
        </w:rPr>
        <w:t xml:space="preserve"> admite hasta </w:t>
      </w:r>
      <m:oMath>
        <m:r>
          <w:rPr>
            <w:rFonts w:ascii="Cambria Math" w:hAnsi="Cambria Math" w:cstheme="minorHAnsi"/>
            <w:sz w:val="22"/>
            <w:lang w:eastAsia="es-CL"/>
          </w:rPr>
          <m:rPr/>
          <m:t>O</m:t>
        </m:r>
        <m:d>
          <m:dPr>
            <m:ctrlPr>
              <w:rPr>
                <w:rFonts w:ascii="Cambria Math" w:hAnsi="Cambria Math" w:cstheme="minorHAnsi"/>
                <w:i/>
                <w:sz w:val="22"/>
                <w:lang w:eastAsia="es-CL"/>
              </w:rPr>
            </m:ctrlPr>
          </m:dPr>
          <m:e>
            <m:sSup>
              <m:sSupPr>
                <m:ctrlPr>
                  <w:rPr>
                    <w:rFonts w:ascii="Cambria Math" w:hAnsi="Cambria Math" w:cstheme="minorHAnsi"/>
                    <w:i/>
                    <w:sz w:val="22"/>
                    <w:lang w:eastAsia="es-CL"/>
                  </w:rPr>
                </m:ctrlPr>
              </m:sSupPr>
              <m:e>
                <m:r>
                  <w:rPr>
                    <w:rFonts w:ascii="Cambria Math" w:hAnsi="Cambria Math" w:cstheme="minorHAnsi"/>
                    <w:sz w:val="22"/>
                    <w:lang w:eastAsia="es-CL"/>
                  </w:rPr>
                  <m:rPr/>
                  <m:t>b</m:t>
                </m:r>
              </m:e>
              <m:sup>
                <m:r>
                  <w:rPr>
                    <w:rFonts w:ascii="Cambria Math" w:hAnsi="Cambria Math" w:cstheme="minorHAnsi"/>
                    <w:sz w:val="22"/>
                    <w:lang w:eastAsia="es-CL"/>
                  </w:rPr>
                  <m:rPr/>
                  <m:t>d</m:t>
                </m:r>
              </m:sup>
            </m:sSup>
          </m:e>
        </m:d>
      </m:oMath>
      <w:r>
        <w:rPr>
          <w:rFonts w:cstheme="minorHAnsi"/>
          <w:sz w:val="22"/>
          <w:lang w:eastAsia="es-CL"/>
        </w:rPr>
        <w:t xml:space="preserve"> estructuras distintas. Al multiplicar por el número de parámetros (temperaturas, tasas, tamaños de vecindario, probabilidades de mutación…) que componen </w:t>
      </w:r>
      <m:oMath>
        <m:sSub>
          <m:sSubPr>
            <m:ctrlPr>
              <w:rPr>
                <w:rFonts w:ascii="Cambria Math" w:hAnsi="Cambria Math" w:cstheme="minorHAnsi"/>
                <w:i/>
                <w:sz w:val="22"/>
                <w:lang w:eastAsia="es-CL"/>
              </w:rPr>
            </m:ctrlPr>
          </m:sSubPr>
          <m:e>
            <m:r>
              <w:rPr>
                <w:rFonts w:ascii="Cambria Math" w:hAnsi="Cambria Math" w:cstheme="minorHAnsi"/>
                <w:sz w:val="22"/>
                <w:lang w:eastAsia="es-CL"/>
              </w:rPr>
              <m:rPr>
                <m:sty m:val="p"/>
              </m:rPr>
              <m:t>Ω</m:t>
            </m:r>
          </m:e>
          <m:sub>
            <m:r>
              <w:rPr>
                <w:rFonts w:ascii="Cambria Math" w:hAnsi="Cambria Math" w:cstheme="minorHAnsi"/>
                <w:sz w:val="22"/>
                <w:lang w:eastAsia="es-CL"/>
              </w:rPr>
              <m:rPr/>
              <m:t>P</m:t>
            </m:r>
          </m:sub>
        </m:sSub>
      </m:oMath>
      <w:r>
        <w:rPr>
          <w:rFonts w:cstheme="minorHAnsi"/>
          <w:sz w:val="22"/>
          <w:lang w:eastAsia="es-CL"/>
        </w:rPr>
        <w:t xml:space="preserve">, la dimensionalidad total se expande a </w:t>
      </w:r>
      <m:oMath>
        <m:r>
          <w:rPr>
            <w:rFonts w:ascii="Cambria Math" w:hAnsi="Cambria Math" w:cstheme="minorHAnsi"/>
            <w:sz w:val="22"/>
            <w:lang w:eastAsia="es-CL"/>
          </w:rPr>
          <m:rPr/>
          <m:t>O</m:t>
        </m:r>
        <m:d>
          <m:dPr>
            <m:ctrlPr>
              <w:rPr>
                <w:rFonts w:ascii="Cambria Math" w:hAnsi="Cambria Math" w:cstheme="minorHAnsi"/>
                <w:i/>
                <w:sz w:val="22"/>
                <w:lang w:eastAsia="es-CL"/>
              </w:rPr>
            </m:ctrlPr>
          </m:dPr>
          <m:e>
            <m:sSup>
              <m:sSupPr>
                <m:ctrlPr>
                  <w:rPr>
                    <w:rFonts w:ascii="Cambria Math" w:hAnsi="Cambria Math" w:cstheme="minorHAnsi"/>
                    <w:i/>
                    <w:sz w:val="22"/>
                    <w:lang w:eastAsia="es-CL"/>
                  </w:rPr>
                </m:ctrlPr>
              </m:sSupPr>
              <m:e>
                <m:r>
                  <w:rPr>
                    <w:rFonts w:ascii="Cambria Math" w:hAnsi="Cambria Math" w:cstheme="minorHAnsi"/>
                    <w:sz w:val="22"/>
                    <w:lang w:eastAsia="es-CL"/>
                  </w:rPr>
                  <m:rPr/>
                  <m:t>b</m:t>
                </m:r>
              </m:e>
              <m:sup>
                <m:r>
                  <w:rPr>
                    <w:rFonts w:ascii="Cambria Math" w:hAnsi="Cambria Math" w:cstheme="minorHAnsi"/>
                    <w:sz w:val="22"/>
                    <w:lang w:eastAsia="es-CL"/>
                  </w:rPr>
                  <m:rPr/>
                  <m:t>d</m:t>
                </m:r>
              </m:sup>
            </m:sSup>
            <m:r>
              <w:rPr>
                <w:rFonts w:ascii="Cambria Math" w:hAnsi="Cambria Math" w:cstheme="minorHAnsi"/>
                <w:sz w:val="22"/>
                <w:lang w:eastAsia="es-CL"/>
              </w:rPr>
              <m:rPr>
                <m:sty m:val="p"/>
              </m:rPr>
              <m:t>×</m:t>
            </m:r>
            <m:sSup>
              <m:sSupPr>
                <m:ctrlPr>
                  <w:rPr>
                    <w:rFonts w:ascii="Cambria Math" w:hAnsi="Cambria Math" w:cstheme="minorHAnsi"/>
                    <w:i/>
                    <w:sz w:val="22"/>
                    <w:lang w:eastAsia="es-CL"/>
                  </w:rPr>
                </m:ctrlPr>
              </m:sSupPr>
              <m:e>
                <m:r>
                  <w:rPr>
                    <w:rFonts w:ascii="Cambria Math" w:hAnsi="Cambria Math" w:cstheme="minorHAnsi"/>
                    <w:sz w:val="22"/>
                    <w:lang w:eastAsia="es-CL"/>
                  </w:rPr>
                  <m:rPr/>
                  <m:t>p</m:t>
                </m:r>
              </m:e>
              <m:sup>
                <m:r>
                  <w:rPr>
                    <w:rFonts w:ascii="Cambria Math" w:hAnsi="Cambria Math" w:cstheme="minorHAnsi"/>
                    <w:sz w:val="22"/>
                    <w:lang w:eastAsia="es-CL"/>
                  </w:rPr>
                  <m:rPr/>
                  <m:t>k</m:t>
                </m:r>
              </m:sup>
            </m:sSup>
          </m:e>
        </m:d>
      </m:oMath>
      <w:r>
        <w:rPr>
          <w:rFonts w:cstheme="minorHAnsi"/>
          <w:sz w:val="22"/>
          <w:lang w:eastAsia="es-CL"/>
        </w:rPr>
        <w:t xml:space="preserve">, donde </w:t>
      </w:r>
      <m:oMath>
        <m:r>
          <w:rPr>
            <w:rFonts w:ascii="Cambria Math" w:hAnsi="Cambria Math" w:cstheme="minorHAnsi"/>
            <w:sz w:val="22"/>
            <w:lang w:eastAsia="es-CL"/>
          </w:rPr>
          <m:rPr/>
          <m:t>p</m:t>
        </m:r>
      </m:oMath>
      <w:r>
        <w:rPr>
          <w:rFonts w:cstheme="minorHAnsi"/>
          <w:sz w:val="22"/>
          <w:lang w:eastAsia="es-CL"/>
        </w:rPr>
        <w:t xml:space="preserve"> es el número de valores discretos o continuos por </w:t>
      </w:r>
      <w:r>
        <w:rPr>
          <w:rFonts w:cstheme="minorHAnsi"/>
          <w:sz w:val="22"/>
          <w:lang w:eastAsia="es-CL"/>
        </w:rPr>
        <w:t xml:space="preserve">parámetro y </w:t>
      </w:r>
      <m:oMath>
        <m:r>
          <w:rPr>
            <w:rFonts w:ascii="Cambria Math" w:hAnsi="Cambria Math" w:cstheme="minorHAnsi"/>
            <w:sz w:val="22"/>
            <w:lang w:eastAsia="es-CL"/>
          </w:rPr>
          <m:rPr/>
          <m:t>k</m:t>
        </m:r>
      </m:oMath>
      <w:r>
        <w:rPr>
          <w:rFonts w:cstheme="minorHAnsi"/>
          <w:sz w:val="22"/>
          <w:lang w:eastAsia="es-CL"/>
        </w:rPr>
        <w:t xml:space="preserve"> su cantidad. Esta escala hace impracticable la enumeración o una búsqueda exhaustiva, requiriendo técnicas de muestreo y evaluación parcial para gestionar la complejidad.</w:t>
      </w:r>
      <w:r>
        <w:rPr>
          <w:rFonts w:cstheme="minorHAnsi"/>
          <w:sz w:val="22"/>
          <w:lang w:eastAsia="es-CL"/>
        </w:rPr>
      </w:r>
      <w:r>
        <w:rPr>
          <w:rFonts w:cstheme="minorHAnsi"/>
          <w:sz w:val="22"/>
          <w:lang w:eastAsia="es-CL"/>
        </w:rPr>
      </w:r>
    </w:p>
    <w:p>
      <w:pPr>
        <w:pBdr/>
        <w:spacing w:line="276" w:lineRule="auto"/>
        <w:ind/>
        <w:rPr>
          <w:rFonts w:eastAsia="Times New Roman" w:cstheme="minorHAnsi"/>
          <w:sz w:val="22"/>
          <w:lang w:eastAsia="es-CL"/>
        </w:rPr>
      </w:pPr>
      <w:r>
        <w:rPr>
          <w:rFonts w:eastAsia="Times New Roman" w:cstheme="minorHAnsi"/>
          <w:sz w:val="22"/>
          <w:lang w:eastAsia="es-CL"/>
        </w:rPr>
        <w:t xml:space="preserve">Una estrategia de muestreo consiste en seleccionar aleatoriamente subconjuntos de </w:t>
      </w:r>
      <m:oMath>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sty m:val="p"/>
              </m:rPr>
              <m:t>Ω</m:t>
            </m:r>
          </m:e>
          <m:sub>
            <m:r>
              <w:rPr>
                <w:rFonts w:ascii="Cambria Math" w:hAnsi="Cambria Math" w:eastAsia="Times New Roman" w:cstheme="minorHAnsi"/>
                <w:sz w:val="22"/>
                <w:lang w:eastAsia="es-CL"/>
              </w:rPr>
              <m:rPr/>
              <m:t>A</m:t>
            </m:r>
          </m:sub>
        </m:sSub>
      </m:oMath>
      <w:r>
        <w:rPr>
          <w:rFonts w:eastAsia="Times New Roman" w:cstheme="minorHAnsi"/>
          <w:sz w:val="22"/>
          <w:lang w:eastAsia="es-CL"/>
        </w:rPr>
        <w:t xml:space="preserve"> o combinaciones específicas de parámetros para generar “candidatos promisores” que luego sean refinados por las metaheurísticas clásicas. Por ejemplo, durante la fase constructiva de </w:t>
      </w:r>
      <w:r>
        <w:rPr>
          <w:rFonts w:eastAsia="Times New Roman" w:cstheme="minorHAnsi"/>
          <w:i/>
          <w:iCs/>
          <w:sz w:val="22"/>
          <w:lang w:eastAsia="es-CL"/>
        </w:rPr>
        <w:t xml:space="preserve">GRASP</w:t>
      </w:r>
      <w:r>
        <w:rPr>
          <w:rFonts w:eastAsia="Times New Roman" w:cstheme="minorHAnsi"/>
          <w:sz w:val="22"/>
          <w:lang w:eastAsia="es-CL"/>
        </w:rPr>
        <w:t xml:space="preserve"> o en la generación de vecinos en </w:t>
      </w:r>
      <w:r>
        <w:rPr>
          <w:rFonts w:eastAsia="Times New Roman" w:cstheme="minorHAnsi"/>
          <w:i/>
          <w:iCs/>
          <w:sz w:val="22"/>
          <w:lang w:eastAsia="es-CL"/>
        </w:rPr>
        <w:t xml:space="preserve">SA</w:t>
      </w:r>
      <w:r>
        <w:rPr>
          <w:rFonts w:eastAsia="Times New Roman" w:cstheme="minorHAnsi"/>
          <w:sz w:val="22"/>
          <w:lang w:eastAsia="es-CL"/>
        </w:rPr>
        <w:t xml:space="preserve"> e </w:t>
      </w:r>
      <w:r>
        <w:rPr>
          <w:rFonts w:eastAsia="Times New Roman" w:cstheme="minorHAnsi"/>
          <w:i/>
          <w:iCs/>
          <w:sz w:val="22"/>
          <w:lang w:eastAsia="es-CL"/>
        </w:rPr>
        <w:t xml:space="preserve">ILS</w:t>
      </w:r>
      <w:r>
        <w:rPr>
          <w:rFonts w:eastAsia="Times New Roman" w:cstheme="minorHAnsi"/>
          <w:sz w:val="22"/>
          <w:lang w:eastAsia="es-CL"/>
        </w:rPr>
        <w:t xml:space="preserve">, puede implementarse un muestreo restricto que solo permita variaciones locales sobre subárboles recientes o parámetros críticos, reduciendo el tamaño efectivo de la vecindad a </w:t>
      </w:r>
      <m:oMath>
        <m:r>
          <w:rPr>
            <w:rFonts w:ascii="Cambria Math" w:hAnsi="Cambria Math" w:eastAsia="Times New Roman" w:cstheme="minorHAnsi"/>
            <w:sz w:val="22"/>
            <w:lang w:eastAsia="es-CL"/>
          </w:rPr>
          <m:rPr/>
          <m:t>O</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d</m:t>
            </m:r>
            <m:r>
              <w:rPr>
                <w:rFonts w:ascii="Cambria Math" w:hAnsi="Cambria Math" w:eastAsia="Times New Roman" w:cstheme="minorHAnsi"/>
                <w:sz w:val="22"/>
                <w:lang w:eastAsia="es-CL"/>
              </w:rPr>
              <m:rPr>
                <m:sty m:val="p"/>
              </m:rPr>
              <m:t>×</m:t>
            </m:r>
            <m:r>
              <w:rPr>
                <w:rFonts w:ascii="Cambria Math" w:hAnsi="Cambria Math" w:eastAsia="Times New Roman" w:cstheme="minorHAnsi"/>
                <w:sz w:val="22"/>
                <w:lang w:eastAsia="es-CL"/>
              </w:rPr>
              <m:rPr/>
              <m:t>m</m:t>
            </m:r>
          </m:e>
        </m:d>
      </m:oMath>
      <w:r>
        <w:rPr>
          <w:rFonts w:eastAsia="Times New Roman" w:cstheme="minorHAnsi"/>
          <w:sz w:val="22"/>
          <w:lang w:eastAsia="es-CL"/>
        </w:rPr>
        <w:t xml:space="preserve">, donde </w:t>
      </w:r>
      <m:oMath>
        <m:r>
          <w:rPr>
            <w:rFonts w:ascii="Cambria Math" w:hAnsi="Cambria Math" w:eastAsia="Times New Roman" w:cstheme="minorHAnsi"/>
            <w:sz w:val="22"/>
            <w:lang w:eastAsia="es-CL"/>
          </w:rPr>
          <m:rPr/>
          <m:t>m</m:t>
        </m:r>
      </m:oMath>
      <w:r>
        <w:rPr>
          <w:rFonts w:eastAsia="Times New Roman" w:cstheme="minorHAnsi"/>
          <w:sz w:val="22"/>
          <w:lang w:eastAsia="es-CL"/>
        </w:rPr>
        <w:t xml:space="preserve"> es el número de terminales o no terminales modificables. Asimismo, la evaluación parcial evalúa el error de un algoritmo </w:t>
      </w:r>
      <m:oMath>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a∈</m:t>
            </m:r>
            <m:r>
              <w:rPr>
                <w:rFonts w:ascii="Cambria Math" w:hAnsi="Cambria Math" w:eastAsia="Times New Roman" w:cstheme="minorHAnsi"/>
                <w:sz w:val="22"/>
                <w:lang w:eastAsia="es-CL"/>
              </w:rPr>
              <m:rPr>
                <m:sty m:val="p"/>
              </m:rPr>
              <m:t>Ω</m:t>
            </m:r>
          </m:e>
          <m:sub>
            <m:r>
              <w:rPr>
                <w:rFonts w:ascii="Cambria Math" w:hAnsi="Cambria Math" w:eastAsia="Times New Roman" w:cstheme="minorHAnsi"/>
                <w:sz w:val="22"/>
                <w:lang w:eastAsia="es-CL"/>
              </w:rPr>
              <m:rPr/>
              <m:t>A</m:t>
            </m:r>
          </m:sub>
        </m:sSub>
        <m:r>
          <w:rPr>
            <w:rFonts w:ascii="Cambria Math" w:hAnsi="Cambria Math" w:eastAsia="Times New Roman" w:cstheme="minorHAnsi"/>
            <w:sz w:val="22"/>
            <w:lang w:eastAsia="es-CL"/>
          </w:rPr>
          <m:rPr/>
          <m:t> </m:t>
        </m:r>
      </m:oMath>
      <w:r>
        <w:rPr>
          <w:rFonts w:eastAsia="Times New Roman" w:cstheme="minorHAnsi"/>
          <w:sz w:val="22"/>
          <w:lang w:eastAsia="es-CL"/>
        </w:rPr>
        <w:t xml:space="preserve">con parámetros </w:t>
      </w:r>
      <m:oMath>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t>p ∈</m:t>
            </m:r>
            <m:r>
              <w:rPr>
                <w:rFonts w:ascii="Cambria Math" w:hAnsi="Cambria Math" w:eastAsia="Times New Roman" w:cstheme="minorHAnsi"/>
                <w:sz w:val="22"/>
                <w:lang w:eastAsia="es-CL"/>
              </w:rPr>
              <m:rPr>
                <m:sty m:val="p"/>
              </m:rPr>
              <m:t>Ω</m:t>
            </m:r>
          </m:e>
          <m:sub>
            <m:r>
              <w:rPr>
                <w:rFonts w:ascii="Cambria Math" w:hAnsi="Cambria Math" w:eastAsia="Times New Roman" w:cstheme="minorHAnsi"/>
                <w:sz w:val="22"/>
                <w:lang w:eastAsia="es-CL"/>
              </w:rPr>
              <m:rPr/>
              <m:t>P</m:t>
            </m:r>
          </m:sub>
        </m:sSub>
      </m:oMath>
      <w:r>
        <w:rPr>
          <w:rFonts w:eastAsia="Times New Roman" w:cstheme="minorHAnsi"/>
          <w:sz w:val="22"/>
          <w:lang w:eastAsia="es-CL"/>
        </w:rPr>
        <w:t xml:space="preserve"> sobre un subconjunto </w:t>
      </w:r>
      <m:oMath>
        <m:sSup>
          <m:sSupPr>
            <m:ctrlPr>
              <w:rPr>
                <w:rFonts w:ascii="Cambria Math" w:hAnsi="Cambria Math" w:eastAsia="Times New Roman" w:cstheme="minorHAnsi"/>
                <w:i/>
                <w:sz w:val="22"/>
                <w:lang w:eastAsia="es-CL"/>
              </w:rPr>
            </m:ctrlPr>
          </m:sSupPr>
          <m:e>
            <m:r>
              <w:rPr>
                <w:rFonts w:ascii="Cambria Math" w:hAnsi="Cambria Math" w:eastAsia="Times New Roman" w:cstheme="minorHAnsi"/>
                <w:sz w:val="22"/>
                <w:lang w:eastAsia="es-CL"/>
              </w:rPr>
              <m:rPr/>
              <m:t>I</m:t>
            </m:r>
          </m:e>
          <m:sup>
            <m:r>
              <w:rPr>
                <w:rFonts w:ascii="Cambria Math" w:hAnsi="Cambria Math" w:eastAsia="Times New Roman" w:cstheme="minorHAnsi"/>
                <w:sz w:val="22"/>
                <w:lang w:eastAsia="es-CL"/>
              </w:rPr>
              <m:rPr/>
              <m:t>'</m:t>
            </m:r>
          </m:sup>
        </m:sSup>
        <m:r>
          <w:rPr>
            <w:rFonts w:ascii="Cambria Math" w:hAnsi="Cambria Math" w:eastAsia="Times New Roman" w:cstheme="minorHAnsi"/>
            <w:sz w:val="22"/>
            <w:lang w:eastAsia="es-CL"/>
          </w:rPr>
          <m:rPr/>
          <m:t>⊂I</m:t>
        </m:r>
      </m:oMath>
      <w:r>
        <w:rPr>
          <w:rFonts w:eastAsia="Times New Roman" w:cstheme="minorHAnsi"/>
          <w:sz w:val="22"/>
          <w:lang w:eastAsia="es-CL"/>
        </w:rPr>
        <w:t xml:space="preserve"> de instancias, estimando su desempeño global antes de invertir recursos en una evaluación completa.</w:t>
      </w:r>
      <w:r>
        <w:rPr>
          <w:rFonts w:eastAsia="Times New Roman" w:cstheme="minorHAnsi"/>
          <w:sz w:val="22"/>
          <w:lang w:eastAsia="es-CL"/>
        </w:rPr>
      </w:r>
      <w:r>
        <w:rPr>
          <w:rFonts w:eastAsia="Times New Roman" w:cstheme="minorHAnsi"/>
          <w:sz w:val="22"/>
          <w:lang w:eastAsia="es-CL"/>
        </w:rPr>
      </w:r>
    </w:p>
    <w:p>
      <w:pPr>
        <w:pBdr/>
        <w:spacing w:line="276" w:lineRule="auto"/>
        <w:ind/>
        <w:rPr>
          <w:rFonts w:eastAsia="Times New Roman" w:cstheme="minorHAnsi"/>
          <w:sz w:val="22"/>
          <w:lang w:eastAsia="es-CL"/>
        </w:rPr>
      </w:pPr>
      <w:r>
        <w:rPr>
          <w:rFonts w:eastAsia="Times New Roman" w:cstheme="minorHAnsi"/>
          <w:sz w:val="22"/>
          <w:lang w:eastAsia="es-CL"/>
        </w:rPr>
        <w:t xml:space="preserve">Para mitigar el costo computacional de calcular la función objetivo </w:t>
      </w:r>
      <m:oMath>
        <m:r>
          <w:rPr>
            <w:rFonts w:ascii="Cambria Math" w:hAnsi="Cambria Math" w:eastAsia="Times New Roman" w:cstheme="minorHAnsi"/>
            <w:sz w:val="22"/>
            <w:lang w:eastAsia="es-CL"/>
          </w:rPr>
          <m:rPr/>
          <m:t>F</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a,p</m:t>
            </m:r>
          </m:e>
        </m:d>
      </m:oMath>
      <w:r>
        <w:rPr>
          <w:rFonts w:eastAsia="Times New Roman" w:cstheme="minorHAnsi"/>
          <w:sz w:val="22"/>
          <w:lang w:eastAsia="es-CL"/>
        </w:rPr>
        <w:t xml:space="preserve"> en cada iteración, se pueden emplear técnicas de caché de resultados parciales y paralelización de evaluaciones sobre instancias independientes. Por ejemplo, la evaluación de un candidato se puede di</w:t>
      </w:r>
      <w:r>
        <w:rPr>
          <w:rFonts w:eastAsia="Times New Roman" w:cstheme="minorHAnsi"/>
          <w:sz w:val="22"/>
          <w:lang w:eastAsia="es-CL"/>
        </w:rPr>
        <w:t xml:space="preserve">stribuir en hilos o procesos separados, ejecutando su aplicación sobre diferentes instancias en paralelo, reduciendo el tiempo de cómputo en un factor cercano al número de núcleos disponibles. Adicionalmente, la introducción de criterios de parada temprana</w:t>
      </w:r>
      <w:r>
        <w:rPr>
          <w:rFonts w:eastAsia="Times New Roman" w:cstheme="minorHAnsi"/>
          <w:sz w:val="22"/>
          <w:lang w:eastAsia="es-CL"/>
        </w:rPr>
        <w:t xml:space="preserve">, </w:t>
      </w:r>
      <w:r>
        <w:rPr>
          <w:rFonts w:eastAsia="Times New Roman" w:cstheme="minorHAnsi"/>
          <w:sz w:val="22"/>
          <w:lang w:eastAsia="es-CL"/>
        </w:rPr>
        <w:t xml:space="preserve">por ejemplo, abandonar la evaluación de un candidato si su error parcial supera un umbral predefinido</w:t>
      </w:r>
      <w:r>
        <w:rPr>
          <w:rFonts w:eastAsia="Times New Roman" w:cstheme="minorHAnsi"/>
          <w:sz w:val="22"/>
          <w:lang w:eastAsia="es-CL"/>
        </w:rPr>
        <w:t xml:space="preserve"> </w:t>
      </w:r>
      <w:r>
        <w:rPr>
          <w:rFonts w:eastAsia="Times New Roman" w:cstheme="minorHAnsi"/>
          <w:sz w:val="22"/>
          <w:lang w:eastAsia="es-CL"/>
        </w:rPr>
        <w:t xml:space="preserve">permite</w:t>
      </w:r>
      <w:r>
        <w:rPr>
          <w:rFonts w:eastAsia="Times New Roman" w:cstheme="minorHAnsi"/>
          <w:sz w:val="22"/>
          <w:lang w:eastAsia="es-CL"/>
        </w:rPr>
        <w:t xml:space="preserve">n</w:t>
      </w:r>
      <w:r>
        <w:rPr>
          <w:rFonts w:eastAsia="Times New Roman" w:cstheme="minorHAnsi"/>
          <w:sz w:val="22"/>
          <w:lang w:eastAsia="es-CL"/>
        </w:rPr>
        <w:t xml:space="preserve"> descartar rápidamente soluciones poco prometedoras y concentra los recursos en exploraciones con mayor probabilidad de éxito.</w:t>
      </w:r>
      <w:r>
        <w:rPr>
          <w:rFonts w:eastAsia="Times New Roman" w:cstheme="minorHAnsi"/>
          <w:sz w:val="22"/>
          <w:lang w:eastAsia="es-CL"/>
        </w:rPr>
      </w:r>
      <w:r>
        <w:rPr>
          <w:rFonts w:eastAsia="Times New Roman" w:cstheme="minorHAnsi"/>
          <w:sz w:val="22"/>
          <w:lang w:eastAsia="es-CL"/>
        </w:rPr>
      </w:r>
    </w:p>
    <w:p>
      <w:pPr>
        <w:pBdr/>
        <w:spacing w:after="100" w:afterAutospacing="1" w:line="276" w:lineRule="auto"/>
        <w:ind/>
        <w:rPr>
          <w:rFonts w:eastAsia="Times New Roman" w:cstheme="minorHAnsi"/>
          <w:sz w:val="22"/>
          <w:lang w:eastAsia="es-CL"/>
        </w:rPr>
      </w:pPr>
      <w:r>
        <w:rPr>
          <w:rFonts w:eastAsia="Times New Roman" w:cstheme="minorHAnsi"/>
          <w:sz w:val="22"/>
          <w:lang w:eastAsia="es-CL"/>
        </w:rPr>
        <w:t xml:space="preserve">Estos mecanismos de muestreo, evaluación parcial, paralelización y parada temprana son esenciales para explorar efectivamente el espacio </w:t>
      </w:r>
      <m:oMath>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sty m:val="p"/>
              </m:rPr>
              <m:t>Ω</m:t>
            </m:r>
          </m:e>
          <m:sub>
            <m:r>
              <w:rPr>
                <w:rFonts w:ascii="Cambria Math" w:hAnsi="Cambria Math" w:eastAsia="Times New Roman" w:cstheme="minorHAnsi"/>
                <w:sz w:val="22"/>
                <w:lang w:eastAsia="es-CL"/>
              </w:rPr>
              <m:rPr/>
              <m:t>A</m:t>
            </m:r>
          </m:sub>
        </m:sSub>
        <m:r>
          <w:rPr>
            <w:rFonts w:ascii="Cambria Math" w:hAnsi="Cambria Math" w:eastAsia="Times New Roman" w:cstheme="minorHAnsi"/>
            <w:sz w:val="22"/>
            <w:lang w:eastAsia="es-CL"/>
          </w:rPr>
          <m:rPr>
            <m:sty m:val="p"/>
          </m:rPr>
          <m:t>×</m:t>
        </m:r>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sty m:val="p"/>
              </m:rPr>
              <m:t>Ω</m:t>
            </m:r>
          </m:e>
          <m:sub>
            <m:r>
              <w:rPr>
                <w:rFonts w:ascii="Cambria Math" w:hAnsi="Cambria Math" w:eastAsia="Times New Roman" w:cstheme="minorHAnsi"/>
                <w:sz w:val="22"/>
                <w:lang w:eastAsia="es-CL"/>
              </w:rPr>
              <m:rPr/>
              <m:t>P</m:t>
            </m:r>
          </m:sub>
        </m:sSub>
      </m:oMath>
      <w:r>
        <w:rPr>
          <w:rFonts w:eastAsia="Times New Roman" w:cstheme="minorHAnsi"/>
          <w:sz w:val="22"/>
          <w:lang w:eastAsia="es-CL"/>
        </w:rPr>
        <w:t xml:space="preserve"> y garantizar que las metaheurísticas puedan converger a algoritmos de alta calidad en tiempos razonables, a pesar de la escala exponencial de las posibles estructuras y configuraciones.</w:t>
      </w:r>
      <w:r>
        <w:rPr>
          <w:rFonts w:eastAsia="Times New Roman" w:cstheme="minorHAnsi"/>
          <w:sz w:val="22"/>
          <w:lang w:eastAsia="es-CL"/>
        </w:rPr>
      </w:r>
      <w:r>
        <w:rPr>
          <w:rFonts w:eastAsia="Times New Roman" w:cstheme="minorHAnsi"/>
          <w:sz w:val="22"/>
          <w:lang w:eastAsia="es-CL"/>
        </w:rPr>
      </w:r>
    </w:p>
    <w:p>
      <w:pPr>
        <w:pStyle w:val="1010"/>
        <w:pBdr/>
        <w:spacing w:after="0" w:before="0" w:line="276" w:lineRule="auto"/>
        <w:ind/>
        <w:rPr>
          <w:rFonts w:cstheme="minorHAnsi"/>
          <w:sz w:val="22"/>
          <w:szCs w:val="22"/>
        </w:rPr>
      </w:pPr>
      <w:r/>
      <w:bookmarkStart w:id="34" w:name="_Toc199079105"/>
      <w:r>
        <w:rPr>
          <w:rFonts w:cstheme="minorHAnsi"/>
          <w:sz w:val="22"/>
          <w:szCs w:val="22"/>
        </w:rPr>
        <w:t xml:space="preserve">7.6 </w:t>
      </w:r>
      <w:r>
        <w:rPr>
          <w:rFonts w:cstheme="minorHAnsi"/>
          <w:sz w:val="22"/>
          <w:szCs w:val="22"/>
        </w:rPr>
        <w:t xml:space="preserve">Métricas de Desempeño y Robustez</w:t>
      </w:r>
      <w:bookmarkEnd w:id="34"/>
      <w:r>
        <w:rPr>
          <w:rFonts w:cstheme="minorHAnsi"/>
          <w:sz w:val="22"/>
          <w:szCs w:val="22"/>
        </w:rPr>
      </w:r>
      <w:r>
        <w:rPr>
          <w:rFonts w:cstheme="minorHAnsi"/>
          <w:sz w:val="22"/>
          <w:szCs w:val="22"/>
        </w:rPr>
      </w:r>
    </w:p>
    <w:p>
      <w:pPr>
        <w:pBdr/>
        <w:spacing w:after="100" w:afterAutospacing="1" w:before="100" w:beforeAutospacing="1" w:line="276" w:lineRule="auto"/>
        <w:ind/>
        <w:rPr>
          <w:rFonts w:cstheme="minorHAnsi"/>
          <w:sz w:val="22"/>
          <w:lang w:eastAsia="es-CL"/>
        </w:rPr>
      </w:pPr>
      <w:r>
        <w:rPr>
          <w:rFonts w:cstheme="minorHAnsi"/>
          <w:sz w:val="22"/>
          <w:lang w:eastAsia="es-CL"/>
        </w:rPr>
        <w:t xml:space="preserve">Para evaluar </w:t>
      </w:r>
      <w:r>
        <w:rPr>
          <w:rFonts w:cstheme="minorHAnsi"/>
          <w:sz w:val="22"/>
          <w:lang w:eastAsia="es-CL"/>
        </w:rPr>
        <w:t xml:space="preserve">rigurosamente </w:t>
      </w:r>
      <w:r>
        <w:rPr>
          <w:rFonts w:cstheme="minorHAnsi"/>
          <w:sz w:val="22"/>
          <w:lang w:eastAsia="es-CL"/>
        </w:rPr>
        <w:t xml:space="preserve">los algoritmos generados </w:t>
      </w:r>
      <w:r>
        <w:rPr>
          <w:rFonts w:cstheme="minorHAnsi"/>
          <w:sz w:val="22"/>
          <w:lang w:eastAsia="es-CL"/>
        </w:rPr>
        <w:t xml:space="preserve">mediante</w:t>
      </w:r>
      <w:r>
        <w:rPr>
          <w:rFonts w:cstheme="minorHAnsi"/>
          <w:sz w:val="22"/>
          <w:lang w:eastAsia="es-CL"/>
        </w:rPr>
        <w:t xml:space="preserve"> las metaheurísticas aplicadas al Problema Maestro, </w:t>
      </w:r>
      <w:r>
        <w:rPr>
          <w:rFonts w:cstheme="minorHAnsi"/>
          <w:sz w:val="22"/>
          <w:lang w:eastAsia="es-CL"/>
        </w:rPr>
        <w:t xml:space="preserve">se emplean</w:t>
      </w:r>
      <w:r>
        <w:rPr>
          <w:rFonts w:cstheme="minorHAnsi"/>
          <w:sz w:val="22"/>
          <w:lang w:eastAsia="es-CL"/>
        </w:rPr>
        <w:t xml:space="preserve"> las </w:t>
      </w:r>
      <w:r>
        <w:rPr>
          <w:rFonts w:cstheme="minorHAnsi"/>
          <w:sz w:val="22"/>
          <w:lang w:eastAsia="es-CL"/>
        </w:rPr>
        <w:t xml:space="preserve">E</w:t>
      </w:r>
      <w:r>
        <w:rPr>
          <w:rFonts w:cstheme="minorHAnsi"/>
          <w:sz w:val="22"/>
          <w:lang w:eastAsia="es-CL"/>
        </w:rPr>
        <w:t xml:space="preserve">c</w:t>
      </w:r>
      <w:r>
        <w:rPr>
          <w:rFonts w:cstheme="minorHAnsi"/>
          <w:sz w:val="22"/>
          <w:lang w:eastAsia="es-CL"/>
        </w:rPr>
        <w:t xml:space="preserve">s</w:t>
      </w:r>
      <w:r>
        <w:rPr>
          <w:rFonts w:cstheme="minorHAnsi"/>
          <w:sz w:val="22"/>
          <w:lang w:eastAsia="es-CL"/>
        </w:rPr>
        <w:t xml:space="preserve">.</w:t>
      </w:r>
      <w:r>
        <w:rPr>
          <w:rFonts w:cstheme="minorHAnsi"/>
          <w:sz w:val="22"/>
          <w:lang w:eastAsia="es-CL"/>
        </w:rPr>
        <w:t xml:space="preserve"> </w:t>
      </w:r>
      <w:r>
        <w:rPr>
          <w:rFonts w:cstheme="minorHAnsi"/>
          <w:sz w:val="22"/>
          <w:lang w:eastAsia="es-CL"/>
        </w:rPr>
        <w:t xml:space="preserve">(</w:t>
      </w:r>
      <w:r>
        <w:rPr>
          <w:rFonts w:cstheme="minorHAnsi"/>
          <w:sz w:val="22"/>
          <w:lang w:eastAsia="es-CL"/>
        </w:rPr>
        <w:t xml:space="preserve">3</w:t>
      </w:r>
      <w:r>
        <w:rPr>
          <w:rFonts w:cstheme="minorHAnsi"/>
          <w:sz w:val="22"/>
          <w:lang w:eastAsia="es-CL"/>
        </w:rPr>
        <w:t xml:space="preserve">)</w:t>
      </w:r>
      <w:r>
        <w:rPr>
          <w:rFonts w:cstheme="minorHAnsi"/>
          <w:sz w:val="22"/>
          <w:lang w:eastAsia="es-CL"/>
        </w:rPr>
        <w:t xml:space="preserve"> y </w:t>
      </w:r>
      <w:r>
        <w:rPr>
          <w:rFonts w:cstheme="minorHAnsi"/>
          <w:sz w:val="22"/>
          <w:lang w:eastAsia="es-CL"/>
        </w:rPr>
        <w:t xml:space="preserve">(</w:t>
      </w:r>
      <w:r>
        <w:rPr>
          <w:rFonts w:cstheme="minorHAnsi"/>
          <w:sz w:val="22"/>
          <w:lang w:eastAsia="es-CL"/>
        </w:rPr>
        <w:t xml:space="preserve">4</w:t>
      </w:r>
      <w:r>
        <w:rPr>
          <w:rFonts w:cstheme="minorHAnsi"/>
          <w:sz w:val="22"/>
          <w:lang w:eastAsia="es-CL"/>
        </w:rPr>
        <w:t xml:space="preserve">)</w:t>
      </w:r>
      <w:r>
        <w:rPr>
          <w:rFonts w:cstheme="minorHAnsi"/>
          <w:sz w:val="22"/>
          <w:lang w:eastAsia="es-CL"/>
        </w:rPr>
        <w:t xml:space="preserve">, como métricas de desempeño y robustez:</w:t>
      </w:r>
      <w:bookmarkStart w:id="35" w:name="_Toc199079106"/>
      <w:r>
        <w:rPr>
          <w:rFonts w:cstheme="minorHAnsi"/>
          <w:sz w:val="22"/>
          <w:lang w:eastAsia="es-CL"/>
        </w:rPr>
      </w:r>
      <w:r>
        <w:rPr>
          <w:rFonts w:cstheme="minorHAnsi"/>
          <w:sz w:val="22"/>
          <w:lang w:eastAsia="es-CL"/>
        </w:rPr>
      </w:r>
    </w:p>
    <w:p>
      <w:pPr>
        <w:pBdr/>
        <w:spacing w:after="100" w:afterAutospacing="1" w:line="276" w:lineRule="auto"/>
        <w:ind w:firstLine="0"/>
        <w:rPr>
          <w:rFonts w:cstheme="minorHAnsi"/>
          <w:b/>
          <w:bCs/>
          <w:sz w:val="22"/>
          <w:lang w:eastAsia="es-CL"/>
        </w:rPr>
      </w:pPr>
      <w:r>
        <w:rPr>
          <w:rFonts w:eastAsia="Times New Roman" w:cstheme="minorHAnsi"/>
          <w:b/>
          <w:bCs/>
          <w:sz w:val="22"/>
          <w:lang w:eastAsia="es-CL"/>
        </w:rPr>
        <w:t xml:space="preserve">a) </w:t>
      </w:r>
      <w:r>
        <w:rPr>
          <w:rFonts w:eastAsia="Times New Roman" w:cstheme="minorHAnsi"/>
          <w:b/>
          <w:bCs/>
          <w:sz w:val="22"/>
          <w:lang w:eastAsia="es-CL"/>
        </w:rPr>
        <w:t xml:space="preserve">Error Relativo Promedio (ERP)</w:t>
      </w:r>
      <w:bookmarkEnd w:id="35"/>
      <w:r>
        <w:rPr>
          <w:rFonts w:cstheme="minorHAnsi"/>
          <w:b/>
          <w:bCs/>
          <w:sz w:val="22"/>
          <w:lang w:eastAsia="es-CL"/>
        </w:rPr>
      </w:r>
      <w:r>
        <w:rPr>
          <w:rFonts w:cstheme="minorHAnsi"/>
          <w:b/>
          <w:bCs/>
          <w:sz w:val="22"/>
          <w:lang w:eastAsia="es-CL"/>
        </w:rPr>
      </w:r>
    </w:p>
    <w:tbl>
      <w:tblPr>
        <w:tblStyle w:val="1044"/>
        <w:jc w:val="cen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727"/>
        <w:gridCol w:w="817"/>
      </w:tblGrid>
      <w:tr>
        <w:trPr>
          <w:jc w:val="center"/>
        </w:trPr>
        <w:tc>
          <w:tcPr>
            <w:tcBorders/>
            <w:tcW w:w="7727" w:type="dxa"/>
            <w:textDirection w:val="lrTb"/>
            <w:noWrap w:val="false"/>
          </w:tcPr>
          <w:p>
            <w:pPr>
              <w:pBdr/>
              <w:spacing w:line="276" w:lineRule="auto"/>
              <w:ind w:left="720"/>
              <w:rPr>
                <w:rFonts w:eastAsia="Times New Roman" w:cstheme="minorHAnsi"/>
                <w:sz w:val="22"/>
                <w:lang w:val="en-US" w:eastAsia="es-CL"/>
              </w:rPr>
            </w:pPr>
            <w:r/>
            <m:oMathPara>
              <m:oMathParaPr/>
              <m:oMath>
                <m:r>
                  <w:rPr>
                    <w:rFonts w:eastAsia="Times New Roman" w:cstheme="minorHAnsi"/>
                    <w:sz w:val="22"/>
                    <w:lang w:val="en-US" w:eastAsia="es-CL"/>
                  </w:rPr>
                  <m:rPr>
                    <m:nor m:val="on"/>
                  </m:rPr>
                  <m:t>ERP</m:t>
                </m:r>
                <m:d>
                  <m:dPr>
                    <m:ctrlPr>
                      <w:rPr>
                        <w:rFonts w:ascii="Cambria Math" w:hAnsi="Cambria Math" w:eastAsia="Times New Roman" w:cstheme="minorHAnsi"/>
                        <w:i/>
                        <w:sz w:val="22"/>
                        <w:lang w:val="pt-BR" w:eastAsia="es-CL"/>
                      </w:rPr>
                    </m:ctrlPr>
                  </m:dPr>
                  <m:e>
                    <m:r>
                      <w:rPr>
                        <w:rFonts w:ascii="Cambria Math" w:hAnsi="Cambria Math" w:eastAsia="Times New Roman" w:cstheme="minorHAnsi"/>
                        <w:sz w:val="22"/>
                        <w:lang w:val="pt-BR" w:eastAsia="es-CL"/>
                      </w:rPr>
                      <m:rPr/>
                      <m:t>a</m:t>
                    </m:r>
                    <m:r>
                      <w:rPr>
                        <w:rFonts w:ascii="Cambria Math" w:hAnsi="Cambria Math" w:eastAsia="Times New Roman" w:cstheme="minorHAnsi"/>
                        <w:sz w:val="22"/>
                        <w:lang w:val="en-US" w:eastAsia="es-CL"/>
                      </w:rPr>
                      <m:rPr/>
                      <m:t>,</m:t>
                    </m:r>
                    <m:r>
                      <w:rPr>
                        <w:rFonts w:ascii="Cambria Math" w:hAnsi="Cambria Math" w:eastAsia="Times New Roman" w:cstheme="minorHAnsi"/>
                        <w:sz w:val="22"/>
                        <w:lang w:val="pt-BR" w:eastAsia="es-CL"/>
                      </w:rPr>
                      <m:rPr/>
                      <m:t>p</m:t>
                    </m:r>
                  </m:e>
                </m:d>
                <m:r>
                  <w:rPr>
                    <w:rFonts w:ascii="Cambria Math" w:hAnsi="Cambria Math" w:eastAsia="Times New Roman" w:cstheme="minorHAnsi"/>
                    <w:sz w:val="22"/>
                    <w:lang w:val="en-US" w:eastAsia="es-CL"/>
                  </w:rPr>
                  <m:rPr/>
                  <m:t>=</m:t>
                </m:r>
                <m:f>
                  <m:fPr>
                    <m:ctrlPr>
                      <w:rPr>
                        <w:rFonts w:ascii="Cambria Math" w:hAnsi="Cambria Math" w:eastAsia="Times New Roman" w:cstheme="minorHAnsi"/>
                        <w:sz w:val="22"/>
                        <w:lang w:val="pt-BR" w:eastAsia="es-CL"/>
                      </w:rPr>
                    </m:ctrlPr>
                  </m:fPr>
                  <m:num>
                    <m:r>
                      <w:rPr>
                        <w:rFonts w:ascii="Cambria Math" w:hAnsi="Cambria Math" w:eastAsia="Times New Roman" w:cstheme="minorHAnsi"/>
                        <w:sz w:val="22"/>
                        <w:lang w:val="en-US" w:eastAsia="es-CL"/>
                      </w:rPr>
                      <m:rPr/>
                      <m:t>1</m:t>
                    </m:r>
                  </m:num>
                  <m:den>
                    <m:r>
                      <w:rPr>
                        <w:rFonts w:ascii="Cambria Math" w:hAnsi="Cambria Math" w:eastAsia="Times New Roman" w:cstheme="minorHAnsi"/>
                        <w:sz w:val="22"/>
                        <w:lang w:val="pt-BR" w:eastAsia="es-CL"/>
                      </w:rPr>
                      <m:rPr/>
                      <m:t>N</m:t>
                    </m:r>
                  </m:den>
                </m:f>
                <m:nary>
                  <m:naryPr>
                    <m:chr m:val="∑"/>
                    <m:grow m:val="off"/>
                    <m:ctrlPr>
                      <w:rPr>
                        <w:rFonts w:ascii="Cambria Math" w:hAnsi="Cambria Math" w:eastAsia="Times New Roman" w:cstheme="minorHAnsi"/>
                        <w:sz w:val="22"/>
                        <w:lang w:val="pt-BR" w:eastAsia="es-CL"/>
                      </w:rPr>
                    </m:ctrlPr>
                  </m:naryPr>
                  <m:sub>
                    <m:r>
                      <w:rPr>
                        <w:rFonts w:ascii="Cambria Math" w:hAnsi="Cambria Math" w:eastAsia="Times New Roman" w:cstheme="minorHAnsi"/>
                        <w:sz w:val="22"/>
                        <w:lang w:val="pt-BR" w:eastAsia="es-CL"/>
                      </w:rPr>
                      <m:rPr/>
                      <m:t>i</m:t>
                    </m:r>
                    <m:r>
                      <w:rPr>
                        <w:rFonts w:ascii="Cambria Math" w:hAnsi="Cambria Math" w:eastAsia="Times New Roman" w:cstheme="minorHAnsi"/>
                        <w:sz w:val="22"/>
                        <w:lang w:val="en-US" w:eastAsia="es-CL"/>
                      </w:rPr>
                      <m:rPr/>
                      <m:t>=1</m:t>
                    </m:r>
                  </m:sub>
                  <m:sup>
                    <m:r>
                      <w:rPr>
                        <w:rFonts w:ascii="Cambria Math" w:hAnsi="Cambria Math" w:eastAsia="Times New Roman" w:cstheme="minorHAnsi"/>
                        <w:sz w:val="22"/>
                        <w:lang w:val="pt-BR" w:eastAsia="es-CL"/>
                      </w:rPr>
                      <m:rPr/>
                      <m:t>N</m:t>
                    </m:r>
                  </m:sup>
                  <m:e>
                    <m:f>
                      <m:fPr>
                        <m:ctrlPr>
                          <w:rPr>
                            <w:rFonts w:ascii="Cambria Math" w:hAnsi="Cambria Math" w:eastAsia="Times New Roman" w:cstheme="minorHAnsi"/>
                            <w:sz w:val="22"/>
                            <w:lang w:val="pt-BR" w:eastAsia="es-CL"/>
                          </w:rPr>
                        </m:ctrlPr>
                      </m:fPr>
                      <m:num>
                        <m:d>
                          <m:dPr>
                            <m:begChr m:val="|"/>
                            <m:endChr m:val="|"/>
                            <m:ctrlPr>
                              <w:rPr>
                                <w:rFonts w:ascii="Cambria Math" w:hAnsi="Cambria Math" w:eastAsia="Times New Roman" w:cstheme="minorHAnsi"/>
                                <w:sz w:val="22"/>
                                <w:lang w:val="pt-BR" w:eastAsia="es-CL"/>
                              </w:rPr>
                            </m:ctrlPr>
                          </m:dPr>
                          <m:e>
                            <m:r>
                              <w:rPr>
                                <w:rFonts w:ascii="Cambria Math" w:hAnsi="Cambria Math" w:eastAsia="Times New Roman" w:cstheme="minorHAnsi"/>
                                <w:sz w:val="22"/>
                                <w:lang w:val="en-US" w:eastAsia="es-CL"/>
                              </w:rPr>
                              <m:rPr/>
                              <m:t> </m:t>
                            </m:r>
                            <m:sSub>
                              <m:sSubPr>
                                <m:ctrlPr>
                                  <w:rPr>
                                    <w:rFonts w:ascii="Cambria Math" w:hAnsi="Cambria Math" w:eastAsia="Times New Roman" w:cstheme="minorHAnsi"/>
                                    <w:i/>
                                    <w:sz w:val="22"/>
                                    <w:lang w:val="pt-BR" w:eastAsia="es-CL"/>
                                  </w:rPr>
                                </m:ctrlPr>
                              </m:sSubPr>
                              <m:e>
                                <m:r>
                                  <w:rPr>
                                    <w:rFonts w:ascii="Cambria Math" w:hAnsi="Cambria Math" w:eastAsia="Times New Roman" w:cstheme="minorHAnsi"/>
                                    <w:sz w:val="22"/>
                                    <w:lang w:val="pt-BR" w:eastAsia="es-CL"/>
                                  </w:rPr>
                                  <m:rPr/>
                                  <m:t>f</m:t>
                                </m:r>
                              </m:e>
                              <m:sub>
                                <m:r>
                                  <w:rPr>
                                    <w:rFonts w:ascii="Cambria Math" w:hAnsi="Cambria Math" w:eastAsia="Times New Roman" w:cstheme="minorHAnsi"/>
                                    <w:sz w:val="22"/>
                                    <w:lang w:val="pt-BR" w:eastAsia="es-CL"/>
                                  </w:rPr>
                                  <m:rPr/>
                                  <m:t>a</m:t>
                                </m:r>
                                <m:r>
                                  <w:rPr>
                                    <w:rFonts w:ascii="Cambria Math" w:hAnsi="Cambria Math" w:eastAsia="Times New Roman" w:cstheme="minorHAnsi"/>
                                    <w:sz w:val="22"/>
                                    <w:lang w:val="en-US" w:eastAsia="es-CL"/>
                                  </w:rPr>
                                  <m:rPr/>
                                  <m:t>,</m:t>
                                </m:r>
                                <m:r>
                                  <w:rPr>
                                    <w:rFonts w:ascii="Cambria Math" w:hAnsi="Cambria Math" w:eastAsia="Times New Roman" w:cstheme="minorHAnsi"/>
                                    <w:sz w:val="22"/>
                                    <w:lang w:val="pt-BR" w:eastAsia="es-CL"/>
                                  </w:rPr>
                                  <m:rPr/>
                                  <m:t>p</m:t>
                                </m:r>
                              </m:sub>
                            </m:sSub>
                            <m:d>
                              <m:dPr>
                                <m:ctrlPr>
                                  <w:rPr>
                                    <w:rFonts w:ascii="Cambria Math" w:hAnsi="Cambria Math" w:eastAsia="Times New Roman" w:cstheme="minorHAnsi"/>
                                    <w:i/>
                                    <w:sz w:val="22"/>
                                    <w:lang w:val="pt-BR" w:eastAsia="es-CL"/>
                                  </w:rPr>
                                </m:ctrlPr>
                              </m:dPr>
                              <m:e>
                                <m:r>
                                  <w:rPr>
                                    <w:rFonts w:ascii="Cambria Math" w:hAnsi="Cambria Math" w:eastAsia="Times New Roman" w:cstheme="minorHAnsi"/>
                                    <w:sz w:val="22"/>
                                    <w:lang w:val="pt-BR" w:eastAsia="es-CL"/>
                                  </w:rPr>
                                  <m:rPr/>
                                  <m:t>i</m:t>
                                </m:r>
                              </m:e>
                            </m:d>
                            <m:r>
                              <w:rPr>
                                <w:rFonts w:ascii="Cambria Math" w:hAnsi="Cambria Math" w:eastAsia="Times New Roman" w:cstheme="minorHAnsi"/>
                                <w:sz w:val="22"/>
                                <w:lang w:val="en-US" w:eastAsia="es-CL"/>
                              </w:rPr>
                              <m:rPr/>
                              <m:t>-</m:t>
                            </m:r>
                            <m:sSup>
                              <m:sSupPr>
                                <m:ctrlPr>
                                  <w:rPr>
                                    <w:rFonts w:ascii="Cambria Math" w:hAnsi="Cambria Math" w:eastAsia="Times New Roman" w:cstheme="minorHAnsi"/>
                                    <w:i/>
                                    <w:sz w:val="22"/>
                                    <w:lang w:val="pt-BR" w:eastAsia="es-CL"/>
                                  </w:rPr>
                                </m:ctrlPr>
                              </m:sSupPr>
                              <m:e>
                                <m:r>
                                  <w:rPr>
                                    <w:rFonts w:ascii="Cambria Math" w:hAnsi="Cambria Math" w:eastAsia="Times New Roman" w:cstheme="minorHAnsi"/>
                                    <w:sz w:val="22"/>
                                    <w:lang w:val="pt-BR" w:eastAsia="es-CL"/>
                                  </w:rPr>
                                  <m:rPr/>
                                  <m:t>f</m:t>
                                </m:r>
                              </m:e>
                              <m:sup>
                                <m:r>
                                  <w:rPr>
                                    <w:rFonts w:ascii="Cambria Math" w:hAnsi="Cambria Math" w:eastAsia="Times New Roman" w:cstheme="minorHAnsi"/>
                                    <w:sz w:val="22"/>
                                    <w:lang w:val="en-US" w:eastAsia="es-CL"/>
                                  </w:rPr>
                                  <m:rPr/>
                                  <m:t>*</m:t>
                                </m:r>
                              </m:sup>
                            </m:sSup>
                            <m:d>
                              <m:dPr>
                                <m:ctrlPr>
                                  <w:rPr>
                                    <w:rFonts w:ascii="Cambria Math" w:hAnsi="Cambria Math" w:eastAsia="Times New Roman" w:cstheme="minorHAnsi"/>
                                    <w:i/>
                                    <w:sz w:val="22"/>
                                    <w:lang w:val="pt-BR" w:eastAsia="es-CL"/>
                                  </w:rPr>
                                </m:ctrlPr>
                              </m:dPr>
                              <m:e>
                                <m:r>
                                  <w:rPr>
                                    <w:rFonts w:ascii="Cambria Math" w:hAnsi="Cambria Math" w:eastAsia="Times New Roman" w:cstheme="minorHAnsi"/>
                                    <w:sz w:val="22"/>
                                    <w:lang w:val="pt-BR" w:eastAsia="es-CL"/>
                                  </w:rPr>
                                  <m:rPr/>
                                  <m:t>i</m:t>
                                </m:r>
                              </m:e>
                            </m:d>
                          </m:e>
                        </m:d>
                      </m:num>
                      <m:den>
                        <m:sSup>
                          <m:sSupPr>
                            <m:ctrlPr>
                              <w:rPr>
                                <w:rFonts w:ascii="Cambria Math" w:hAnsi="Cambria Math" w:eastAsia="Times New Roman" w:cstheme="minorHAnsi"/>
                                <w:i/>
                                <w:sz w:val="22"/>
                                <w:lang w:val="pt-BR" w:eastAsia="es-CL"/>
                              </w:rPr>
                            </m:ctrlPr>
                          </m:sSupPr>
                          <m:e>
                            <m:r>
                              <w:rPr>
                                <w:rFonts w:ascii="Cambria Math" w:hAnsi="Cambria Math" w:eastAsia="Times New Roman" w:cstheme="minorHAnsi"/>
                                <w:sz w:val="22"/>
                                <w:lang w:val="pt-BR" w:eastAsia="es-CL"/>
                              </w:rPr>
                              <m:rPr/>
                              <m:t>f</m:t>
                            </m:r>
                          </m:e>
                          <m:sup>
                            <m:r>
                              <w:rPr>
                                <w:rFonts w:ascii="Cambria Math" w:hAnsi="Cambria Math" w:eastAsia="Times New Roman" w:cstheme="minorHAnsi"/>
                                <w:sz w:val="22"/>
                                <w:lang w:val="en-US" w:eastAsia="es-CL"/>
                              </w:rPr>
                              <m:rPr/>
                              <m:t>*</m:t>
                            </m:r>
                          </m:sup>
                        </m:sSup>
                        <m:d>
                          <m:dPr>
                            <m:ctrlPr>
                              <w:rPr>
                                <w:rFonts w:ascii="Cambria Math" w:hAnsi="Cambria Math" w:eastAsia="Times New Roman" w:cstheme="minorHAnsi"/>
                                <w:i/>
                                <w:sz w:val="22"/>
                                <w:lang w:val="pt-BR" w:eastAsia="es-CL"/>
                              </w:rPr>
                            </m:ctrlPr>
                          </m:dPr>
                          <m:e>
                            <m:r>
                              <w:rPr>
                                <w:rFonts w:ascii="Cambria Math" w:hAnsi="Cambria Math" w:eastAsia="Times New Roman" w:cstheme="minorHAnsi"/>
                                <w:sz w:val="22"/>
                                <w:lang w:val="pt-BR" w:eastAsia="es-CL"/>
                              </w:rPr>
                              <m:rPr/>
                              <m:t>i</m:t>
                            </m:r>
                          </m:e>
                        </m:d>
                      </m:den>
                    </m:f>
                  </m:e>
                </m:nary>
                <m:r>
                  <w:rPr>
                    <w:rFonts w:ascii="Cambria Math" w:hAnsi="Cambria Math" w:eastAsia="Times New Roman" w:cstheme="minorHAnsi"/>
                    <w:sz w:val="22"/>
                    <w:lang w:val="en-US" w:eastAsia="es-CL"/>
                  </w:rPr>
                  <m:rPr/>
                  <m:t>.</m:t>
                </m:r>
              </m:oMath>
            </m:oMathPara>
            <w:r>
              <w:rPr>
                <w:rFonts w:eastAsia="Times New Roman" w:cstheme="minorHAnsi"/>
                <w:sz w:val="22"/>
                <w:lang w:val="en-US" w:eastAsia="es-CL"/>
              </w:rPr>
            </w:r>
            <w:r>
              <w:rPr>
                <w:rFonts w:eastAsia="Times New Roman" w:cstheme="minorHAnsi"/>
                <w:sz w:val="22"/>
                <w:lang w:val="en-US" w:eastAsia="es-CL"/>
              </w:rPr>
            </w:r>
          </w:p>
        </w:tc>
        <w:tc>
          <w:tcPr>
            <w:tcBorders/>
            <w:tcW w:w="817" w:type="dxa"/>
            <w:vAlign w:val="center"/>
            <w:textDirection w:val="lrTb"/>
            <w:noWrap w:val="false"/>
          </w:tcPr>
          <w:p>
            <w:pPr>
              <w:pBdr/>
              <w:spacing w:line="276" w:lineRule="auto"/>
              <w:ind w:firstLine="0"/>
              <w:jc w:val="center"/>
              <w:rPr>
                <w:rFonts w:eastAsia="Times New Roman" w:cstheme="minorHAnsi"/>
                <w:sz w:val="22"/>
                <w:lang w:val="en-US" w:eastAsia="es-CL"/>
              </w:rPr>
            </w:pPr>
            <w:r>
              <w:rPr>
                <w:rFonts w:eastAsia="Times New Roman" w:cstheme="minorHAnsi"/>
                <w:sz w:val="22"/>
                <w:lang w:val="en-US" w:eastAsia="es-CL"/>
              </w:rPr>
              <w:t xml:space="preserve">(</w:t>
            </w:r>
            <w:r>
              <w:rPr>
                <w:rFonts w:eastAsia="Times New Roman" w:cstheme="minorHAnsi"/>
                <w:sz w:val="22"/>
                <w:lang w:val="en-US" w:eastAsia="es-CL"/>
              </w:rPr>
              <w:t xml:space="preserve">3</w:t>
            </w:r>
            <w:r>
              <w:rPr>
                <w:rFonts w:eastAsia="Times New Roman" w:cstheme="minorHAnsi"/>
                <w:sz w:val="22"/>
                <w:lang w:val="en-US" w:eastAsia="es-CL"/>
              </w:rPr>
              <w:t xml:space="preserve">)</w:t>
            </w:r>
            <w:r>
              <w:rPr>
                <w:rFonts w:eastAsia="Times New Roman" w:cstheme="minorHAnsi"/>
                <w:sz w:val="22"/>
                <w:lang w:val="en-US" w:eastAsia="es-CL"/>
              </w:rPr>
            </w:r>
            <w:r>
              <w:rPr>
                <w:rFonts w:eastAsia="Times New Roman" w:cstheme="minorHAnsi"/>
                <w:sz w:val="22"/>
                <w:lang w:val="en-US" w:eastAsia="es-CL"/>
              </w:rPr>
            </w:r>
          </w:p>
        </w:tc>
      </w:tr>
    </w:tbl>
    <w:p>
      <w:pPr>
        <w:pBdr/>
        <w:spacing w:after="100" w:afterAutospacing="1" w:before="100" w:beforeAutospacing="1" w:line="276" w:lineRule="auto"/>
        <w:ind/>
        <w:rPr>
          <w:rFonts w:cstheme="minorHAnsi"/>
          <w:sz w:val="22"/>
          <w:lang w:eastAsia="es-CL"/>
        </w:rPr>
      </w:pPr>
      <w:r>
        <w:rPr>
          <w:rFonts w:cstheme="minorHAnsi"/>
          <w:sz w:val="22"/>
          <w:lang w:eastAsia="es-CL"/>
        </w:rPr>
        <w:t xml:space="preserve">Esta métrica cuantifica la</w:t>
      </w:r>
      <w:r>
        <w:rPr>
          <w:rFonts w:cstheme="minorHAnsi"/>
          <w:sz w:val="22"/>
          <w:lang w:eastAsia="es-CL"/>
        </w:rPr>
        <w:t xml:space="preserve"> precisión media de</w:t>
      </w:r>
      <w:r>
        <w:rPr>
          <w:rFonts w:cstheme="minorHAnsi"/>
          <w:sz w:val="22"/>
          <w:lang w:eastAsia="es-CL"/>
        </w:rPr>
        <w:t xml:space="preserve">l</w:t>
      </w:r>
      <w:r>
        <w:rPr>
          <w:rFonts w:cstheme="minorHAnsi"/>
          <w:sz w:val="22"/>
          <w:lang w:eastAsia="es-CL"/>
        </w:rPr>
        <w:t xml:space="preserve"> algoritmo </w:t>
      </w:r>
      <m:oMath>
        <m:r>
          <w:rPr>
            <w:rFonts w:ascii="Cambria Math" w:hAnsi="Cambria Math" w:cstheme="minorHAnsi"/>
            <w:sz w:val="22"/>
            <w:lang w:eastAsia="es-CL"/>
          </w:rPr>
          <m:rPr/>
          <m:t>a</m:t>
        </m:r>
      </m:oMath>
      <w:r>
        <w:rPr>
          <w:rFonts w:cstheme="minorHAnsi"/>
          <w:sz w:val="22"/>
          <w:lang w:eastAsia="es-CL"/>
        </w:rPr>
        <w:t xml:space="preserve"> con parámetros </w:t>
      </w:r>
      <m:oMath>
        <m:r>
          <w:rPr>
            <w:rFonts w:ascii="Cambria Math" w:hAnsi="Cambria Math" w:cstheme="minorHAnsi"/>
            <w:sz w:val="22"/>
            <w:lang w:eastAsia="es-CL"/>
          </w:rPr>
          <m:rPr/>
          <m:t>p</m:t>
        </m:r>
      </m:oMath>
      <w:r>
        <w:rPr>
          <w:rFonts w:eastAsiaTheme="minorEastAsia" w:cstheme="minorHAnsi"/>
          <w:sz w:val="22"/>
          <w:lang w:eastAsia="es-CL"/>
        </w:rPr>
        <w:t xml:space="preserve">,</w:t>
      </w:r>
      <w:r>
        <w:rPr>
          <w:rFonts w:cstheme="minorHAnsi"/>
          <w:sz w:val="22"/>
          <w:lang w:eastAsia="es-CL"/>
        </w:rPr>
        <w:t xml:space="preserve"> </w:t>
      </w:r>
      <w:r>
        <w:rPr>
          <w:rFonts w:cstheme="minorHAnsi"/>
          <w:sz w:val="22"/>
          <w:lang w:eastAsia="es-CL"/>
        </w:rPr>
        <w:t xml:space="preserve">en comparación con los valores </w:t>
      </w:r>
      <w:r>
        <w:rPr>
          <w:rFonts w:cstheme="minorHAnsi"/>
          <w:sz w:val="22"/>
          <w:lang w:eastAsia="es-CL"/>
        </w:rPr>
        <w:t xml:space="preserve">óptimo</w:t>
      </w:r>
      <w:r>
        <w:rPr>
          <w:rFonts w:cstheme="minorHAnsi"/>
          <w:sz w:val="22"/>
          <w:lang w:eastAsia="es-CL"/>
        </w:rPr>
        <w:t xml:space="preserve">s</w:t>
      </w:r>
      <w:r>
        <w:rPr>
          <w:rFonts w:cstheme="minorHAnsi"/>
          <w:sz w:val="22"/>
          <w:lang w:eastAsia="es-CL"/>
        </w:rPr>
        <w:t xml:space="preserve"> </w:t>
      </w:r>
      <m:oMath>
        <m:sSup>
          <m:sSupPr>
            <m:ctrlPr>
              <w:rPr>
                <w:rFonts w:ascii="Cambria Math" w:hAnsi="Cambria Math" w:cstheme="minorHAnsi"/>
                <w:i/>
                <w:sz w:val="22"/>
                <w:lang w:val="pt-BR" w:eastAsia="es-CL"/>
              </w:rPr>
            </m:ctrlPr>
          </m:sSupPr>
          <m:e>
            <m:r>
              <w:rPr>
                <w:rFonts w:ascii="Cambria Math" w:hAnsi="Cambria Math" w:cstheme="minorHAnsi"/>
                <w:sz w:val="22"/>
                <w:lang w:val="pt-BR" w:eastAsia="es-CL"/>
              </w:rPr>
              <m:rPr/>
              <m:t>f</m:t>
            </m:r>
          </m:e>
          <m:sup>
            <m:r>
              <w:rPr>
                <w:rFonts w:ascii="Cambria Math" w:hAnsi="Cambria Math" w:cstheme="minorHAnsi"/>
                <w:sz w:val="22"/>
                <w:lang w:eastAsia="es-CL"/>
              </w:rPr>
              <m:rPr/>
              <m:t>*</m:t>
            </m:r>
          </m:sup>
        </m:sSup>
        <m:d>
          <m:dPr>
            <m:ctrlPr>
              <w:rPr>
                <w:rFonts w:ascii="Cambria Math" w:hAnsi="Cambria Math" w:cstheme="minorHAnsi"/>
                <w:i/>
                <w:sz w:val="22"/>
                <w:lang w:val="pt-BR" w:eastAsia="es-CL"/>
              </w:rPr>
            </m:ctrlPr>
          </m:dPr>
          <m:e>
            <m:r>
              <w:rPr>
                <w:rFonts w:ascii="Cambria Math" w:hAnsi="Cambria Math" w:cstheme="minorHAnsi"/>
                <w:sz w:val="22"/>
                <w:lang w:val="pt-BR" w:eastAsia="es-CL"/>
              </w:rPr>
              <m:rPr/>
              <m:t>i</m:t>
            </m:r>
          </m:e>
        </m:d>
      </m:oMath>
      <w:r>
        <w:rPr>
          <w:rFonts w:cstheme="minorHAnsi"/>
          <w:sz w:val="22"/>
          <w:lang w:eastAsia="es-CL"/>
        </w:rPr>
        <w:t xml:space="preserve"> sobre un conjunto de </w:t>
      </w:r>
      <m:oMath>
        <m:r>
          <w:rPr>
            <w:rFonts w:ascii="Cambria Math" w:hAnsi="Cambria Math" w:cstheme="minorHAnsi"/>
            <w:sz w:val="22"/>
            <w:lang w:eastAsia="es-CL"/>
          </w:rPr>
          <m:rPr/>
          <m:t>N</m:t>
        </m:r>
      </m:oMath>
      <w:r>
        <w:rPr>
          <w:rFonts w:cstheme="minorHAnsi"/>
          <w:sz w:val="22"/>
          <w:lang w:eastAsia="es-CL"/>
        </w:rPr>
        <w:t xml:space="preserve"> instancias. </w:t>
      </w:r>
      <w:r>
        <w:rPr>
          <w:rFonts w:cstheme="minorHAnsi"/>
          <w:sz w:val="22"/>
          <w:lang w:eastAsia="es-CL"/>
        </w:rPr>
        <w:t xml:space="preserve">Será utilizada como</w:t>
      </w:r>
      <w:r>
        <w:rPr>
          <w:rFonts w:cstheme="minorHAnsi"/>
          <w:sz w:val="22"/>
          <w:lang w:eastAsia="es-CL"/>
        </w:rPr>
        <w:t xml:space="preserve"> indicador </w:t>
      </w:r>
      <w:r>
        <w:rPr>
          <w:rFonts w:cstheme="minorHAnsi"/>
          <w:sz w:val="22"/>
          <w:lang w:eastAsia="es-CL"/>
        </w:rPr>
        <w:t xml:space="preserve">de</w:t>
      </w:r>
      <w:r>
        <w:rPr>
          <w:rFonts w:cstheme="minorHAnsi"/>
          <w:sz w:val="22"/>
          <w:lang w:eastAsia="es-CL"/>
        </w:rPr>
        <w:t xml:space="preserve"> calidad de solución </w:t>
      </w:r>
      <w:r>
        <w:rPr>
          <w:rFonts w:cstheme="minorHAnsi"/>
          <w:sz w:val="22"/>
          <w:lang w:eastAsia="es-CL"/>
        </w:rPr>
        <w:t xml:space="preserve">para comparar el desempeño con los métodos</w:t>
      </w:r>
      <w:r>
        <w:rPr>
          <w:rFonts w:cstheme="minorHAnsi"/>
          <w:sz w:val="22"/>
          <w:lang w:eastAsia="es-CL"/>
        </w:rPr>
        <w:t xml:space="preserve"> </w:t>
      </w:r>
      <w:r>
        <w:rPr>
          <w:rFonts w:cstheme="minorHAnsi"/>
          <w:i/>
          <w:iCs/>
          <w:sz w:val="22"/>
          <w:lang w:eastAsia="es-CL"/>
        </w:rPr>
        <w:t xml:space="preserve">SA, ILS, GRASP</w:t>
      </w:r>
      <w:r>
        <w:rPr>
          <w:rFonts w:cstheme="minorHAnsi"/>
          <w:sz w:val="22"/>
          <w:lang w:eastAsia="es-CL"/>
        </w:rPr>
        <w:t xml:space="preserve"> y PG.</w:t>
      </w:r>
      <w:r>
        <w:rPr>
          <w:rFonts w:cstheme="minorHAnsi"/>
          <w:sz w:val="22"/>
          <w:lang w:eastAsia="es-CL"/>
        </w:rPr>
      </w:r>
      <w:r>
        <w:rPr>
          <w:rFonts w:cstheme="minorHAnsi"/>
          <w:sz w:val="22"/>
          <w:lang w:eastAsia="es-CL"/>
        </w:rPr>
      </w:r>
    </w:p>
    <w:p>
      <w:pPr>
        <w:pStyle w:val="1011"/>
        <w:numPr>
          <w:ilvl w:val="0"/>
          <w:numId w:val="0"/>
        </w:numPr>
        <w:pBdr/>
        <w:spacing w:after="0" w:before="0" w:line="276" w:lineRule="auto"/>
        <w:ind w:hanging="360" w:left="360"/>
        <w:rPr>
          <w:rFonts w:eastAsia="Times New Roman" w:cstheme="minorHAnsi"/>
          <w:sz w:val="22"/>
          <w:szCs w:val="22"/>
          <w:lang w:eastAsia="es-CL"/>
        </w:rPr>
      </w:pPr>
      <w:r/>
      <w:bookmarkStart w:id="36" w:name="_Toc199079107"/>
      <w:r>
        <w:rPr>
          <w:rFonts w:eastAsia="Times New Roman" w:cstheme="minorHAnsi"/>
          <w:sz w:val="22"/>
          <w:szCs w:val="22"/>
          <w:lang w:eastAsia="es-CL"/>
        </w:rPr>
        <w:t xml:space="preserve">b) </w:t>
      </w:r>
      <w:r>
        <w:rPr>
          <w:rFonts w:eastAsia="Times New Roman" w:cstheme="minorHAnsi"/>
          <w:sz w:val="22"/>
          <w:szCs w:val="22"/>
          <w:lang w:eastAsia="es-CL"/>
        </w:rPr>
        <w:t xml:space="preserve">Desviación Estándar de Error (</w:t>
      </w:r>
      <m:oMath>
        <m:r>
          <w:rPr>
            <w:rFonts w:ascii="Cambria Math" w:hAnsi="Cambria Math" w:eastAsia="Times New Roman" w:cstheme="minorHAnsi"/>
            <w:sz w:val="22"/>
            <w:szCs w:val="22"/>
            <w:lang w:eastAsia="es-CL"/>
          </w:rPr>
          <m:rPr>
            <m:sty m:val="bi"/>
          </m:rPr>
          <m:t>σERP</m:t>
        </m:r>
      </m:oMath>
      <w:r>
        <w:rPr>
          <w:rFonts w:eastAsia="Times New Roman" w:cstheme="minorHAnsi"/>
          <w:sz w:val="22"/>
          <w:szCs w:val="22"/>
          <w:lang w:eastAsia="es-CL"/>
        </w:rPr>
        <w:t xml:space="preserve">)</w:t>
      </w:r>
      <w:bookmarkEnd w:id="36"/>
      <w:r>
        <w:rPr>
          <w:rFonts w:eastAsia="Times New Roman" w:cstheme="minorHAnsi"/>
          <w:sz w:val="22"/>
          <w:szCs w:val="22"/>
          <w:lang w:eastAsia="es-CL"/>
        </w:rPr>
      </w:r>
      <w:r>
        <w:rPr>
          <w:rFonts w:eastAsia="Times New Roman" w:cstheme="minorHAnsi"/>
          <w:sz w:val="22"/>
          <w:szCs w:val="22"/>
          <w:lang w:eastAsia="es-CL"/>
        </w:rPr>
      </w:r>
    </w:p>
    <w:tbl>
      <w:tblPr>
        <w:tblStyle w:val="1044"/>
        <w:jc w:val="cen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727"/>
        <w:gridCol w:w="817"/>
      </w:tblGrid>
      <w:tr>
        <w:trPr>
          <w:jc w:val="center"/>
        </w:trPr>
        <w:tc>
          <w:tcPr>
            <w:tcBorders/>
            <w:tcW w:w="7727" w:type="dxa"/>
            <w:textDirection w:val="lrTb"/>
            <w:noWrap w:val="false"/>
          </w:tcPr>
          <w:p>
            <w:pPr>
              <w:pBdr/>
              <w:spacing w:line="276" w:lineRule="auto"/>
              <w:ind w:left="720"/>
              <w:rPr>
                <w:rFonts w:eastAsia="Times New Roman" w:cstheme="minorHAnsi"/>
                <w:sz w:val="22"/>
                <w:lang w:val="en-US" w:eastAsia="es-CL"/>
              </w:rPr>
            </w:pPr>
            <w:r/>
            <m:oMathPara>
              <m:oMathParaPr/>
              <m:oMath>
                <m:r>
                  <w:rPr>
                    <w:rFonts w:ascii="Cambria Math" w:hAnsi="Cambria Math" w:eastAsia="Times New Roman" w:cstheme="minorHAnsi"/>
                    <w:sz w:val="22"/>
                    <w:lang w:eastAsia="es-CL"/>
                  </w:rPr>
                  <m:rPr/>
                  <m:t>σERP</m:t>
                </m:r>
                <m:r>
                  <w:rPr>
                    <w:rFonts w:ascii="Cambria Math" w:hAnsi="Cambria Math" w:eastAsia="Times New Roman" w:cstheme="minorHAnsi"/>
                    <w:sz w:val="22"/>
                    <w:lang w:val="en-US" w:eastAsia="es-CL"/>
                  </w:rPr>
                  <m:rPr/>
                  <m:t>=</m:t>
                </m:r>
                <m:rad>
                  <m:radPr>
                    <m:degHide m:val="on"/>
                    <m:ctrlPr>
                      <w:rPr>
                        <w:rFonts w:ascii="Cambria Math" w:hAnsi="Cambria Math" w:eastAsia="Times New Roman" w:cstheme="minorHAnsi"/>
                        <w:sz w:val="22"/>
                        <w:lang w:val="pt-BR" w:eastAsia="es-CL"/>
                      </w:rPr>
                    </m:ctrlPr>
                  </m:radPr>
                  <m:deg>
                    <m:r>
                      <w:rPr>
                        <w:rFonts w:ascii="Cambria Math" w:hAnsi="Cambria Math" w:eastAsia="Cambria Math" w:cs="Cambria Math"/>
                      </w:rPr>
                      <m:rPr/>
                      <m:t/>
                    </m:r>
                  </m:deg>
                  <m:e>
                    <m:f>
                      <m:fPr>
                        <m:ctrlPr>
                          <w:rPr>
                            <w:rFonts w:ascii="Cambria Math" w:hAnsi="Cambria Math" w:eastAsia="Times New Roman" w:cstheme="minorHAnsi"/>
                            <w:sz w:val="22"/>
                            <w:lang w:val="pt-BR" w:eastAsia="es-CL"/>
                          </w:rPr>
                        </m:ctrlPr>
                      </m:fPr>
                      <m:num>
                        <m:r>
                          <w:rPr>
                            <w:rFonts w:ascii="Cambria Math" w:hAnsi="Cambria Math" w:eastAsia="Times New Roman" w:cstheme="minorHAnsi"/>
                            <w:sz w:val="22"/>
                            <w:lang w:val="en-US" w:eastAsia="es-CL"/>
                          </w:rPr>
                          <m:rPr/>
                          <m:t>1</m:t>
                        </m:r>
                      </m:num>
                      <m:den>
                        <m:r>
                          <w:rPr>
                            <w:rFonts w:ascii="Cambria Math" w:hAnsi="Cambria Math" w:eastAsia="Times New Roman" w:cstheme="minorHAnsi"/>
                            <w:sz w:val="22"/>
                            <w:lang w:val="pt-BR" w:eastAsia="es-CL"/>
                          </w:rPr>
                          <m:rPr/>
                          <m:t>N</m:t>
                        </m:r>
                      </m:den>
                    </m:f>
                    <m:nary>
                      <m:naryPr>
                        <m:chr m:val="∑"/>
                        <m:grow m:val="off"/>
                        <m:ctrlPr>
                          <w:rPr>
                            <w:rFonts w:ascii="Cambria Math" w:hAnsi="Cambria Math" w:eastAsia="Times New Roman" w:cstheme="minorHAnsi"/>
                            <w:sz w:val="22"/>
                            <w:lang w:val="pt-BR" w:eastAsia="es-CL"/>
                          </w:rPr>
                        </m:ctrlPr>
                      </m:naryPr>
                      <m:sub>
                        <m:r>
                          <w:rPr>
                            <w:rFonts w:ascii="Cambria Math" w:hAnsi="Cambria Math" w:eastAsia="Times New Roman" w:cstheme="minorHAnsi"/>
                            <w:sz w:val="22"/>
                            <w:lang w:val="pt-BR" w:eastAsia="es-CL"/>
                          </w:rPr>
                          <m:rPr/>
                          <m:t>i</m:t>
                        </m:r>
                        <m:r>
                          <w:rPr>
                            <w:rFonts w:ascii="Cambria Math" w:hAnsi="Cambria Math" w:eastAsia="Times New Roman" w:cstheme="minorHAnsi"/>
                            <w:sz w:val="22"/>
                            <w:lang w:val="en-US" w:eastAsia="es-CL"/>
                          </w:rPr>
                          <m:rPr/>
                          <m:t>=1</m:t>
                        </m:r>
                      </m:sub>
                      <m:sup>
                        <m:r>
                          <w:rPr>
                            <w:rFonts w:ascii="Cambria Math" w:hAnsi="Cambria Math" w:eastAsia="Times New Roman" w:cstheme="minorHAnsi"/>
                            <w:sz w:val="22"/>
                            <w:lang w:val="pt-BR" w:eastAsia="es-CL"/>
                          </w:rPr>
                          <m:rPr/>
                          <m:t>N</m:t>
                        </m:r>
                      </m:sup>
                      <m:e>
                        <m:sSup>
                          <m:sSupPr>
                            <m:ctrlPr>
                              <w:rPr>
                                <w:rFonts w:ascii="Cambria Math" w:hAnsi="Cambria Math" w:eastAsia="Times New Roman" w:cstheme="minorHAnsi"/>
                                <w:i/>
                                <w:sz w:val="22"/>
                                <w:lang w:val="pt-BR" w:eastAsia="es-CL"/>
                              </w:rPr>
                            </m:ctrlPr>
                          </m:sSupPr>
                          <m:e>
                            <m:d>
                              <m:dPr>
                                <m:ctrlPr>
                                  <w:rPr>
                                    <w:rFonts w:ascii="Cambria Math" w:hAnsi="Cambria Math" w:eastAsia="Times New Roman" w:cstheme="minorHAnsi"/>
                                    <w:i/>
                                    <w:sz w:val="22"/>
                                    <w:lang w:val="pt-BR" w:eastAsia="es-CL"/>
                                  </w:rPr>
                                </m:ctrlPr>
                              </m:dPr>
                              <m:e>
                                <m:f>
                                  <m:fPr>
                                    <m:ctrlPr>
                                      <w:rPr>
                                        <w:rFonts w:ascii="Cambria Math" w:hAnsi="Cambria Math" w:eastAsia="Times New Roman" w:cstheme="minorHAnsi"/>
                                        <w:sz w:val="22"/>
                                        <w:lang w:val="pt-BR" w:eastAsia="es-CL"/>
                                      </w:rPr>
                                    </m:ctrlPr>
                                  </m:fPr>
                                  <m:num>
                                    <m:d>
                                      <m:dPr>
                                        <m:begChr m:val="|"/>
                                        <m:endChr m:val="|"/>
                                        <m:ctrlPr>
                                          <w:rPr>
                                            <w:rFonts w:ascii="Cambria Math" w:hAnsi="Cambria Math" w:eastAsia="Times New Roman" w:cstheme="minorHAnsi"/>
                                            <w:i/>
                                            <w:sz w:val="22"/>
                                            <w:lang w:val="pt-BR" w:eastAsia="es-CL"/>
                                          </w:rPr>
                                        </m:ctrlPr>
                                      </m:dPr>
                                      <m:e>
                                        <m:sSub>
                                          <m:sSubPr>
                                            <m:ctrlPr>
                                              <w:rPr>
                                                <w:rFonts w:ascii="Cambria Math" w:hAnsi="Cambria Math" w:eastAsia="Times New Roman" w:cstheme="minorHAnsi"/>
                                                <w:i/>
                                                <w:sz w:val="22"/>
                                                <w:lang w:val="pt-BR" w:eastAsia="es-CL"/>
                                              </w:rPr>
                                            </m:ctrlPr>
                                          </m:sSubPr>
                                          <m:e>
                                            <m:r>
                                              <w:rPr>
                                                <w:rFonts w:ascii="Cambria Math" w:hAnsi="Cambria Math" w:eastAsia="Times New Roman" w:cstheme="minorHAnsi"/>
                                                <w:sz w:val="22"/>
                                                <w:lang w:val="pt-BR" w:eastAsia="es-CL"/>
                                              </w:rPr>
                                              <m:rPr/>
                                              <m:t>f</m:t>
                                            </m:r>
                                          </m:e>
                                          <m:sub>
                                            <m:r>
                                              <w:rPr>
                                                <w:rFonts w:ascii="Cambria Math" w:hAnsi="Cambria Math" w:eastAsia="Times New Roman" w:cstheme="minorHAnsi"/>
                                                <w:sz w:val="22"/>
                                                <w:lang w:val="pt-BR" w:eastAsia="es-CL"/>
                                              </w:rPr>
                                              <m:rPr/>
                                              <m:t>a</m:t>
                                            </m:r>
                                            <m:r>
                                              <w:rPr>
                                                <w:rFonts w:ascii="Cambria Math" w:hAnsi="Cambria Math" w:eastAsia="Times New Roman" w:cstheme="minorHAnsi"/>
                                                <w:sz w:val="22"/>
                                                <w:lang w:val="en-US" w:eastAsia="es-CL"/>
                                              </w:rPr>
                                              <m:rPr/>
                                              <m:t>,</m:t>
                                            </m:r>
                                            <m:r>
                                              <w:rPr>
                                                <w:rFonts w:ascii="Cambria Math" w:hAnsi="Cambria Math" w:eastAsia="Times New Roman" w:cstheme="minorHAnsi"/>
                                                <w:sz w:val="22"/>
                                                <w:lang w:val="pt-BR" w:eastAsia="es-CL"/>
                                              </w:rPr>
                                              <m:rPr/>
                                              <m:t>p</m:t>
                                            </m:r>
                                          </m:sub>
                                        </m:sSub>
                                        <m:d>
                                          <m:dPr>
                                            <m:ctrlPr>
                                              <w:rPr>
                                                <w:rFonts w:ascii="Cambria Math" w:hAnsi="Cambria Math" w:eastAsia="Times New Roman" w:cstheme="minorHAnsi"/>
                                                <w:i/>
                                                <w:sz w:val="22"/>
                                                <w:lang w:val="pt-BR" w:eastAsia="es-CL"/>
                                              </w:rPr>
                                            </m:ctrlPr>
                                          </m:dPr>
                                          <m:e>
                                            <m:r>
                                              <w:rPr>
                                                <w:rFonts w:ascii="Cambria Math" w:hAnsi="Cambria Math" w:eastAsia="Times New Roman" w:cstheme="minorHAnsi"/>
                                                <w:sz w:val="22"/>
                                                <w:lang w:val="pt-BR" w:eastAsia="es-CL"/>
                                              </w:rPr>
                                              <m:rPr/>
                                              <m:t>i</m:t>
                                            </m:r>
                                          </m:e>
                                        </m:d>
                                        <m:r>
                                          <w:rPr>
                                            <w:rFonts w:ascii="Cambria Math" w:hAnsi="Cambria Math" w:eastAsia="Times New Roman" w:cstheme="minorHAnsi"/>
                                            <w:sz w:val="22"/>
                                            <w:lang w:val="en-US" w:eastAsia="es-CL"/>
                                          </w:rPr>
                                          <m:rPr/>
                                          <m:t>-</m:t>
                                        </m:r>
                                        <m:sSup>
                                          <m:sSupPr>
                                            <m:ctrlPr>
                                              <w:rPr>
                                                <w:rFonts w:ascii="Cambria Math" w:hAnsi="Cambria Math" w:eastAsia="Times New Roman" w:cstheme="minorHAnsi"/>
                                                <w:i/>
                                                <w:sz w:val="22"/>
                                                <w:lang w:val="pt-BR" w:eastAsia="es-CL"/>
                                              </w:rPr>
                                            </m:ctrlPr>
                                          </m:sSupPr>
                                          <m:e>
                                            <m:r>
                                              <w:rPr>
                                                <w:rFonts w:ascii="Cambria Math" w:hAnsi="Cambria Math" w:eastAsia="Times New Roman" w:cstheme="minorHAnsi"/>
                                                <w:sz w:val="22"/>
                                                <w:lang w:val="pt-BR" w:eastAsia="es-CL"/>
                                              </w:rPr>
                                              <m:rPr/>
                                              <m:t>f</m:t>
                                            </m:r>
                                          </m:e>
                                          <m:sup>
                                            <m:r>
                                              <w:rPr>
                                                <w:rFonts w:ascii="Cambria Math" w:hAnsi="Cambria Math" w:eastAsia="Times New Roman" w:cstheme="minorHAnsi"/>
                                                <w:sz w:val="22"/>
                                                <w:lang w:val="en-US" w:eastAsia="es-CL"/>
                                              </w:rPr>
                                              <m:rPr/>
                                              <m:t>*</m:t>
                                            </m:r>
                                          </m:sup>
                                        </m:sSup>
                                        <m:d>
                                          <m:dPr>
                                            <m:ctrlPr>
                                              <w:rPr>
                                                <w:rFonts w:ascii="Cambria Math" w:hAnsi="Cambria Math" w:eastAsia="Times New Roman" w:cstheme="minorHAnsi"/>
                                                <w:i/>
                                                <w:sz w:val="22"/>
                                                <w:lang w:val="pt-BR" w:eastAsia="es-CL"/>
                                              </w:rPr>
                                            </m:ctrlPr>
                                          </m:dPr>
                                          <m:e>
                                            <m:r>
                                              <w:rPr>
                                                <w:rFonts w:ascii="Cambria Math" w:hAnsi="Cambria Math" w:eastAsia="Times New Roman" w:cstheme="minorHAnsi"/>
                                                <w:sz w:val="22"/>
                                                <w:lang w:val="pt-BR" w:eastAsia="es-CL"/>
                                              </w:rPr>
                                              <m:rPr/>
                                              <m:t>i</m:t>
                                            </m:r>
                                          </m:e>
                                        </m:d>
                                      </m:e>
                                    </m:d>
                                  </m:num>
                                  <m:den>
                                    <m:sSup>
                                      <m:sSupPr>
                                        <m:ctrlPr>
                                          <w:rPr>
                                            <w:rFonts w:ascii="Cambria Math" w:hAnsi="Cambria Math" w:eastAsia="Times New Roman" w:cstheme="minorHAnsi"/>
                                            <w:i/>
                                            <w:sz w:val="22"/>
                                            <w:lang w:val="pt-BR" w:eastAsia="es-CL"/>
                                          </w:rPr>
                                        </m:ctrlPr>
                                      </m:sSupPr>
                                      <m:e>
                                        <m:r>
                                          <w:rPr>
                                            <w:rFonts w:ascii="Cambria Math" w:hAnsi="Cambria Math" w:eastAsia="Times New Roman" w:cstheme="minorHAnsi"/>
                                            <w:sz w:val="22"/>
                                            <w:lang w:val="pt-BR" w:eastAsia="es-CL"/>
                                          </w:rPr>
                                          <m:rPr/>
                                          <m:t>f</m:t>
                                        </m:r>
                                      </m:e>
                                      <m:sup>
                                        <m:r>
                                          <w:rPr>
                                            <w:rFonts w:ascii="Cambria Math" w:hAnsi="Cambria Math" w:eastAsia="Times New Roman" w:cstheme="minorHAnsi"/>
                                            <w:sz w:val="22"/>
                                            <w:lang w:val="en-US" w:eastAsia="es-CL"/>
                                          </w:rPr>
                                          <m:rPr/>
                                          <m:t>*</m:t>
                                        </m:r>
                                      </m:sup>
                                    </m:sSup>
                                    <m:d>
                                      <m:dPr>
                                        <m:ctrlPr>
                                          <w:rPr>
                                            <w:rFonts w:ascii="Cambria Math" w:hAnsi="Cambria Math" w:eastAsia="Times New Roman" w:cstheme="minorHAnsi"/>
                                            <w:i/>
                                            <w:sz w:val="22"/>
                                            <w:lang w:val="pt-BR" w:eastAsia="es-CL"/>
                                          </w:rPr>
                                        </m:ctrlPr>
                                      </m:dPr>
                                      <m:e>
                                        <m:r>
                                          <w:rPr>
                                            <w:rFonts w:ascii="Cambria Math" w:hAnsi="Cambria Math" w:eastAsia="Times New Roman" w:cstheme="minorHAnsi"/>
                                            <w:sz w:val="22"/>
                                            <w:lang w:val="pt-BR" w:eastAsia="es-CL"/>
                                          </w:rPr>
                                          <m:rPr/>
                                          <m:t>i</m:t>
                                        </m:r>
                                      </m:e>
                                    </m:d>
                                  </m:den>
                                </m:f>
                                <m:r>
                                  <w:rPr>
                                    <w:rFonts w:ascii="Cambria Math" w:hAnsi="Cambria Math" w:eastAsia="Times New Roman" w:cstheme="minorHAnsi"/>
                                    <w:sz w:val="22"/>
                                    <w:lang w:val="en-US" w:eastAsia="es-CL"/>
                                  </w:rPr>
                                  <m:rPr/>
                                  <m:t>-</m:t>
                                </m:r>
                                <m:r>
                                  <w:rPr>
                                    <w:rFonts w:eastAsia="Times New Roman" w:cstheme="minorHAnsi"/>
                                    <w:sz w:val="22"/>
                                    <w:lang w:val="en-US" w:eastAsia="es-CL"/>
                                  </w:rPr>
                                  <m:rPr>
                                    <m:nor m:val="on"/>
                                  </m:rPr>
                                  <m:t>ERP</m:t>
                                </m:r>
                              </m:e>
                            </m:d>
                          </m:e>
                          <m:sup>
                            <m:r>
                              <w:rPr>
                                <w:rFonts w:ascii="Cambria Math" w:hAnsi="Cambria Math" w:eastAsia="Times New Roman" w:cstheme="minorHAnsi"/>
                                <w:sz w:val="22"/>
                                <w:lang w:val="en-US" w:eastAsia="es-CL"/>
                              </w:rPr>
                              <m:rPr/>
                              <m:t>2</m:t>
                            </m:r>
                          </m:sup>
                        </m:sSup>
                      </m:e>
                    </m:nary>
                  </m:e>
                </m:rad>
                <m:r>
                  <w:rPr>
                    <w:rFonts w:ascii="Cambria Math" w:hAnsi="Cambria Math" w:eastAsia="Times New Roman" w:cstheme="minorHAnsi"/>
                    <w:sz w:val="22"/>
                    <w:lang w:val="en-US" w:eastAsia="es-CL"/>
                  </w:rPr>
                  <m:rPr/>
                  <m:t>.</m:t>
                </m:r>
              </m:oMath>
            </m:oMathPara>
            <w:r>
              <w:rPr>
                <w:rFonts w:eastAsia="Times New Roman" w:cstheme="minorHAnsi"/>
                <w:sz w:val="22"/>
                <w:lang w:val="en-US" w:eastAsia="es-CL"/>
              </w:rPr>
            </w:r>
            <w:r>
              <w:rPr>
                <w:rFonts w:eastAsia="Times New Roman" w:cstheme="minorHAnsi"/>
                <w:sz w:val="22"/>
                <w:lang w:val="en-US" w:eastAsia="es-CL"/>
              </w:rPr>
            </w:r>
          </w:p>
        </w:tc>
        <w:tc>
          <w:tcPr>
            <w:tcBorders/>
            <w:tcW w:w="817" w:type="dxa"/>
            <w:vAlign w:val="center"/>
            <w:textDirection w:val="lrTb"/>
            <w:noWrap w:val="false"/>
          </w:tcPr>
          <w:p>
            <w:pPr>
              <w:pBdr/>
              <w:spacing w:line="276" w:lineRule="auto"/>
              <w:ind w:firstLine="0"/>
              <w:jc w:val="center"/>
              <w:rPr>
                <w:rFonts w:eastAsia="Times New Roman" w:cstheme="minorHAnsi"/>
                <w:sz w:val="22"/>
                <w:lang w:val="en-US" w:eastAsia="es-CL"/>
              </w:rPr>
            </w:pPr>
            <w:r>
              <w:rPr>
                <w:rFonts w:eastAsia="Times New Roman" w:cstheme="minorHAnsi"/>
                <w:sz w:val="22"/>
                <w:lang w:val="en-US" w:eastAsia="es-CL"/>
              </w:rPr>
              <w:t xml:space="preserve">(</w:t>
            </w:r>
            <w:r>
              <w:rPr>
                <w:rFonts w:eastAsia="Times New Roman" w:cstheme="minorHAnsi"/>
                <w:sz w:val="22"/>
                <w:lang w:val="en-US" w:eastAsia="es-CL"/>
              </w:rPr>
              <w:t xml:space="preserve">4</w:t>
            </w:r>
            <w:r>
              <w:rPr>
                <w:rFonts w:eastAsia="Times New Roman" w:cstheme="minorHAnsi"/>
                <w:sz w:val="22"/>
                <w:lang w:val="en-US" w:eastAsia="es-CL"/>
              </w:rPr>
              <w:t xml:space="preserve">)</w:t>
            </w:r>
            <w:r>
              <w:rPr>
                <w:rFonts w:eastAsia="Times New Roman" w:cstheme="minorHAnsi"/>
                <w:sz w:val="22"/>
                <w:lang w:val="en-US" w:eastAsia="es-CL"/>
              </w:rPr>
            </w:r>
            <w:r>
              <w:rPr>
                <w:rFonts w:eastAsia="Times New Roman" w:cstheme="minorHAnsi"/>
                <w:sz w:val="22"/>
                <w:lang w:val="en-US" w:eastAsia="es-CL"/>
              </w:rPr>
            </w:r>
          </w:p>
        </w:tc>
      </w:tr>
    </w:tbl>
    <w:p>
      <w:pPr>
        <w:pBdr/>
        <w:spacing w:after="100" w:afterAutospacing="1" w:before="100" w:beforeAutospacing="1" w:line="276" w:lineRule="auto"/>
        <w:ind/>
        <w:rPr>
          <w:rFonts w:cstheme="minorHAnsi"/>
          <w:sz w:val="22"/>
          <w:lang w:eastAsia="es-CL"/>
        </w:rPr>
      </w:pPr>
      <w:r>
        <w:rPr>
          <w:rFonts w:cstheme="minorHAnsi"/>
          <w:sz w:val="22"/>
          <w:lang w:eastAsia="es-CL"/>
        </w:rPr>
        <w:t xml:space="preserve">Este indicador complementa el </w:t>
      </w:r>
      <m:oMath>
        <m:r>
          <w:rPr>
            <w:rFonts w:ascii="Cambria Math" w:hAnsi="Cambria Math" w:eastAsia="Times New Roman" w:cstheme="minorHAnsi"/>
            <w:sz w:val="22"/>
            <w:lang w:eastAsia="es-CL"/>
          </w:rPr>
          <m:rPr/>
          <m:t>ERP</m:t>
        </m:r>
      </m:oMath>
      <w:r>
        <w:rPr>
          <w:rFonts w:cstheme="minorHAnsi"/>
          <w:sz w:val="22"/>
          <w:lang w:eastAsia="es-CL"/>
        </w:rPr>
        <w:t xml:space="preserve"> al capturar la variabilidad del desempeño del algoritmo en diferentes instancias. Valores bajos de </w:t>
      </w:r>
      <m:oMath>
        <m:r>
          <w:rPr>
            <w:rFonts w:ascii="Cambria Math" w:hAnsi="Cambria Math" w:eastAsia="Times New Roman" w:cstheme="minorHAnsi"/>
            <w:sz w:val="22"/>
            <w:lang w:eastAsia="es-CL"/>
          </w:rPr>
          <m:rPr/>
          <m:t>σERP</m:t>
        </m:r>
      </m:oMath>
      <w:r>
        <w:rPr>
          <w:rFonts w:cstheme="minorHAnsi"/>
          <w:sz w:val="22"/>
          <w:lang w:eastAsia="es-CL"/>
        </w:rPr>
        <w:t xml:space="preserve"> indican mayor robustez y consistencia de los resultados</w:t>
      </w:r>
      <w:r>
        <w:rPr>
          <w:rFonts w:cstheme="minorHAnsi"/>
          <w:sz w:val="22"/>
          <w:lang w:eastAsia="es-CL"/>
        </w:rPr>
        <w:t xml:space="preserve">.</w:t>
      </w:r>
      <w:r>
        <w:rPr>
          <w:rFonts w:cstheme="minorHAnsi"/>
          <w:sz w:val="22"/>
          <w:lang w:eastAsia="es-CL"/>
        </w:rPr>
      </w:r>
      <w:r>
        <w:rPr>
          <w:rFonts w:cstheme="minorHAnsi"/>
          <w:sz w:val="22"/>
          <w:lang w:eastAsia="es-CL"/>
        </w:rPr>
      </w:r>
    </w:p>
    <w:p>
      <w:pPr>
        <w:numPr>
          <w:ilvl w:val="0"/>
          <w:numId w:val="9"/>
        </w:numPr>
        <w:pBdr/>
        <w:spacing w:line="276" w:lineRule="auto"/>
        <w:ind/>
        <w:rPr>
          <w:rFonts w:eastAsia="Times New Roman" w:cstheme="minorHAnsi"/>
          <w:sz w:val="22"/>
          <w:lang w:eastAsia="es-CL"/>
        </w:rPr>
      </w:pPr>
      <w:r>
        <w:rPr>
          <w:rFonts w:eastAsia="Times New Roman" w:cstheme="minorHAnsi"/>
          <w:sz w:val="22"/>
          <w:lang w:eastAsia="es-CL"/>
        </w:rPr>
        <w:t xml:space="preserve">Tiempo de Convergencia (TC)</w:t>
      </w:r>
      <w:r>
        <w:rPr>
          <w:rFonts w:eastAsia="Times New Roman" w:cstheme="minorHAnsi"/>
          <w:sz w:val="22"/>
          <w:lang w:eastAsia="es-CL"/>
        </w:rPr>
        <w:t xml:space="preserve">:</w:t>
      </w:r>
      <w:r>
        <w:rPr>
          <w:rFonts w:eastAsia="Times New Roman" w:cstheme="minorHAnsi"/>
          <w:sz w:val="22"/>
          <w:lang w:eastAsia="es-CL"/>
        </w:rPr>
        <w:t xml:space="preserve"> </w:t>
      </w:r>
      <w:r>
        <w:rPr>
          <w:rFonts w:eastAsia="Times New Roman" w:cstheme="minorHAnsi"/>
          <w:sz w:val="22"/>
          <w:lang w:eastAsia="es-CL"/>
        </w:rPr>
        <w:t xml:space="preserve">t</w:t>
      </w:r>
      <w:r>
        <w:rPr>
          <w:rFonts w:eastAsia="Times New Roman" w:cstheme="minorHAnsi"/>
          <w:sz w:val="22"/>
          <w:lang w:eastAsia="es-CL"/>
        </w:rPr>
        <w:t xml:space="preserve">iempo total</w:t>
      </w:r>
      <w:r>
        <w:rPr>
          <w:rFonts w:eastAsia="Times New Roman" w:cstheme="minorHAnsi"/>
          <w:sz w:val="22"/>
          <w:lang w:eastAsia="es-CL"/>
        </w:rPr>
        <w:t xml:space="preserve"> (en segundos de CPU)</w:t>
      </w:r>
      <w:r>
        <w:rPr>
          <w:rFonts w:eastAsia="Times New Roman" w:cstheme="minorHAnsi"/>
          <w:sz w:val="22"/>
          <w:lang w:eastAsia="es-CL"/>
        </w:rPr>
        <w:t xml:space="preserve"> </w:t>
      </w:r>
      <w:r>
        <w:rPr>
          <w:rFonts w:eastAsia="Times New Roman" w:cstheme="minorHAnsi"/>
          <w:sz w:val="22"/>
          <w:lang w:eastAsia="es-CL"/>
        </w:rPr>
        <w:t xml:space="preserve">requerido por el algoritmo para </w:t>
      </w:r>
      <w:r>
        <w:rPr>
          <w:rFonts w:eastAsia="Times New Roman" w:cstheme="minorHAnsi"/>
          <w:sz w:val="22"/>
          <w:lang w:eastAsia="es-CL"/>
        </w:rPr>
        <w:t xml:space="preserve">alcanza</w:t>
      </w:r>
      <w:r>
        <w:rPr>
          <w:rFonts w:eastAsia="Times New Roman" w:cstheme="minorHAnsi"/>
          <w:sz w:val="22"/>
          <w:lang w:eastAsia="es-CL"/>
        </w:rPr>
        <w:t xml:space="preserve">r</w:t>
      </w:r>
      <w:r>
        <w:rPr>
          <w:rFonts w:eastAsia="Times New Roman" w:cstheme="minorHAnsi"/>
          <w:sz w:val="22"/>
          <w:lang w:eastAsia="es-CL"/>
        </w:rPr>
        <w:t xml:space="preserve"> un umbral de error definido </w:t>
      </w:r>
      <m:oMath>
        <m:r>
          <w:rPr>
            <w:rFonts w:ascii="Cambria Math" w:hAnsi="Cambria Math" w:eastAsia="Times New Roman" w:cstheme="minorHAnsi"/>
            <w:sz w:val="22"/>
            <w:lang w:eastAsia="es-CL"/>
          </w:rPr>
          <m:rPr/>
          <m:t>ε</m:t>
        </m:r>
      </m:oMath>
      <w:r>
        <w:rPr>
          <w:rFonts w:eastAsia="Times New Roman" w:cstheme="minorHAnsi"/>
          <w:sz w:val="22"/>
          <w:lang w:eastAsia="es-CL"/>
        </w:rPr>
        <w:t xml:space="preserve">,</w:t>
      </w:r>
      <w:r>
        <w:rPr>
          <w:rFonts w:eastAsia="Times New Roman" w:cstheme="minorHAnsi"/>
          <w:sz w:val="22"/>
          <w:lang w:eastAsia="es-CL"/>
        </w:rPr>
        <w:t xml:space="preserve"> o </w:t>
      </w:r>
      <w:r>
        <w:rPr>
          <w:rFonts w:eastAsia="Times New Roman" w:cstheme="minorHAnsi"/>
          <w:sz w:val="22"/>
          <w:lang w:eastAsia="es-CL"/>
        </w:rPr>
        <w:t xml:space="preserve">para </w:t>
      </w:r>
      <w:r>
        <w:rPr>
          <w:rFonts w:eastAsia="Times New Roman" w:cstheme="minorHAnsi"/>
          <w:sz w:val="22"/>
          <w:lang w:eastAsia="es-CL"/>
        </w:rPr>
        <w:t xml:space="preserve">comple</w:t>
      </w:r>
      <w:r>
        <w:rPr>
          <w:rFonts w:eastAsia="Times New Roman" w:cstheme="minorHAnsi"/>
          <w:sz w:val="22"/>
          <w:lang w:eastAsia="es-CL"/>
        </w:rPr>
        <w:t xml:space="preserve">mentar</w:t>
      </w:r>
      <w:r>
        <w:rPr>
          <w:rFonts w:eastAsia="Times New Roman" w:cstheme="minorHAnsi"/>
          <w:sz w:val="22"/>
          <w:lang w:eastAsia="es-CL"/>
        </w:rPr>
        <w:t xml:space="preserve"> su criterio de parada. </w:t>
      </w:r>
      <w:r>
        <w:rPr>
          <w:rFonts w:eastAsia="Times New Roman" w:cstheme="minorHAnsi"/>
          <w:sz w:val="22"/>
          <w:lang w:eastAsia="es-CL"/>
        </w:rPr>
        <w:t xml:space="preserve">Este valor será</w:t>
      </w:r>
      <w:r>
        <w:rPr>
          <w:rFonts w:eastAsia="Times New Roman" w:cstheme="minorHAnsi"/>
          <w:sz w:val="22"/>
          <w:lang w:eastAsia="es-CL"/>
        </w:rPr>
        <w:t xml:space="preserve"> </w:t>
      </w:r>
      <w:r>
        <w:rPr>
          <w:rFonts w:eastAsia="Times New Roman" w:cstheme="minorHAnsi"/>
          <w:sz w:val="22"/>
          <w:lang w:eastAsia="es-CL"/>
        </w:rPr>
        <w:t xml:space="preserve">comparado con los tiempos obtenidos por PG como referencia</w:t>
      </w:r>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numPr>
          <w:ilvl w:val="0"/>
          <w:numId w:val="9"/>
        </w:numPr>
        <w:pBdr/>
        <w:spacing w:line="276" w:lineRule="auto"/>
        <w:ind/>
        <w:rPr>
          <w:rFonts w:eastAsia="Times New Roman" w:cstheme="minorHAnsi"/>
          <w:sz w:val="22"/>
          <w:lang w:eastAsia="es-CL"/>
        </w:rPr>
      </w:pPr>
      <w:r>
        <w:rPr>
          <w:rFonts w:eastAsia="Times New Roman" w:cstheme="minorHAnsi"/>
          <w:sz w:val="22"/>
          <w:lang w:eastAsia="es-CL"/>
        </w:rPr>
        <w:t xml:space="preserve">Número de Evaluaciones (NE)</w:t>
      </w:r>
      <w:r>
        <w:rPr>
          <w:rFonts w:eastAsia="Times New Roman" w:cstheme="minorHAnsi"/>
          <w:sz w:val="22"/>
          <w:lang w:eastAsia="es-CL"/>
        </w:rPr>
        <w:t xml:space="preserve">:</w:t>
      </w:r>
      <w:r>
        <w:rPr>
          <w:rFonts w:eastAsia="Times New Roman" w:cstheme="minorHAnsi"/>
          <w:sz w:val="22"/>
          <w:lang w:eastAsia="es-CL"/>
        </w:rPr>
        <w:t xml:space="preserve"> </w:t>
      </w:r>
      <w:r>
        <w:rPr>
          <w:rFonts w:eastAsia="Times New Roman" w:cstheme="minorHAnsi"/>
          <w:sz w:val="22"/>
          <w:lang w:eastAsia="es-CL"/>
        </w:rPr>
        <w:t xml:space="preserve">cantidad total de invocaciones a la función o</w:t>
      </w:r>
      <w:r>
        <w:rPr>
          <w:rFonts w:eastAsia="Times New Roman" w:cstheme="minorHAnsi"/>
          <w:sz w:val="22"/>
          <w:lang w:eastAsia="es-CL"/>
        </w:rPr>
        <w:t xml:space="preserve">bjetivo </w:t>
      </w:r>
      <m:oMath>
        <m:r>
          <w:rPr>
            <w:rFonts w:ascii="Cambria Math" w:hAnsi="Cambria Math" w:eastAsia="Times New Roman" w:cstheme="minorHAnsi"/>
            <w:sz w:val="22"/>
            <w:lang w:eastAsia="es-CL"/>
          </w:rPr>
          <m:rPr/>
          <m:t>F</m:t>
        </m:r>
        <m:d>
          <m:dPr>
            <m:ctrlPr>
              <w:rPr>
                <w:rFonts w:ascii="Cambria Math" w:hAnsi="Cambria Math" w:eastAsia="Times New Roman" w:cstheme="minorHAnsi"/>
                <w:i/>
                <w:sz w:val="22"/>
                <w:lang w:eastAsia="es-CL"/>
              </w:rPr>
            </m:ctrlPr>
          </m:dPr>
          <m:e>
            <m:r>
              <w:rPr>
                <w:rFonts w:ascii="Cambria Math" w:hAnsi="Cambria Math" w:eastAsia="Times New Roman" w:cstheme="minorHAnsi"/>
                <w:sz w:val="22"/>
                <w:lang w:eastAsia="es-CL"/>
              </w:rPr>
              <m:rPr/>
              <m:t>a,p</m:t>
            </m:r>
          </m:e>
        </m:d>
      </m:oMath>
      <w:r>
        <w:rPr>
          <w:rFonts w:eastAsia="Times New Roman" w:cstheme="minorHAnsi"/>
          <w:sz w:val="22"/>
          <w:lang w:eastAsia="es-CL"/>
        </w:rPr>
        <w:t xml:space="preserve">. </w:t>
      </w:r>
      <w:r>
        <w:rPr>
          <w:rFonts w:eastAsia="Times New Roman" w:cstheme="minorHAnsi"/>
          <w:sz w:val="22"/>
          <w:lang w:eastAsia="es-CL"/>
        </w:rPr>
        <w:t xml:space="preserve">Esta métrica permite evaluar la</w:t>
      </w:r>
      <w:r>
        <w:rPr>
          <w:rFonts w:eastAsia="Times New Roman" w:cstheme="minorHAnsi"/>
          <w:sz w:val="22"/>
          <w:lang w:eastAsia="es-CL"/>
        </w:rPr>
        <w:t xml:space="preserve"> eficiencia </w:t>
      </w:r>
      <w:r>
        <w:rPr>
          <w:rFonts w:eastAsia="Times New Roman" w:cstheme="minorHAnsi"/>
          <w:sz w:val="22"/>
          <w:lang w:eastAsia="es-CL"/>
        </w:rPr>
        <w:t xml:space="preserve">computacional del algoritmo independientemente de </w:t>
      </w:r>
      <w:r>
        <w:rPr>
          <w:rFonts w:eastAsia="Times New Roman" w:cstheme="minorHAnsi"/>
          <w:i/>
          <w:iCs/>
          <w:sz w:val="22"/>
          <w:lang w:eastAsia="es-CL"/>
        </w:rPr>
        <w:t xml:space="preserve">hardware</w:t>
      </w:r>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numPr>
          <w:ilvl w:val="0"/>
          <w:numId w:val="9"/>
        </w:numPr>
        <w:pBdr/>
        <w:spacing w:line="276" w:lineRule="auto"/>
        <w:ind/>
        <w:rPr>
          <w:rFonts w:eastAsia="Times New Roman" w:cstheme="minorHAnsi"/>
          <w:sz w:val="22"/>
          <w:lang w:eastAsia="es-CL"/>
        </w:rPr>
      </w:pPr>
      <w:r>
        <w:rPr>
          <w:rFonts w:eastAsia="Times New Roman" w:cstheme="minorHAnsi"/>
          <w:sz w:val="22"/>
          <w:lang w:eastAsia="es-CL"/>
        </w:rPr>
        <w:t xml:space="preserve">Diversidad de Estructuras (DE)</w:t>
      </w:r>
      <w:r>
        <w:rPr>
          <w:rFonts w:eastAsia="Times New Roman" w:cstheme="minorHAnsi"/>
          <w:sz w:val="22"/>
          <w:lang w:eastAsia="es-CL"/>
        </w:rPr>
        <w:t xml:space="preserve">: se define como</w:t>
      </w:r>
      <w:r>
        <w:rPr>
          <w:rFonts w:eastAsia="Times New Roman" w:cstheme="minorHAnsi"/>
          <w:sz w:val="22"/>
          <w:lang w:eastAsia="es-CL"/>
        </w:rPr>
        <w:t xml:space="preserve"> el número </w:t>
      </w:r>
      <w:r>
        <w:rPr>
          <w:rFonts w:eastAsia="Times New Roman" w:cstheme="minorHAnsi"/>
          <w:sz w:val="22"/>
          <w:lang w:eastAsia="es-CL"/>
        </w:rPr>
        <w:t xml:space="preserve">de</w:t>
      </w:r>
      <w:r>
        <w:rPr>
          <w:rFonts w:eastAsia="Times New Roman" w:cstheme="minorHAnsi"/>
          <w:sz w:val="22"/>
          <w:lang w:eastAsia="es-CL"/>
        </w:rPr>
        <w:t xml:space="preserve"> patrones </w:t>
      </w:r>
      <w:r>
        <w:rPr>
          <w:rFonts w:eastAsia="Times New Roman" w:cstheme="minorHAnsi"/>
          <w:sz w:val="22"/>
          <w:lang w:eastAsia="es-CL"/>
        </w:rPr>
        <w:t xml:space="preserve">distintivos </w:t>
      </w:r>
      <w:r>
        <w:rPr>
          <w:rFonts w:eastAsia="Times New Roman" w:cstheme="minorHAnsi"/>
          <w:sz w:val="22"/>
          <w:lang w:eastAsia="es-CL"/>
        </w:rPr>
        <w:t xml:space="preserve">de subárboles observados en la población de soluciones finales. Una mayor diversidad </w:t>
      </w:r>
      <w:r>
        <w:rPr>
          <w:rFonts w:eastAsia="Times New Roman" w:cstheme="minorHAnsi"/>
          <w:sz w:val="22"/>
          <w:lang w:eastAsia="es-CL"/>
        </w:rPr>
        <w:t xml:space="preserve">refleja una </w:t>
      </w:r>
      <w:r>
        <w:rPr>
          <w:rFonts w:eastAsia="Times New Roman" w:cstheme="minorHAnsi"/>
          <w:sz w:val="22"/>
          <w:lang w:eastAsia="es-CL"/>
        </w:rPr>
        <w:t xml:space="preserve">exploración </w:t>
      </w:r>
      <w:r>
        <w:rPr>
          <w:rFonts w:eastAsia="Times New Roman" w:cstheme="minorHAnsi"/>
          <w:sz w:val="22"/>
          <w:lang w:eastAsia="es-CL"/>
        </w:rPr>
        <w:t xml:space="preserve">más </w:t>
      </w:r>
      <w:r>
        <w:rPr>
          <w:rFonts w:eastAsia="Times New Roman" w:cstheme="minorHAnsi"/>
          <w:sz w:val="22"/>
          <w:lang w:eastAsia="es-CL"/>
        </w:rPr>
        <w:t xml:space="preserve">amplia del espacio </w:t>
      </w:r>
      <w:r>
        <w:rPr>
          <w:rFonts w:eastAsia="Times New Roman" w:cstheme="minorHAnsi"/>
          <w:sz w:val="22"/>
          <w:lang w:eastAsia="es-CL"/>
        </w:rPr>
        <w:t xml:space="preserve">de soluciones </w:t>
      </w:r>
      <m:oMath>
        <m:sSub>
          <m:sSubPr>
            <m:ctrlPr>
              <w:rPr>
                <w:rFonts w:ascii="Cambria Math" w:hAnsi="Cambria Math" w:eastAsia="Times New Roman" w:cstheme="minorHAnsi"/>
                <w:i/>
                <w:sz w:val="22"/>
                <w:lang w:eastAsia="es-CL"/>
              </w:rPr>
            </m:ctrlPr>
          </m:sSubPr>
          <m:e>
            <m:r>
              <w:rPr>
                <w:rFonts w:ascii="Cambria Math" w:hAnsi="Cambria Math" w:eastAsia="Times New Roman" w:cstheme="minorHAnsi"/>
                <w:sz w:val="22"/>
                <w:lang w:eastAsia="es-CL"/>
              </w:rPr>
              <m:rPr>
                <m:sty m:val="p"/>
              </m:rPr>
              <m:t>Ω</m:t>
            </m:r>
          </m:e>
          <m:sub>
            <m:r>
              <w:rPr>
                <w:rFonts w:ascii="Cambria Math" w:hAnsi="Cambria Math" w:eastAsia="Times New Roman" w:cstheme="minorHAnsi"/>
                <w:sz w:val="22"/>
                <w:lang w:eastAsia="es-CL"/>
              </w:rPr>
              <m:rPr/>
              <m:t>A</m:t>
            </m:r>
          </m:sub>
        </m:sSub>
      </m:oMath>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numPr>
          <w:ilvl w:val="0"/>
          <w:numId w:val="9"/>
        </w:numPr>
        <w:pBdr/>
        <w:spacing w:line="276" w:lineRule="auto"/>
        <w:ind/>
        <w:rPr>
          <w:rFonts w:eastAsia="Times New Roman" w:cstheme="minorHAnsi"/>
          <w:sz w:val="22"/>
          <w:lang w:eastAsia="es-CL"/>
        </w:rPr>
      </w:pPr>
      <w:r>
        <w:rPr>
          <w:rFonts w:eastAsia="Times New Roman" w:cstheme="minorHAnsi"/>
          <w:sz w:val="22"/>
          <w:lang w:eastAsia="es-CL"/>
        </w:rPr>
        <w:t xml:space="preserve">Legibilidad de Algoritmos (LA)</w:t>
      </w:r>
      <w:r>
        <w:rPr>
          <w:rFonts w:eastAsia="Times New Roman" w:cstheme="minorHAnsi"/>
          <w:sz w:val="22"/>
          <w:lang w:eastAsia="es-CL"/>
        </w:rPr>
        <w:t xml:space="preserve">:</w:t>
      </w:r>
      <w:r>
        <w:rPr>
          <w:rFonts w:eastAsia="Times New Roman" w:cstheme="minorHAnsi"/>
          <w:sz w:val="22"/>
          <w:lang w:eastAsia="es-CL"/>
        </w:rPr>
        <w:t xml:space="preserve"> </w:t>
      </w:r>
      <w:r>
        <w:rPr>
          <w:rFonts w:eastAsia="Times New Roman" w:cstheme="minorHAnsi"/>
          <w:sz w:val="22"/>
          <w:lang w:eastAsia="es-CL"/>
        </w:rPr>
        <w:t xml:space="preserve">í</w:t>
      </w:r>
      <w:r>
        <w:rPr>
          <w:rFonts w:eastAsia="Times New Roman" w:cstheme="minorHAnsi"/>
          <w:sz w:val="22"/>
          <w:lang w:eastAsia="es-CL"/>
        </w:rPr>
        <w:t xml:space="preserve">ndice heurístico </w:t>
      </w:r>
      <w:r>
        <w:rPr>
          <w:rFonts w:eastAsia="Times New Roman" w:cstheme="minorHAnsi"/>
          <w:sz w:val="22"/>
          <w:lang w:eastAsia="es-CL"/>
        </w:rPr>
        <w:t xml:space="preserve">definido a partir de la </w:t>
      </w:r>
      <w:r>
        <w:rPr>
          <w:rFonts w:eastAsia="Times New Roman" w:cstheme="minorHAnsi"/>
          <w:sz w:val="22"/>
          <w:lang w:eastAsia="es-CL"/>
        </w:rPr>
        <w:t xml:space="preserve">profundidad media </w:t>
      </w:r>
      <w:r>
        <w:rPr>
          <w:rFonts w:eastAsia="Times New Roman" w:cstheme="minorHAnsi"/>
          <w:sz w:val="22"/>
          <w:lang w:eastAsia="es-CL"/>
        </w:rPr>
        <w:t xml:space="preserve">d</w:t>
      </w:r>
      <w:r>
        <w:rPr>
          <w:rFonts w:eastAsia="Times New Roman" w:cstheme="minorHAnsi"/>
          <w:sz w:val="22"/>
          <w:lang w:eastAsia="es-CL"/>
        </w:rPr>
        <w:t xml:space="preserve">el número de nodos </w:t>
      </w:r>
      <w:r>
        <w:rPr>
          <w:rFonts w:eastAsia="Times New Roman" w:cstheme="minorHAnsi"/>
          <w:sz w:val="22"/>
          <w:lang w:eastAsia="es-CL"/>
        </w:rPr>
        <w:t xml:space="preserve">en</w:t>
      </w:r>
      <w:r>
        <w:rPr>
          <w:rFonts w:eastAsia="Times New Roman" w:cstheme="minorHAnsi"/>
          <w:sz w:val="22"/>
          <w:lang w:eastAsia="es-CL"/>
        </w:rPr>
        <w:t xml:space="preserve"> los árboles sintácticos </w:t>
      </w:r>
      <w:r>
        <w:rPr>
          <w:rFonts w:eastAsia="Times New Roman" w:cstheme="minorHAnsi"/>
          <w:sz w:val="22"/>
          <w:lang w:eastAsia="es-CL"/>
        </w:rPr>
        <w:t xml:space="preserve">generados</w:t>
      </w:r>
      <w:r>
        <w:rPr>
          <w:rFonts w:eastAsia="Times New Roman" w:cstheme="minorHAnsi"/>
          <w:sz w:val="22"/>
          <w:lang w:eastAsia="es-CL"/>
        </w:rPr>
        <w:t xml:space="preserve">. Árboles más cortos y </w:t>
      </w:r>
      <w:r>
        <w:rPr>
          <w:rFonts w:eastAsia="Times New Roman" w:cstheme="minorHAnsi"/>
          <w:sz w:val="22"/>
          <w:lang w:eastAsia="es-CL"/>
        </w:rPr>
        <w:t xml:space="preserve">menos</w:t>
      </w:r>
      <w:r>
        <w:rPr>
          <w:rFonts w:eastAsia="Times New Roman" w:cstheme="minorHAnsi"/>
          <w:sz w:val="22"/>
          <w:lang w:eastAsia="es-CL"/>
        </w:rPr>
        <w:t xml:space="preserve"> profundos </w:t>
      </w:r>
      <w:r>
        <w:rPr>
          <w:rFonts w:eastAsia="Times New Roman" w:cstheme="minorHAnsi"/>
          <w:sz w:val="22"/>
          <w:lang w:eastAsia="es-CL"/>
        </w:rPr>
        <w:t xml:space="preserve">se asocian con </w:t>
      </w:r>
      <w:r>
        <w:rPr>
          <w:rFonts w:eastAsia="Times New Roman" w:cstheme="minorHAnsi"/>
          <w:sz w:val="22"/>
          <w:lang w:eastAsia="es-CL"/>
        </w:rPr>
        <w:t xml:space="preserve">algoritmos más interpretables.</w:t>
      </w:r>
      <w:r>
        <w:rPr>
          <w:rFonts w:eastAsia="Times New Roman" w:cstheme="minorHAnsi"/>
          <w:sz w:val="22"/>
          <w:lang w:eastAsia="es-CL"/>
        </w:rPr>
      </w:r>
      <w:r>
        <w:rPr>
          <w:rFonts w:eastAsia="Times New Roman" w:cstheme="minorHAnsi"/>
          <w:sz w:val="22"/>
          <w:lang w:eastAsia="es-CL"/>
        </w:rPr>
      </w:r>
    </w:p>
    <w:p>
      <w:pPr>
        <w:numPr>
          <w:ilvl w:val="0"/>
          <w:numId w:val="9"/>
        </w:numPr>
        <w:pBdr/>
        <w:spacing w:after="100" w:afterAutospacing="1" w:line="276" w:lineRule="auto"/>
        <w:ind w:hanging="357" w:left="714"/>
        <w:rPr>
          <w:rFonts w:eastAsia="Times New Roman" w:cstheme="minorHAnsi"/>
          <w:sz w:val="22"/>
          <w:lang w:eastAsia="es-CL"/>
        </w:rPr>
      </w:pPr>
      <w:r>
        <w:rPr>
          <w:rFonts w:eastAsia="Times New Roman" w:cstheme="minorHAnsi"/>
          <w:sz w:val="22"/>
          <w:lang w:eastAsia="es-CL"/>
        </w:rPr>
        <w:t xml:space="preserve">Tasa de Parada Temprana (TPT)</w:t>
      </w:r>
      <w:r>
        <w:rPr>
          <w:rFonts w:eastAsia="Times New Roman" w:cstheme="minorHAnsi"/>
          <w:sz w:val="22"/>
          <w:lang w:eastAsia="es-CL"/>
        </w:rPr>
        <w:t xml:space="preserve">: p</w:t>
      </w:r>
      <w:r>
        <w:rPr>
          <w:rFonts w:eastAsia="Times New Roman" w:cstheme="minorHAnsi"/>
          <w:sz w:val="22"/>
          <w:lang w:eastAsia="es-CL"/>
        </w:rPr>
        <w:t xml:space="preserve">roporción de candidatos descartados antes de completar </w:t>
      </w:r>
      <w:r>
        <w:rPr>
          <w:rFonts w:eastAsia="Times New Roman" w:cstheme="minorHAnsi"/>
          <w:sz w:val="22"/>
          <w:lang w:eastAsia="es-CL"/>
        </w:rPr>
        <w:t xml:space="preserve">su</w:t>
      </w:r>
      <w:r>
        <w:rPr>
          <w:rFonts w:eastAsia="Times New Roman" w:cstheme="minorHAnsi"/>
          <w:sz w:val="22"/>
          <w:lang w:eastAsia="es-CL"/>
        </w:rPr>
        <w:t xml:space="preserve"> evaluación sobre todas las instancias, gracias a criterios de parada temprana. Indica la capacidad de filtrado de soluciones no prometedoras.</w:t>
      </w:r>
      <w:bookmarkEnd w:id="13"/>
      <w:r>
        <w:rPr>
          <w:rFonts w:eastAsia="Times New Roman" w:cstheme="minorHAnsi"/>
          <w:sz w:val="22"/>
          <w:lang w:eastAsia="es-CL"/>
        </w:rPr>
      </w:r>
      <w:r>
        <w:rPr>
          <w:rFonts w:eastAsia="Times New Roman" w:cstheme="minorHAnsi"/>
          <w:sz w:val="22"/>
          <w:lang w:eastAsia="es-CL"/>
        </w:rPr>
      </w:r>
    </w:p>
    <w:p>
      <w:pPr>
        <w:pBdr/>
        <w:spacing w:after="100" w:afterAutospacing="1" w:line="276" w:lineRule="auto"/>
        <w:ind/>
        <w:rPr>
          <w:rFonts w:cstheme="minorHAnsi"/>
          <w:sz w:val="22"/>
          <w:lang w:eastAsia="es-CL"/>
        </w:rPr>
      </w:pPr>
      <w:r>
        <w:rPr>
          <w:rFonts w:cstheme="minorHAnsi"/>
          <w:sz w:val="22"/>
          <w:lang w:eastAsia="es-CL"/>
        </w:rPr>
        <w:t xml:space="preserve">La combinación de estas métricas permitirá realizar un análisis integral del rendimiento de los algoritmos generados, considerando tanto su calidad como su eficie</w:t>
      </w:r>
      <w:r>
        <w:rPr>
          <w:rFonts w:cstheme="minorHAnsi"/>
          <w:sz w:val="22"/>
          <w:lang w:eastAsia="es-CL"/>
        </w:rPr>
        <w:t xml:space="preserve">ncia, robustez y legibilidad. Al integrar aspectos estructurales, heurísticos y evaluativos, este marco conceptual entrega los elementos necesarios para sustentar empíricamente la comparación entre las metaheurísticas propuestas y el enfoque de referencia.</w:t>
      </w:r>
      <w:r>
        <w:rPr>
          <w:rFonts w:cstheme="minorHAnsi"/>
          <w:sz w:val="22"/>
          <w:lang w:eastAsia="es-CL"/>
        </w:rPr>
      </w:r>
      <w:r>
        <w:rPr>
          <w:rFonts w:cstheme="minorHAnsi"/>
          <w:sz w:val="22"/>
          <w:lang w:eastAsia="es-CL"/>
        </w:rPr>
      </w:r>
    </w:p>
    <w:p>
      <w:pPr>
        <w:pStyle w:val="1009"/>
        <w:pBdr/>
        <w:spacing/>
        <w:ind/>
        <w:jc w:val="left"/>
        <w:rPr>
          <w:rFonts w:cstheme="minorHAnsi"/>
        </w:rPr>
      </w:pPr>
      <w:r>
        <w:rPr>
          <w:rFonts w:eastAsia="Arial" w:cstheme="minorHAnsi"/>
        </w:rPr>
        <w:t xml:space="preserve">8. Metodología</w:t>
      </w:r>
      <w:bookmarkEnd w:id="17"/>
      <w:r>
        <w:rPr>
          <w:rFonts w:cstheme="minorHAnsi"/>
        </w:rPr>
      </w:r>
      <w:r>
        <w:rPr>
          <w:rFonts w:cstheme="minorHAnsi"/>
        </w:rPr>
      </w:r>
    </w:p>
    <w:p>
      <w:pPr>
        <w:pStyle w:val="1010"/>
        <w:pBdr/>
        <w:spacing w:after="0" w:before="0" w:line="276" w:lineRule="auto"/>
        <w:ind/>
        <w:rPr>
          <w:rFonts w:cstheme="minorHAnsi"/>
          <w:sz w:val="22"/>
          <w:szCs w:val="22"/>
        </w:rPr>
      </w:pPr>
      <w:r>
        <w:rPr>
          <w:rFonts w:cstheme="minorHAnsi"/>
          <w:sz w:val="22"/>
          <w:szCs w:val="22"/>
        </w:rPr>
        <w:t xml:space="preserve">8.1 </w:t>
      </w:r>
      <w:r>
        <w:rPr>
          <w:rFonts w:cstheme="minorHAnsi"/>
          <w:sz w:val="22"/>
          <w:szCs w:val="22"/>
        </w:rPr>
        <w:t xml:space="preserve">Diseño de la investigación</w:t>
      </w:r>
      <w:r>
        <w:rPr>
          <w:rFonts w:cstheme="minorHAnsi"/>
          <w:sz w:val="22"/>
          <w:szCs w:val="22"/>
        </w:rPr>
      </w:r>
      <w:r>
        <w:rPr>
          <w:rFonts w:cstheme="minorHAnsi"/>
          <w:sz w:val="22"/>
          <w:szCs w:val="22"/>
        </w:rPr>
      </w:r>
    </w:p>
    <w:p>
      <w:pPr>
        <w:pBdr/>
        <w:spacing w:before="100" w:beforeAutospacing="1" w:line="276" w:lineRule="auto"/>
        <w:ind/>
        <w:rPr>
          <w:rFonts w:cstheme="minorHAnsi"/>
          <w:sz w:val="22"/>
          <w:lang w:eastAsia="es-CL"/>
        </w:rPr>
      </w:pPr>
      <w:r>
        <w:rPr>
          <w:rFonts w:cstheme="minorHAnsi"/>
          <w:sz w:val="22"/>
          <w:lang w:eastAsia="es-CL"/>
        </w:rPr>
        <w:t xml:space="preserve">El diseño de este estudio adopta una estrategia experimental comparativa centrada en la evaluación de tres metaheurísticas clásicas (</w:t>
      </w:r>
      <w:r>
        <w:rPr>
          <w:rFonts w:cstheme="minorHAnsi"/>
          <w:i/>
          <w:iCs/>
          <w:sz w:val="22"/>
          <w:lang w:eastAsia="es-CL"/>
        </w:rPr>
        <w:t xml:space="preserve">SA, ILS</w:t>
      </w:r>
      <w:r>
        <w:rPr>
          <w:rFonts w:cstheme="minorHAnsi"/>
          <w:sz w:val="22"/>
          <w:lang w:eastAsia="es-CL"/>
        </w:rPr>
        <w:t xml:space="preserve"> y </w:t>
      </w:r>
      <w:r>
        <w:rPr>
          <w:rFonts w:cstheme="minorHAnsi"/>
          <w:i/>
          <w:iCs/>
          <w:sz w:val="22"/>
          <w:lang w:eastAsia="es-CL"/>
        </w:rPr>
        <w:t xml:space="preserve">GRASP</w:t>
      </w:r>
      <w:r>
        <w:rPr>
          <w:rFonts w:cstheme="minorHAnsi"/>
          <w:sz w:val="22"/>
          <w:lang w:eastAsia="es-CL"/>
        </w:rPr>
        <w:t xml:space="preserve">) frente a un método de referencia basado en Programación Genética (PG). Se empleará un diseño completamente aleatorizado, </w:t>
      </w:r>
      <w:r>
        <w:rPr>
          <w:rFonts w:cstheme="minorHAnsi"/>
          <w:sz w:val="22"/>
          <w:lang w:eastAsia="es-CL"/>
        </w:rPr>
        <w:t xml:space="preserve">donde cada algoritmo (con su configuración óptima de parámetros) se aplica a un mismo conjunto de instancias pertenecientes a tres dominios </w:t>
      </w:r>
      <w:r>
        <w:rPr>
          <w:rFonts w:cstheme="minorHAnsi"/>
          <w:i/>
          <w:iCs/>
          <w:sz w:val="22"/>
          <w:lang w:eastAsia="es-CL"/>
        </w:rPr>
        <w:t xml:space="preserve">(BKP, </w:t>
      </w:r>
      <w:r>
        <w:rPr>
          <w:rFonts w:cstheme="minorHAnsi"/>
          <w:i/>
          <w:iCs/>
          <w:sz w:val="22"/>
          <w:lang w:eastAsia="es-CL"/>
        </w:rPr>
        <w:t xml:space="preserve">Graph</w:t>
      </w:r>
      <w:r>
        <w:rPr>
          <w:rFonts w:cstheme="minorHAnsi"/>
          <w:i/>
          <w:iCs/>
          <w:sz w:val="22"/>
          <w:lang w:eastAsia="es-CL"/>
        </w:rPr>
        <w:t xml:space="preserve"> </w:t>
      </w:r>
      <w:r>
        <w:rPr>
          <w:rFonts w:cstheme="minorHAnsi"/>
          <w:i/>
          <w:iCs/>
          <w:sz w:val="22"/>
          <w:lang w:eastAsia="es-CL"/>
        </w:rPr>
        <w:t xml:space="preserve">Coloring</w:t>
      </w:r>
      <w:r>
        <w:rPr>
          <w:rFonts w:cstheme="minorHAnsi"/>
          <w:i/>
          <w:iCs/>
          <w:sz w:val="22"/>
          <w:lang w:eastAsia="es-CL"/>
        </w:rPr>
        <w:t xml:space="preserve">, VRPTW)</w:t>
      </w:r>
      <w:r>
        <w:rPr>
          <w:rFonts w:cstheme="minorHAnsi"/>
          <w:sz w:val="22"/>
          <w:lang w:eastAsia="es-CL"/>
        </w:rPr>
        <w:t xml:space="preserve">. Para cada combinación algoritmo–parámetros–dominio se recopilarán las métricas definidas (ERP, TC, NE, etc.) en múltiples corridas independientes (repeticiones) para garantizar validez estadística.</w:t>
      </w:r>
      <w:r>
        <w:rPr>
          <w:rFonts w:cstheme="minorHAnsi"/>
          <w:sz w:val="22"/>
          <w:lang w:eastAsia="es-CL"/>
        </w:rPr>
      </w:r>
      <w:r>
        <w:rPr>
          <w:rFonts w:cstheme="minorHAnsi"/>
          <w:sz w:val="22"/>
          <w:lang w:eastAsia="es-CL"/>
        </w:rPr>
      </w:r>
    </w:p>
    <w:p>
      <w:pPr>
        <w:pBdr/>
        <w:spacing w:after="100" w:afterAutospacing="1" w:before="100" w:beforeAutospacing="1" w:line="276" w:lineRule="auto"/>
        <w:ind/>
        <w:rPr>
          <w:rFonts w:cstheme="minorHAnsi"/>
          <w:sz w:val="22"/>
          <w:lang w:eastAsia="es-CL"/>
        </w:rPr>
      </w:pPr>
      <w:r>
        <w:rPr>
          <w:rFonts w:cstheme="minorHAnsi"/>
          <w:sz w:val="22"/>
          <w:lang w:eastAsia="es-CL"/>
        </w:rPr>
        <w:t xml:space="preserve">La experimentación se estructura en cuatro fases:</w:t>
      </w:r>
      <w:r>
        <w:rPr>
          <w:rFonts w:cstheme="minorHAnsi"/>
          <w:sz w:val="22"/>
          <w:lang w:eastAsia="es-CL"/>
        </w:rPr>
      </w:r>
      <w:r>
        <w:rPr>
          <w:rFonts w:cstheme="minorHAnsi"/>
          <w:sz w:val="22"/>
          <w:lang w:eastAsia="es-CL"/>
        </w:rPr>
      </w:r>
    </w:p>
    <w:p>
      <w:pPr>
        <w:pStyle w:val="1027"/>
        <w:numPr>
          <w:ilvl w:val="0"/>
          <w:numId w:val="39"/>
        </w:numPr>
        <w:pBdr/>
        <w:spacing w:line="276" w:lineRule="auto"/>
        <w:ind/>
        <w:rPr>
          <w:rFonts w:eastAsia="Times New Roman" w:cstheme="minorHAnsi"/>
          <w:sz w:val="22"/>
          <w:lang w:eastAsia="es-CL"/>
        </w:rPr>
      </w:pPr>
      <w:r>
        <w:rPr>
          <w:rFonts w:eastAsia="Times New Roman" w:cstheme="minorHAnsi"/>
          <w:sz w:val="22"/>
          <w:lang w:eastAsia="es-CL"/>
        </w:rPr>
        <w:t xml:space="preserve">Selección y calibración inicial: en un conjunto reducido de instancias de entrenamiento, se afinan los parámetros críticos de cada metaheurística mediante muestreo factorial fraccionado, optimizando criterios de </w:t>
      </w:r>
      <m:oMath>
        <m:r>
          <w:rPr>
            <w:rFonts w:ascii="Cambria Math" w:hAnsi="Cambria Math" w:eastAsia="Times New Roman" w:cstheme="minorHAnsi"/>
            <w:sz w:val="22"/>
            <w:lang w:eastAsia="es-CL"/>
          </w:rPr>
          <m:rPr/>
          <m:t>ERP</m:t>
        </m:r>
      </m:oMath>
      <w:r>
        <w:rPr>
          <w:rFonts w:eastAsia="Times New Roman" w:cstheme="minorHAnsi"/>
          <w:sz w:val="22"/>
          <w:lang w:eastAsia="es-CL"/>
        </w:rPr>
        <w:t xml:space="preserve"> y TC.</w:t>
      </w:r>
      <w:r>
        <w:rPr>
          <w:rFonts w:eastAsia="Times New Roman" w:cstheme="minorHAnsi"/>
          <w:sz w:val="22"/>
          <w:lang w:eastAsia="es-CL"/>
        </w:rPr>
      </w:r>
      <w:r>
        <w:rPr>
          <w:rFonts w:eastAsia="Times New Roman" w:cstheme="minorHAnsi"/>
          <w:sz w:val="22"/>
          <w:lang w:eastAsia="es-CL"/>
        </w:rPr>
      </w:r>
    </w:p>
    <w:p>
      <w:pPr>
        <w:pStyle w:val="1027"/>
        <w:numPr>
          <w:ilvl w:val="0"/>
          <w:numId w:val="39"/>
        </w:numPr>
        <w:pBdr/>
        <w:spacing w:line="276" w:lineRule="auto"/>
        <w:ind/>
        <w:rPr>
          <w:rFonts w:eastAsia="Times New Roman" w:cstheme="minorHAnsi"/>
          <w:sz w:val="22"/>
          <w:lang w:eastAsia="es-CL"/>
        </w:rPr>
      </w:pPr>
      <w:r>
        <w:rPr>
          <w:rFonts w:eastAsia="Times New Roman" w:cstheme="minorHAnsi"/>
          <w:sz w:val="22"/>
          <w:lang w:eastAsia="es-CL"/>
        </w:rPr>
        <w:t xml:space="preserve">Ejecución principal: cada metaheurística y la PG se ejecutan sobre el conjunto completo de evaluación, con al menos 30 repeticiones independientes por instancia y algoritmo para estimar medias y desviaciones.</w:t>
      </w:r>
      <w:r>
        <w:rPr>
          <w:rFonts w:eastAsia="Times New Roman" w:cstheme="minorHAnsi"/>
          <w:sz w:val="22"/>
          <w:lang w:eastAsia="es-CL"/>
        </w:rPr>
      </w:r>
      <w:r>
        <w:rPr>
          <w:rFonts w:eastAsia="Times New Roman" w:cstheme="minorHAnsi"/>
          <w:sz w:val="22"/>
          <w:lang w:eastAsia="es-CL"/>
        </w:rPr>
      </w:r>
    </w:p>
    <w:p>
      <w:pPr>
        <w:pStyle w:val="1027"/>
        <w:numPr>
          <w:ilvl w:val="0"/>
          <w:numId w:val="39"/>
        </w:numPr>
        <w:pBdr/>
        <w:spacing w:line="276" w:lineRule="auto"/>
        <w:ind/>
        <w:rPr>
          <w:rFonts w:eastAsia="Times New Roman" w:cstheme="minorHAnsi"/>
          <w:sz w:val="22"/>
          <w:lang w:eastAsia="es-CL"/>
        </w:rPr>
      </w:pPr>
      <w:r>
        <w:rPr>
          <w:rFonts w:eastAsia="Times New Roman" w:cstheme="minorHAnsi"/>
          <w:sz w:val="22"/>
          <w:lang w:eastAsia="es-CL"/>
        </w:rPr>
        <w:t xml:space="preserve">Análisis estadístico: </w:t>
      </w:r>
      <w:r>
        <w:rPr>
          <w:rFonts w:eastAsia="Times New Roman" w:cstheme="minorHAnsi"/>
          <w:sz w:val="22"/>
          <w:lang w:eastAsia="es-CL"/>
        </w:rPr>
        <w:t xml:space="preserve">para</w:t>
      </w:r>
      <w:r>
        <w:rPr>
          <w:rFonts w:eastAsia="Times New Roman" w:cstheme="minorHAnsi"/>
          <w:sz w:val="22"/>
          <w:lang w:eastAsia="es-CL"/>
        </w:rPr>
        <w:t xml:space="preserve"> garantizar el rigor metodológico, se realizará un análisis estadístico integral. Se aplicarán pruebas no paramétricas, específicamente las pruebas de Wilcoxon y Friedman, para identificar diferencias significativas en el Porcentaje de Reducción de Error (</w:t>
      </w:r>
      <w:r>
        <w:rPr>
          <w:rFonts w:eastAsia="Times New Roman" w:cstheme="minorHAnsi"/>
          <w:i/>
          <w:iCs/>
          <w:sz w:val="22"/>
          <w:lang w:eastAsia="es-CL"/>
        </w:rPr>
        <w:t xml:space="preserve">ERP</w:t>
      </w:r>
      <w:r>
        <w:rPr>
          <w:rFonts w:eastAsia="Times New Roman" w:cstheme="minorHAnsi"/>
          <w:sz w:val="22"/>
          <w:lang w:eastAsia="es-CL"/>
        </w:rPr>
        <w:t xml:space="preserve">) y el Tiempo de Cómputo (TC) entre las distintas técnicas, evitando así supuestos de normalidad en los datos. Además, se llevará a cabo un análisis de varianza (</w:t>
      </w:r>
      <w:r>
        <w:rPr>
          <w:rFonts w:eastAsia="Times New Roman" w:cstheme="minorHAnsi"/>
          <w:i/>
          <w:iCs/>
          <w:sz w:val="22"/>
          <w:lang w:eastAsia="es-CL"/>
        </w:rPr>
        <w:t xml:space="preserve">ANOVA</w:t>
      </w:r>
      <w:r>
        <w:rPr>
          <w:rFonts w:eastAsia="Times New Roman" w:cstheme="minorHAnsi"/>
          <w:sz w:val="22"/>
          <w:lang w:eastAsia="es-CL"/>
        </w:rPr>
        <w:t xml:space="preserve">) sobre los parámetros Número de Evaluaciones (NE) y Diversidad de Exp</w:t>
      </w:r>
      <w:r>
        <w:rPr>
          <w:rFonts w:eastAsia="Times New Roman" w:cstheme="minorHAnsi"/>
          <w:sz w:val="22"/>
          <w:lang w:eastAsia="es-CL"/>
        </w:rPr>
        <w:t xml:space="preserve">loración (DE). Para controlar el error tipo I derivado de comparaciones múltiples, se implementarán métodos de corrección adecuados. La robustez y generalización de los resultados se asegurarán mediante validación cruzada y replicación de los experimentos.</w:t>
      </w:r>
      <w:r>
        <w:rPr>
          <w:rFonts w:eastAsia="Times New Roman" w:cstheme="minorHAnsi"/>
          <w:sz w:val="22"/>
          <w:lang w:eastAsia="es-CL"/>
        </w:rPr>
      </w:r>
      <w:r>
        <w:rPr>
          <w:rFonts w:eastAsia="Times New Roman" w:cstheme="minorHAnsi"/>
          <w:sz w:val="22"/>
          <w:lang w:eastAsia="es-CL"/>
        </w:rPr>
      </w:r>
    </w:p>
    <w:p>
      <w:pPr>
        <w:pStyle w:val="1027"/>
        <w:numPr>
          <w:ilvl w:val="0"/>
          <w:numId w:val="39"/>
        </w:numPr>
        <w:pBdr/>
        <w:spacing w:after="100" w:afterAutospacing="1" w:line="276" w:lineRule="auto"/>
        <w:ind w:hanging="357" w:left="357"/>
        <w:rPr>
          <w:rFonts w:eastAsia="Times New Roman" w:cstheme="minorHAnsi"/>
          <w:sz w:val="22"/>
          <w:lang w:eastAsia="es-CL"/>
        </w:rPr>
      </w:pPr>
      <w:r>
        <w:rPr>
          <w:rFonts w:eastAsia="Times New Roman" w:cstheme="minorHAnsi"/>
          <w:sz w:val="22"/>
          <w:lang w:eastAsia="es-CL"/>
        </w:rPr>
        <w:t xml:space="preserve">Transferibilidad: selección de dos problemas </w:t>
      </w:r>
      <w:r>
        <w:rPr>
          <w:rFonts w:cstheme="minorHAnsi"/>
          <w:i/>
          <w:iCs/>
          <w:sz w:val="22"/>
        </w:rPr>
        <w:t xml:space="preserve">NP</w:t>
      </w:r>
      <w:r>
        <w:rPr>
          <w:rFonts w:cstheme="minorHAnsi"/>
          <w:sz w:val="22"/>
        </w:rPr>
        <w:t xml:space="preserve">-</w:t>
      </w:r>
      <w:r>
        <w:rPr>
          <w:rFonts w:cstheme="minorHAnsi"/>
          <w:i/>
          <w:iCs/>
          <w:sz w:val="22"/>
        </w:rPr>
        <w:t xml:space="preserve">Hard</w:t>
      </w:r>
      <w:r>
        <w:rPr>
          <w:rFonts w:eastAsia="Times New Roman" w:cstheme="minorHAnsi"/>
          <w:i/>
          <w:iCs/>
          <w:sz w:val="22"/>
          <w:lang w:eastAsia="es-CL"/>
        </w:rPr>
        <w:t xml:space="preserve"> </w:t>
      </w:r>
      <w:r>
        <w:rPr>
          <w:rFonts w:eastAsia="Times New Roman" w:cstheme="minorHAnsi"/>
          <w:sz w:val="22"/>
          <w:lang w:eastAsia="es-CL"/>
        </w:rPr>
        <w:t xml:space="preserve">adicionales (por ejemplo, </w:t>
      </w:r>
      <w:r>
        <w:rPr>
          <w:rFonts w:eastAsia="Times New Roman" w:cstheme="minorHAnsi"/>
          <w:i/>
          <w:iCs/>
          <w:sz w:val="22"/>
          <w:lang w:eastAsia="es-CL"/>
        </w:rPr>
        <w:t xml:space="preserve">TSP</w:t>
      </w:r>
      <w:r>
        <w:rPr>
          <w:rFonts w:eastAsia="Times New Roman" w:cstheme="minorHAnsi"/>
          <w:sz w:val="22"/>
          <w:lang w:eastAsia="es-CL"/>
        </w:rPr>
        <w:t xml:space="preserve"> con ventanas o corte guillotina) para validar la generalidad de los algoritmos generados.</w:t>
      </w:r>
      <w:r>
        <w:rPr>
          <w:rFonts w:eastAsia="Times New Roman" w:cstheme="minorHAnsi"/>
          <w:sz w:val="22"/>
          <w:lang w:eastAsia="es-CL"/>
        </w:rPr>
      </w:r>
      <w:r>
        <w:rPr>
          <w:rFonts w:eastAsia="Times New Roman" w:cstheme="minorHAnsi"/>
          <w:sz w:val="22"/>
          <w:lang w:eastAsia="es-CL"/>
        </w:rPr>
      </w:r>
    </w:p>
    <w:p>
      <w:pPr>
        <w:pBdr/>
        <w:spacing w:after="100" w:afterAutospacing="1" w:line="276" w:lineRule="auto"/>
        <w:ind/>
        <w:rPr>
          <w:rFonts w:cstheme="minorHAnsi"/>
          <w:sz w:val="22"/>
          <w:lang w:eastAsia="es-CL"/>
        </w:rPr>
      </w:pPr>
      <w:r>
        <w:rPr>
          <w:rFonts w:cstheme="minorHAnsi"/>
          <w:sz w:val="22"/>
          <w:lang w:eastAsia="es-CL"/>
        </w:rPr>
        <w:t xml:space="preserve">Este diseño garantiza que las comparaciones sean justas, reproducibles y con un nivel de confianza elevado, permitiendo extraer conclusiones sólidas sobre la eficacia y eficiencia de las metaheurísticas en la resolución del Problema Maestro.</w:t>
      </w:r>
      <w:r>
        <w:rPr>
          <w:rFonts w:cstheme="minorHAnsi"/>
          <w:sz w:val="22"/>
          <w:lang w:eastAsia="es-CL"/>
        </w:rPr>
      </w:r>
      <w:r>
        <w:rPr>
          <w:rFonts w:cstheme="minorHAnsi"/>
          <w:sz w:val="22"/>
          <w:lang w:eastAsia="es-CL"/>
        </w:rPr>
      </w:r>
    </w:p>
    <w:p>
      <w:pPr>
        <w:pStyle w:val="1010"/>
        <w:pBdr/>
        <w:spacing w:after="0" w:before="0" w:line="276" w:lineRule="auto"/>
        <w:ind/>
        <w:rPr>
          <w:rFonts w:cstheme="minorHAnsi"/>
          <w:sz w:val="22"/>
          <w:szCs w:val="22"/>
        </w:rPr>
      </w:pPr>
      <w:r/>
      <w:bookmarkStart w:id="37" w:name="_Toc199079110"/>
      <w:r>
        <w:rPr>
          <w:rFonts w:cstheme="minorHAnsi"/>
          <w:sz w:val="22"/>
          <w:szCs w:val="22"/>
        </w:rPr>
        <w:t xml:space="preserve">8.2 </w:t>
      </w:r>
      <w:r>
        <w:rPr>
          <w:rFonts w:cstheme="minorHAnsi"/>
          <w:sz w:val="22"/>
          <w:szCs w:val="22"/>
        </w:rPr>
        <w:t xml:space="preserve">Técnicas y herramientas</w:t>
      </w:r>
      <w:bookmarkEnd w:id="37"/>
      <w:r>
        <w:rPr>
          <w:rFonts w:cstheme="minorHAnsi"/>
          <w:sz w:val="22"/>
          <w:szCs w:val="22"/>
        </w:rPr>
      </w:r>
      <w:r>
        <w:rPr>
          <w:rFonts w:cstheme="minorHAnsi"/>
          <w:sz w:val="22"/>
          <w:szCs w:val="22"/>
        </w:rPr>
      </w:r>
    </w:p>
    <w:p>
      <w:pPr>
        <w:pBdr/>
        <w:spacing w:after="100" w:afterAutospacing="1" w:before="100" w:beforeAutospacing="1" w:line="276" w:lineRule="auto"/>
        <w:ind/>
        <w:rPr>
          <w:rFonts w:cstheme="minorHAnsi"/>
          <w:sz w:val="22"/>
          <w:lang w:eastAsia="es-CL"/>
        </w:rPr>
      </w:pPr>
      <w:r/>
      <w:bookmarkStart w:id="38" w:name="_Toc530703840"/>
      <w:r>
        <w:rPr>
          <w:rFonts w:cstheme="minorHAnsi"/>
          <w:sz w:val="22"/>
          <w:lang w:eastAsia="es-CL"/>
        </w:rPr>
        <w:t xml:space="preserve">Para la implementación y ejecución del experimento se utilizarán las siguientes herramientas y técnicas:</w:t>
      </w:r>
      <w:r>
        <w:rPr>
          <w:rFonts w:cstheme="minorHAnsi"/>
          <w:sz w:val="22"/>
          <w:lang w:eastAsia="es-CL"/>
        </w:rPr>
      </w:r>
      <w:r>
        <w:rPr>
          <w:rFonts w:cstheme="minorHAnsi"/>
          <w:sz w:val="22"/>
          <w:lang w:eastAsia="es-CL"/>
        </w:rPr>
      </w:r>
    </w:p>
    <w:p>
      <w:pPr>
        <w:numPr>
          <w:ilvl w:val="0"/>
          <w:numId w:val="11"/>
        </w:numPr>
        <w:pBdr/>
        <w:spacing w:line="276" w:lineRule="auto"/>
        <w:ind/>
        <w:rPr>
          <w:rFonts w:eastAsia="Times New Roman" w:cstheme="minorHAnsi"/>
          <w:sz w:val="22"/>
          <w:lang w:eastAsia="es-CL"/>
        </w:rPr>
      </w:pPr>
      <w:r>
        <w:rPr>
          <w:rFonts w:eastAsia="Times New Roman" w:cstheme="minorHAnsi"/>
          <w:sz w:val="22"/>
          <w:lang w:eastAsia="es-CL"/>
        </w:rPr>
        <w:t xml:space="preserve">Lenguaje de programación y entorno: Python 3.10, aprovechando la flexibilidad de estructuras de datos (árboles sintácticos) y bibliotecas de paralelización (</w:t>
      </w:r>
      <w:r>
        <w:rPr>
          <w:rFonts w:eastAsia="Times New Roman" w:cstheme="minorHAnsi"/>
          <w:i/>
          <w:iCs/>
          <w:sz w:val="22"/>
          <w:lang w:eastAsia="es-CL"/>
        </w:rPr>
        <w:t xml:space="preserve">multiprocessing</w:t>
      </w:r>
      <w:r>
        <w:rPr>
          <w:rFonts w:eastAsia="Times New Roman" w:cstheme="minorHAnsi"/>
          <w:sz w:val="22"/>
          <w:lang w:eastAsia="es-CL"/>
        </w:rPr>
        <w:t xml:space="preserve">) para evaluación distribuida.</w:t>
      </w:r>
      <w:r>
        <w:rPr>
          <w:rFonts w:eastAsia="Times New Roman" w:cstheme="minorHAnsi"/>
          <w:sz w:val="22"/>
          <w:lang w:eastAsia="es-CL"/>
        </w:rPr>
      </w:r>
      <w:r>
        <w:rPr>
          <w:rFonts w:eastAsia="Times New Roman" w:cstheme="minorHAnsi"/>
          <w:sz w:val="22"/>
          <w:lang w:eastAsia="es-CL"/>
        </w:rPr>
      </w:r>
    </w:p>
    <w:p>
      <w:pPr>
        <w:numPr>
          <w:ilvl w:val="0"/>
          <w:numId w:val="11"/>
        </w:numPr>
        <w:pBdr/>
        <w:spacing w:line="276" w:lineRule="auto"/>
        <w:ind/>
        <w:rPr>
          <w:rFonts w:eastAsia="Times New Roman" w:cstheme="minorHAnsi"/>
          <w:sz w:val="22"/>
          <w:lang w:eastAsia="es-CL"/>
        </w:rPr>
      </w:pPr>
      <w:r>
        <w:rPr>
          <w:rFonts w:eastAsia="Times New Roman" w:cstheme="minorHAnsi"/>
          <w:sz w:val="22"/>
          <w:lang w:eastAsia="es-CL"/>
        </w:rPr>
        <w:t xml:space="preserve">Representación de árboles y contenedor: uso de la librería </w:t>
      </w:r>
      <w:r>
        <w:rPr>
          <w:rFonts w:eastAsia="Times New Roman" w:cstheme="minorHAnsi"/>
          <w:i/>
          <w:iCs/>
          <w:sz w:val="22"/>
          <w:lang w:eastAsia="es-CL"/>
        </w:rPr>
        <w:t xml:space="preserve">NetworkX</w:t>
      </w:r>
      <w:r>
        <w:rPr>
          <w:rFonts w:eastAsia="Times New Roman" w:cstheme="minorHAnsi"/>
          <w:sz w:val="22"/>
          <w:lang w:eastAsia="es-CL"/>
        </w:rPr>
        <w:t xml:space="preserve"> para modelar árboles sintácticos y clases </w:t>
      </w:r>
      <w:r>
        <w:rPr>
          <w:rFonts w:eastAsia="Times New Roman" w:cstheme="minorHAnsi"/>
          <w:i/>
          <w:iCs/>
          <w:sz w:val="22"/>
          <w:lang w:eastAsia="es-CL"/>
        </w:rPr>
        <w:t xml:space="preserve">custom</w:t>
      </w:r>
      <w:r>
        <w:rPr>
          <w:rFonts w:eastAsia="Times New Roman" w:cstheme="minorHAnsi"/>
          <w:sz w:val="22"/>
          <w:lang w:eastAsia="es-CL"/>
        </w:rPr>
        <w:t xml:space="preserve"> para el contenedor de solución de cada dominio.</w:t>
      </w:r>
      <w:r>
        <w:rPr>
          <w:rFonts w:eastAsia="Times New Roman" w:cstheme="minorHAnsi"/>
          <w:sz w:val="22"/>
          <w:lang w:eastAsia="es-CL"/>
        </w:rPr>
      </w:r>
      <w:r>
        <w:rPr>
          <w:rFonts w:eastAsia="Times New Roman" w:cstheme="minorHAnsi"/>
          <w:sz w:val="22"/>
          <w:lang w:eastAsia="es-CL"/>
        </w:rPr>
      </w:r>
    </w:p>
    <w:p>
      <w:pPr>
        <w:numPr>
          <w:ilvl w:val="0"/>
          <w:numId w:val="11"/>
        </w:numPr>
        <w:pBdr/>
        <w:spacing w:line="276" w:lineRule="auto"/>
        <w:ind/>
        <w:rPr>
          <w:rFonts w:eastAsia="Times New Roman" w:cstheme="minorHAnsi"/>
          <w:sz w:val="22"/>
          <w:lang w:eastAsia="es-CL"/>
        </w:rPr>
      </w:pPr>
      <w:r>
        <w:rPr>
          <w:rFonts w:eastAsia="Times New Roman" w:cstheme="minorHAnsi"/>
          <w:sz w:val="22"/>
          <w:lang w:eastAsia="es-CL"/>
        </w:rPr>
        <w:t xml:space="preserve">Implementación de Metaheurísticas:</w:t>
      </w:r>
      <w:r>
        <w:rPr>
          <w:rFonts w:eastAsia="Times New Roman" w:cstheme="minorHAnsi"/>
          <w:sz w:val="22"/>
          <w:lang w:eastAsia="es-CL"/>
        </w:rPr>
      </w:r>
      <w:r>
        <w:rPr>
          <w:rFonts w:eastAsia="Times New Roman" w:cstheme="minorHAnsi"/>
          <w:sz w:val="22"/>
          <w:lang w:eastAsia="es-CL"/>
        </w:rPr>
      </w:r>
    </w:p>
    <w:p>
      <w:pPr>
        <w:numPr>
          <w:ilvl w:val="1"/>
          <w:numId w:val="11"/>
        </w:numPr>
        <w:pBdr/>
        <w:spacing w:line="276" w:lineRule="auto"/>
        <w:ind/>
        <w:rPr>
          <w:rFonts w:eastAsia="Times New Roman" w:cstheme="minorHAnsi"/>
          <w:sz w:val="22"/>
          <w:lang w:eastAsia="es-CL"/>
        </w:rPr>
      </w:pPr>
      <w:r>
        <w:rPr>
          <w:rFonts w:eastAsia="Times New Roman" w:cstheme="minorHAnsi"/>
          <w:i/>
          <w:iCs/>
          <w:sz w:val="22"/>
          <w:lang w:eastAsia="es-CL"/>
        </w:rPr>
        <w:t xml:space="preserve">Simulated</w:t>
      </w:r>
      <w:r>
        <w:rPr>
          <w:rFonts w:eastAsia="Times New Roman" w:cstheme="minorHAnsi"/>
          <w:i/>
          <w:iCs/>
          <w:sz w:val="22"/>
          <w:lang w:eastAsia="es-CL"/>
        </w:rPr>
        <w:t xml:space="preserve"> </w:t>
      </w:r>
      <w:r>
        <w:rPr>
          <w:rFonts w:eastAsia="Times New Roman" w:cstheme="minorHAnsi"/>
          <w:i/>
          <w:iCs/>
          <w:sz w:val="22"/>
          <w:lang w:eastAsia="es-CL"/>
        </w:rPr>
        <w:t xml:space="preserve">Annealing</w:t>
      </w:r>
      <w:r>
        <w:rPr>
          <w:rFonts w:eastAsia="Times New Roman" w:cstheme="minorHAnsi"/>
          <w:i/>
          <w:iCs/>
          <w:sz w:val="22"/>
          <w:lang w:eastAsia="es-CL"/>
        </w:rPr>
        <w:t xml:space="preserve">:</w:t>
      </w:r>
      <w:r>
        <w:rPr>
          <w:rFonts w:eastAsia="Times New Roman" w:cstheme="minorHAnsi"/>
          <w:sz w:val="22"/>
          <w:lang w:eastAsia="es-CL"/>
        </w:rPr>
        <w:t xml:space="preserve"> módulo </w:t>
      </w:r>
      <w:r>
        <w:rPr>
          <w:rFonts w:eastAsia="Times New Roman" w:cstheme="minorHAnsi"/>
          <w:sz w:val="22"/>
          <w:lang w:eastAsia="es-CL"/>
        </w:rPr>
        <w:t xml:space="preserve">customizable</w:t>
      </w:r>
      <w:r>
        <w:rPr>
          <w:rFonts w:eastAsia="Times New Roman" w:cstheme="minorHAnsi"/>
          <w:sz w:val="22"/>
          <w:lang w:eastAsia="es-CL"/>
        </w:rPr>
        <w:t xml:space="preserve"> con programación de enfriamiento y estrategias de vecino aleatorio.</w:t>
      </w:r>
      <w:r>
        <w:rPr>
          <w:rFonts w:eastAsia="Times New Roman" w:cstheme="minorHAnsi"/>
          <w:sz w:val="22"/>
          <w:lang w:eastAsia="es-CL"/>
        </w:rPr>
      </w:r>
      <w:r>
        <w:rPr>
          <w:rFonts w:eastAsia="Times New Roman" w:cstheme="minorHAnsi"/>
          <w:sz w:val="22"/>
          <w:lang w:eastAsia="es-CL"/>
        </w:rPr>
      </w:r>
    </w:p>
    <w:p>
      <w:pPr>
        <w:numPr>
          <w:ilvl w:val="1"/>
          <w:numId w:val="11"/>
        </w:numPr>
        <w:pBdr/>
        <w:spacing w:line="276" w:lineRule="auto"/>
        <w:ind/>
        <w:rPr>
          <w:rFonts w:eastAsia="Times New Roman" w:cstheme="minorHAnsi"/>
          <w:sz w:val="22"/>
          <w:lang w:eastAsia="es-CL"/>
        </w:rPr>
      </w:pPr>
      <w:r>
        <w:rPr>
          <w:rFonts w:eastAsia="Times New Roman" w:cstheme="minorHAnsi"/>
          <w:i/>
          <w:iCs/>
          <w:sz w:val="22"/>
          <w:lang w:eastAsia="es-CL"/>
        </w:rPr>
        <w:t xml:space="preserve">Iterated</w:t>
      </w:r>
      <w:r>
        <w:rPr>
          <w:rFonts w:eastAsia="Times New Roman" w:cstheme="minorHAnsi"/>
          <w:i/>
          <w:iCs/>
          <w:sz w:val="22"/>
          <w:lang w:eastAsia="es-CL"/>
        </w:rPr>
        <w:t xml:space="preserve"> Local </w:t>
      </w:r>
      <w:r>
        <w:rPr>
          <w:rFonts w:eastAsia="Times New Roman" w:cstheme="minorHAnsi"/>
          <w:i/>
          <w:iCs/>
          <w:sz w:val="22"/>
          <w:lang w:eastAsia="es-CL"/>
        </w:rPr>
        <w:t xml:space="preserve">Search</w:t>
      </w:r>
      <w:r>
        <w:rPr>
          <w:rFonts w:eastAsia="Times New Roman" w:cstheme="minorHAnsi"/>
          <w:i/>
          <w:iCs/>
          <w:sz w:val="22"/>
          <w:lang w:eastAsia="es-CL"/>
        </w:rPr>
        <w:t xml:space="preserve">:</w:t>
      </w:r>
      <w:r>
        <w:rPr>
          <w:rFonts w:eastAsia="Times New Roman" w:cstheme="minorHAnsi"/>
          <w:sz w:val="22"/>
          <w:lang w:eastAsia="es-CL"/>
        </w:rPr>
        <w:t xml:space="preserve"> funciones de búsqueda local (p. ej., </w:t>
      </w:r>
      <w:r>
        <w:rPr>
          <w:rFonts w:eastAsia="Times New Roman" w:cstheme="minorHAnsi"/>
          <w:i/>
          <w:iCs/>
          <w:sz w:val="22"/>
          <w:lang w:eastAsia="es-CL"/>
        </w:rPr>
        <w:t xml:space="preserve">swap</w:t>
      </w:r>
      <w:r>
        <w:rPr>
          <w:rFonts w:eastAsia="Times New Roman" w:cstheme="minorHAnsi"/>
          <w:sz w:val="22"/>
          <w:lang w:eastAsia="es-CL"/>
        </w:rPr>
        <w:t xml:space="preserve"> de subárboles) y perturbaciones paramétricas.</w:t>
      </w:r>
      <w:r>
        <w:rPr>
          <w:rFonts w:eastAsia="Times New Roman" w:cstheme="minorHAnsi"/>
          <w:sz w:val="22"/>
          <w:lang w:eastAsia="es-CL"/>
        </w:rPr>
      </w:r>
      <w:r>
        <w:rPr>
          <w:rFonts w:eastAsia="Times New Roman" w:cstheme="minorHAnsi"/>
          <w:sz w:val="22"/>
          <w:lang w:eastAsia="es-CL"/>
        </w:rPr>
      </w:r>
    </w:p>
    <w:p>
      <w:pPr>
        <w:numPr>
          <w:ilvl w:val="1"/>
          <w:numId w:val="11"/>
        </w:numPr>
        <w:pBdr/>
        <w:spacing w:line="276" w:lineRule="auto"/>
        <w:ind/>
        <w:rPr>
          <w:rFonts w:eastAsia="Times New Roman" w:cstheme="minorHAnsi"/>
          <w:sz w:val="22"/>
          <w:lang w:eastAsia="es-CL"/>
        </w:rPr>
      </w:pPr>
      <w:r>
        <w:rPr>
          <w:rFonts w:eastAsia="Times New Roman" w:cstheme="minorHAnsi"/>
          <w:i/>
          <w:iCs/>
          <w:sz w:val="22"/>
          <w:lang w:eastAsia="es-CL"/>
        </w:rPr>
        <w:t xml:space="preserve">GRASP</w:t>
      </w:r>
      <w:r>
        <w:rPr>
          <w:rFonts w:eastAsia="Times New Roman" w:cstheme="minorHAnsi"/>
          <w:sz w:val="22"/>
          <w:lang w:eastAsia="es-CL"/>
        </w:rPr>
        <w:t xml:space="preserve">: fase constructiva basada en listas de candidatos adaptativas y búsqueda local integrada.</w:t>
      </w:r>
      <w:r>
        <w:rPr>
          <w:rFonts w:eastAsia="Times New Roman" w:cstheme="minorHAnsi"/>
          <w:sz w:val="22"/>
          <w:lang w:eastAsia="es-CL"/>
        </w:rPr>
      </w:r>
      <w:r>
        <w:rPr>
          <w:rFonts w:eastAsia="Times New Roman" w:cstheme="minorHAnsi"/>
          <w:sz w:val="22"/>
          <w:lang w:eastAsia="es-CL"/>
        </w:rPr>
      </w:r>
    </w:p>
    <w:p>
      <w:pPr>
        <w:numPr>
          <w:ilvl w:val="0"/>
          <w:numId w:val="11"/>
        </w:numPr>
        <w:pBdr/>
        <w:spacing w:line="276" w:lineRule="auto"/>
        <w:ind/>
        <w:rPr>
          <w:rFonts w:eastAsia="Times New Roman" w:cstheme="minorHAnsi"/>
          <w:sz w:val="22"/>
          <w:lang w:eastAsia="es-CL"/>
        </w:rPr>
      </w:pPr>
      <w:r>
        <w:rPr>
          <w:rFonts w:eastAsia="Times New Roman" w:cstheme="minorHAnsi"/>
          <w:sz w:val="22"/>
          <w:lang w:eastAsia="es-CL"/>
        </w:rPr>
        <w:t xml:space="preserve">Programación Genética de Referencia: Java + ECJ (versión 27), empleando gramáticas de PG definidas para cada dominio.</w:t>
      </w:r>
      <w:r>
        <w:rPr>
          <w:rFonts w:eastAsia="Times New Roman" w:cstheme="minorHAnsi"/>
          <w:sz w:val="22"/>
          <w:lang w:eastAsia="es-CL"/>
        </w:rPr>
      </w:r>
      <w:r>
        <w:rPr>
          <w:rFonts w:eastAsia="Times New Roman" w:cstheme="minorHAnsi"/>
          <w:sz w:val="22"/>
          <w:lang w:eastAsia="es-CL"/>
        </w:rPr>
      </w:r>
    </w:p>
    <w:p>
      <w:pPr>
        <w:numPr>
          <w:ilvl w:val="0"/>
          <w:numId w:val="11"/>
        </w:numPr>
        <w:pBdr/>
        <w:spacing w:line="276" w:lineRule="auto"/>
        <w:ind/>
        <w:rPr>
          <w:rFonts w:eastAsia="Times New Roman" w:cstheme="minorHAnsi"/>
          <w:sz w:val="22"/>
          <w:lang w:eastAsia="es-CL"/>
        </w:rPr>
      </w:pPr>
      <w:r>
        <w:rPr>
          <w:rFonts w:eastAsia="Times New Roman" w:cstheme="minorHAnsi"/>
          <w:sz w:val="22"/>
          <w:lang w:eastAsia="es-CL"/>
        </w:rPr>
        <w:t xml:space="preserve">Gestión de experimentos: uso de </w:t>
      </w:r>
      <w:r>
        <w:rPr>
          <w:rFonts w:eastAsia="Times New Roman" w:cstheme="minorHAnsi"/>
          <w:i/>
          <w:iCs/>
          <w:sz w:val="22"/>
          <w:lang w:eastAsia="es-CL"/>
        </w:rPr>
        <w:t xml:space="preserve">sacred</w:t>
      </w:r>
      <w:r>
        <w:rPr>
          <w:rFonts w:eastAsia="Times New Roman" w:cstheme="minorHAnsi"/>
          <w:i/>
          <w:iCs/>
          <w:sz w:val="22"/>
          <w:lang w:eastAsia="es-CL"/>
        </w:rPr>
        <w:t xml:space="preserve"> </w:t>
      </w:r>
      <w:r>
        <w:rPr>
          <w:rFonts w:eastAsia="Times New Roman" w:cstheme="minorHAnsi"/>
          <w:sz w:val="22"/>
          <w:lang w:eastAsia="es-CL"/>
        </w:rPr>
        <w:t xml:space="preserve">o </w:t>
      </w:r>
      <w:r>
        <w:rPr>
          <w:rFonts w:eastAsia="Times New Roman" w:cstheme="minorHAnsi"/>
          <w:i/>
          <w:iCs/>
          <w:sz w:val="22"/>
          <w:lang w:eastAsia="es-CL"/>
        </w:rPr>
        <w:t xml:space="preserve">MLflow</w:t>
      </w:r>
      <w:r>
        <w:rPr>
          <w:rFonts w:eastAsia="Times New Roman" w:cstheme="minorHAnsi"/>
          <w:sz w:val="22"/>
          <w:lang w:eastAsia="es-CL"/>
        </w:rPr>
        <w:t xml:space="preserve"> para registrar configuraciones, semillas aleatorias y resultados de cada corrida.</w:t>
      </w:r>
      <w:r>
        <w:rPr>
          <w:rFonts w:eastAsia="Times New Roman" w:cstheme="minorHAnsi"/>
          <w:sz w:val="22"/>
          <w:lang w:eastAsia="es-CL"/>
        </w:rPr>
      </w:r>
      <w:r>
        <w:rPr>
          <w:rFonts w:eastAsia="Times New Roman" w:cstheme="minorHAnsi"/>
          <w:sz w:val="22"/>
          <w:lang w:eastAsia="es-CL"/>
        </w:rPr>
      </w:r>
    </w:p>
    <w:p>
      <w:pPr>
        <w:numPr>
          <w:ilvl w:val="0"/>
          <w:numId w:val="11"/>
        </w:numPr>
        <w:pBdr/>
        <w:spacing w:after="100" w:afterAutospacing="1" w:line="276" w:lineRule="auto"/>
        <w:ind w:hanging="357" w:left="357"/>
        <w:rPr>
          <w:rFonts w:eastAsia="Times New Roman" w:cstheme="minorHAnsi"/>
          <w:sz w:val="22"/>
          <w:lang w:eastAsia="es-CL"/>
        </w:rPr>
      </w:pPr>
      <w:r>
        <w:rPr>
          <w:rFonts w:eastAsia="Times New Roman" w:cstheme="minorHAnsi"/>
          <w:sz w:val="22"/>
          <w:lang w:eastAsia="es-CL"/>
        </w:rPr>
        <w:t xml:space="preserve">Análisis de datos: Python con </w:t>
      </w:r>
      <w:r>
        <w:rPr>
          <w:rFonts w:eastAsia="Times New Roman" w:cstheme="minorHAnsi"/>
          <w:i/>
          <w:iCs/>
          <w:sz w:val="22"/>
          <w:lang w:eastAsia="es-CL"/>
        </w:rPr>
        <w:t xml:space="preserve">pandas</w:t>
      </w:r>
      <w:r>
        <w:rPr>
          <w:rFonts w:eastAsia="Times New Roman" w:cstheme="minorHAnsi"/>
          <w:sz w:val="22"/>
          <w:lang w:eastAsia="es-CL"/>
        </w:rPr>
        <w:t xml:space="preserve"> y </w:t>
      </w:r>
      <w:r>
        <w:rPr>
          <w:rFonts w:eastAsia="Times New Roman" w:cstheme="minorHAnsi"/>
          <w:i/>
          <w:iCs/>
          <w:sz w:val="22"/>
          <w:lang w:eastAsia="es-CL"/>
        </w:rPr>
        <w:t xml:space="preserve">scipy.stats</w:t>
      </w:r>
      <w:r>
        <w:rPr>
          <w:rFonts w:eastAsia="Times New Roman" w:cstheme="minorHAnsi"/>
          <w:sz w:val="22"/>
          <w:lang w:eastAsia="es-CL"/>
        </w:rPr>
        <w:t xml:space="preserve"> para procesar resultados y ejecutar pruebas estadísticas, y </w:t>
      </w:r>
      <w:r>
        <w:rPr>
          <w:rFonts w:eastAsia="Times New Roman" w:cstheme="minorHAnsi"/>
          <w:i/>
          <w:iCs/>
          <w:sz w:val="22"/>
          <w:lang w:eastAsia="es-CL"/>
        </w:rPr>
        <w:t xml:space="preserve">matplotlib</w:t>
      </w:r>
      <w:r>
        <w:rPr>
          <w:rFonts w:eastAsia="Times New Roman" w:cstheme="minorHAnsi"/>
          <w:sz w:val="22"/>
          <w:lang w:eastAsia="es-CL"/>
        </w:rPr>
        <w:t xml:space="preserve"> para gráficas de convergencia y </w:t>
      </w:r>
      <w:r>
        <w:rPr>
          <w:rFonts w:eastAsia="Times New Roman" w:cstheme="minorHAnsi"/>
          <w:i/>
          <w:iCs/>
          <w:sz w:val="22"/>
          <w:lang w:eastAsia="es-CL"/>
        </w:rPr>
        <w:t xml:space="preserve">boxplots</w:t>
      </w:r>
      <w:r>
        <w:rPr>
          <w:rFonts w:eastAsia="Times New Roman" w:cstheme="minorHAnsi"/>
          <w:sz w:val="22"/>
          <w:lang w:eastAsia="es-CL"/>
        </w:rPr>
        <w:t xml:space="preserve"> comparativos.</w:t>
      </w:r>
      <w:r>
        <w:rPr>
          <w:rFonts w:eastAsia="Times New Roman" w:cstheme="minorHAnsi"/>
          <w:sz w:val="22"/>
          <w:lang w:eastAsia="es-CL"/>
        </w:rPr>
      </w:r>
      <w:r>
        <w:rPr>
          <w:rFonts w:eastAsia="Times New Roman" w:cstheme="minorHAnsi"/>
          <w:sz w:val="22"/>
          <w:lang w:eastAsia="es-CL"/>
        </w:rPr>
      </w:r>
    </w:p>
    <w:p>
      <w:pPr>
        <w:pBdr/>
        <w:spacing w:line="276" w:lineRule="auto"/>
        <w:ind/>
        <w:rPr>
          <w:rFonts w:cstheme="minorHAnsi"/>
          <w:sz w:val="22"/>
          <w:lang w:eastAsia="es-CL"/>
        </w:rPr>
      </w:pPr>
      <w:r>
        <w:rPr>
          <w:rFonts w:cstheme="minorHAnsi"/>
          <w:sz w:val="22"/>
          <w:lang w:eastAsia="es-CL"/>
        </w:rPr>
        <w:t xml:space="preserve">Esta combinación de lenguajes y herramientas garantiza flexibilidad en la manipulación de estructuras sintácticas, eficiencia en la evaluación masiva de candidatos y rigor en el análisis de resultados.</w:t>
      </w:r>
      <w:r>
        <w:rPr>
          <w:rFonts w:cstheme="minorHAnsi"/>
          <w:sz w:val="22"/>
          <w:lang w:eastAsia="es-CL"/>
        </w:rPr>
      </w:r>
      <w:r>
        <w:rPr>
          <w:rFonts w:cstheme="minorHAnsi"/>
          <w:sz w:val="22"/>
          <w:lang w:eastAsia="es-CL"/>
        </w:rPr>
      </w:r>
    </w:p>
    <w:p>
      <w:pPr>
        <w:pBdr/>
        <w:spacing w:after="100" w:afterAutospacing="1" w:line="276" w:lineRule="auto"/>
        <w:ind/>
        <w:rPr>
          <w:rFonts w:cstheme="minorHAnsi"/>
          <w:sz w:val="22"/>
          <w:lang w:eastAsia="es-CL"/>
        </w:rPr>
      </w:pPr>
      <w:r>
        <w:rPr>
          <w:rFonts w:cstheme="minorHAnsi"/>
          <w:sz w:val="22"/>
          <w:lang w:eastAsia="es-CL"/>
        </w:rPr>
        <w:t xml:space="preserve">Se establecerán protoco</w:t>
      </w:r>
      <w:r>
        <w:rPr>
          <w:rFonts w:cstheme="minorHAnsi"/>
          <w:sz w:val="22"/>
          <w:lang w:eastAsia="es-CL"/>
        </w:rPr>
        <w:t xml:space="preserve">los para la detección y manejo de datos faltantes o anomalías en los resultados experimentales, incluyendo la exclusión justificada de corridas atípicas y la imputación estadística cuando corresponda, garantizando la integridad y consistencia del análisis.</w:t>
      </w:r>
      <w:r>
        <w:rPr>
          <w:rFonts w:cstheme="minorHAnsi"/>
          <w:sz w:val="22"/>
          <w:lang w:eastAsia="es-CL"/>
        </w:rPr>
      </w:r>
      <w:r>
        <w:rPr>
          <w:rFonts w:cstheme="minorHAnsi"/>
          <w:sz w:val="22"/>
          <w:lang w:eastAsia="es-CL"/>
        </w:rPr>
      </w:r>
    </w:p>
    <w:p>
      <w:pPr>
        <w:pStyle w:val="1010"/>
        <w:pBdr/>
        <w:spacing w:after="0" w:before="0" w:line="276" w:lineRule="auto"/>
        <w:ind/>
        <w:rPr>
          <w:rFonts w:cstheme="minorHAnsi"/>
          <w:sz w:val="22"/>
          <w:szCs w:val="22"/>
        </w:rPr>
      </w:pPr>
      <w:r/>
      <w:bookmarkStart w:id="39" w:name="_Toc199079111"/>
      <w:r/>
      <w:bookmarkEnd w:id="38"/>
      <w:r>
        <w:rPr>
          <w:rFonts w:cstheme="minorHAnsi"/>
          <w:sz w:val="22"/>
          <w:szCs w:val="22"/>
        </w:rPr>
        <w:t xml:space="preserve">8.3 </w:t>
      </w:r>
      <w:r>
        <w:rPr>
          <w:rFonts w:cstheme="minorHAnsi"/>
          <w:sz w:val="22"/>
          <w:szCs w:val="22"/>
        </w:rPr>
        <w:t xml:space="preserve">Fuentes de datos</w:t>
      </w:r>
      <w:bookmarkEnd w:id="39"/>
      <w:r>
        <w:rPr>
          <w:rFonts w:cstheme="minorHAnsi"/>
          <w:sz w:val="22"/>
          <w:szCs w:val="22"/>
        </w:rPr>
      </w:r>
      <w:r>
        <w:rPr>
          <w:rFonts w:cstheme="minorHAnsi"/>
          <w:sz w:val="22"/>
          <w:szCs w:val="22"/>
        </w:rPr>
      </w:r>
    </w:p>
    <w:p>
      <w:pPr>
        <w:pBdr/>
        <w:spacing w:before="100" w:beforeAutospacing="1" w:line="276" w:lineRule="auto"/>
        <w:ind/>
        <w:rPr>
          <w:rFonts w:cstheme="minorHAnsi"/>
          <w:sz w:val="22"/>
          <w:lang w:eastAsia="es-CL"/>
        </w:rPr>
      </w:pPr>
      <w:r/>
      <w:bookmarkStart w:id="40" w:name="_Toc530703841"/>
      <w:r>
        <w:rPr>
          <w:rFonts w:cstheme="minorHAnsi"/>
          <w:sz w:val="22"/>
          <w:lang w:eastAsia="es-CL"/>
        </w:rPr>
        <w:t xml:space="preserve">Para garantizar la validez y la reproducibilidad de los experimentos, este estudio empleará instancias estándar ampliamente utilizadas en la literatura de optimización combinatoria:</w:t>
      </w:r>
      <w:r>
        <w:rPr>
          <w:rFonts w:cstheme="minorHAnsi"/>
          <w:sz w:val="22"/>
          <w:lang w:eastAsia="es-CL"/>
        </w:rPr>
      </w:r>
      <w:r>
        <w:rPr>
          <w:rFonts w:cstheme="minorHAnsi"/>
          <w:sz w:val="22"/>
          <w:lang w:eastAsia="es-CL"/>
        </w:rPr>
      </w:r>
    </w:p>
    <w:p>
      <w:pPr>
        <w:pStyle w:val="1011"/>
        <w:pBdr/>
        <w:spacing/>
        <w:ind/>
        <w:rPr>
          <w:rFonts w:eastAsia="Times New Roman"/>
          <w:sz w:val="22"/>
          <w:szCs w:val="22"/>
          <w:lang w:eastAsia="es-CL"/>
        </w:rPr>
      </w:pPr>
      <w:r/>
      <w:bookmarkStart w:id="41" w:name="_Toc199079112"/>
      <w:r>
        <w:rPr>
          <w:rFonts w:eastAsia="Times New Roman"/>
          <w:sz w:val="22"/>
          <w:szCs w:val="22"/>
          <w:lang w:eastAsia="es-CL"/>
        </w:rPr>
        <w:t xml:space="preserve">Problema de la Mochila 0-1 (</w:t>
      </w:r>
      <w:r>
        <w:rPr>
          <w:rFonts w:eastAsia="Times New Roman"/>
          <w:i/>
          <w:iCs/>
          <w:sz w:val="22"/>
          <w:szCs w:val="22"/>
          <w:lang w:eastAsia="es-CL"/>
        </w:rPr>
        <w:t xml:space="preserve">BKP</w:t>
      </w:r>
      <w:r>
        <w:rPr>
          <w:rFonts w:eastAsia="Times New Roman"/>
          <w:sz w:val="22"/>
          <w:szCs w:val="22"/>
          <w:lang w:eastAsia="es-CL"/>
        </w:rPr>
        <w:t xml:space="preserve">)</w:t>
      </w:r>
      <w:bookmarkEnd w:id="41"/>
      <w:r>
        <w:rPr>
          <w:rFonts w:eastAsia="Times New Roman"/>
          <w:sz w:val="22"/>
          <w:szCs w:val="22"/>
          <w:lang w:eastAsia="es-CL"/>
        </w:rPr>
      </w:r>
      <w:r>
        <w:rPr>
          <w:rFonts w:eastAsia="Times New Roman"/>
          <w:sz w:val="22"/>
          <w:szCs w:val="22"/>
          <w:lang w:eastAsia="es-CL"/>
        </w:rPr>
      </w:r>
    </w:p>
    <w:p>
      <w:pPr>
        <w:numPr>
          <w:ilvl w:val="1"/>
          <w:numId w:val="12"/>
        </w:numPr>
        <w:pBdr/>
        <w:spacing w:line="276" w:lineRule="auto"/>
        <w:ind/>
        <w:rPr>
          <w:rFonts w:eastAsia="Times New Roman" w:cstheme="minorHAnsi"/>
          <w:sz w:val="22"/>
          <w:lang w:eastAsia="es-CL"/>
        </w:rPr>
      </w:pPr>
      <w:r>
        <w:rPr>
          <w:rFonts w:eastAsia="Times New Roman" w:cstheme="minorHAnsi"/>
          <w:sz w:val="22"/>
          <w:lang w:eastAsia="es-CL"/>
        </w:rPr>
        <w:t xml:space="preserve">Conjunto de instancias de la </w:t>
      </w:r>
      <w:r>
        <w:rPr>
          <w:rFonts w:eastAsia="Times New Roman" w:cstheme="minorHAnsi"/>
          <w:i/>
          <w:iCs/>
          <w:sz w:val="22"/>
          <w:lang w:eastAsia="es-CL"/>
        </w:rPr>
        <w:t xml:space="preserve">OR-Library</w:t>
      </w:r>
      <w:r>
        <w:rPr>
          <w:rFonts w:eastAsia="Times New Roman" w:cstheme="minorHAnsi"/>
          <w:i/>
          <w:iCs/>
          <w:sz w:val="22"/>
          <w:lang w:eastAsia="es-CL"/>
        </w:rPr>
        <w:t xml:space="preserve"> </w:t>
      </w:r>
      <w:r>
        <w:rPr>
          <w:rFonts w:eastAsia="Times New Roman" w:cstheme="minorHAnsi"/>
          <w:i/>
          <w:iCs/>
          <w:sz w:val="22"/>
          <w:lang w:eastAsia="es-CL"/>
        </w:rPr>
        <w:fldChar w:fldCharType="begin"/>
      </w:r>
      <w:r>
        <w:rPr>
          <w:rFonts w:eastAsia="Times New Roman" w:cstheme="minorHAnsi"/>
          <w:i/>
          <w:iCs/>
          <w:sz w:val="22"/>
          <w:lang w:eastAsia="es-CL"/>
        </w:rPr>
        <w:instrText xml:space="preserve"> ADDIN ZOTERO_ITEM CSL_CITATION {"citationID":"DH4lJRdj","properties":{"formattedCitation":"(Beasley, 1990)","plainCita</w:instrText>
      </w:r>
      <w:r>
        <w:rPr>
          <w:rFonts w:eastAsia="Times New Roman" w:cstheme="minorHAnsi"/>
          <w:i/>
          <w:iCs/>
          <w:sz w:val="22"/>
          <w:lang w:eastAsia="es-CL"/>
        </w:rPr>
        <w:instrText xml:space="preserve">tion":"(Beasley, 1990)","noteIndex":0},"citationItems":[{"id":67,"uris":["http://zotero.org/users/17198791/items/EPDHWXPU"],"itemData":{"id":67,"type":"article-journal","container-title":"Journal of the Operational Research Society","DOI":"10.1057/jors.199</w:instrText>
      </w:r>
      <w:r>
        <w:rPr>
          <w:rFonts w:eastAsia="Times New Roman" w:cstheme="minorHAnsi"/>
          <w:i/>
          <w:iCs/>
          <w:sz w:val="22"/>
          <w:lang w:eastAsia="es-CL"/>
        </w:rPr>
        <w:instrText xml:space="preserve">0.166","ISSN":"0160-5682, 1476-9360","issue":"11","journalAbbreviation":"Journal of the Operational Research Society","language":"en","license":"http://www.springer.com/tdm","page":"1069-1072","source":"DOI.org (Crossref)","title":"OR-Library: Distributing</w:instrText>
      </w:r>
      <w:r>
        <w:rPr>
          <w:rFonts w:eastAsia="Times New Roman" w:cstheme="minorHAnsi"/>
          <w:i/>
          <w:iCs/>
          <w:sz w:val="22"/>
          <w:lang w:eastAsia="es-CL"/>
        </w:rPr>
        <w:instrText xml:space="preserve"> Test Problems by Electronic Mail","title-short":"OR-Library","volume":"41","author":[{"family":"Beasley","given":"J. E."}],"issued":{"date-parts":[["1990",11]]}}}],"schema":"https://github.com/citation-style-language/schema/raw/master/csl-citation.json"} </w:instrText>
      </w:r>
      <w:r>
        <w:rPr>
          <w:rFonts w:eastAsia="Times New Roman" w:cstheme="minorHAnsi"/>
          <w:i/>
          <w:iCs/>
          <w:sz w:val="22"/>
          <w:lang w:eastAsia="es-CL"/>
        </w:rPr>
        <w:fldChar w:fldCharType="separate"/>
      </w:r>
      <w:r>
        <w:rPr>
          <w:rFonts w:cstheme="minorHAnsi"/>
          <w:sz w:val="22"/>
        </w:rPr>
        <w:t xml:space="preserve">(Beasley, 1990)</w:t>
      </w:r>
      <w:r>
        <w:rPr>
          <w:rFonts w:eastAsia="Times New Roman" w:cstheme="minorHAnsi"/>
          <w:i/>
          <w:iCs/>
          <w:sz w:val="22"/>
          <w:lang w:eastAsia="es-CL"/>
        </w:rPr>
        <w:fldChar w:fldCharType="end"/>
      </w:r>
      <w:r>
        <w:rPr>
          <w:rFonts w:eastAsia="Times New Roman" w:cstheme="minorHAnsi"/>
          <w:sz w:val="22"/>
          <w:lang w:eastAsia="es-CL"/>
        </w:rPr>
        <w:t xml:space="preserve">, que incluye familias </w:t>
      </w:r>
      <w:r>
        <w:rPr>
          <w:rFonts w:eastAsia="Times New Roman" w:cstheme="minorHAnsi"/>
          <w:i/>
          <w:iCs/>
          <w:sz w:val="22"/>
          <w:lang w:eastAsia="es-CL"/>
        </w:rPr>
        <w:t xml:space="preserve">ASC, CEIL, WC, NC, SC y SW.</w:t>
      </w:r>
      <w:r>
        <w:rPr>
          <w:rFonts w:eastAsia="Times New Roman" w:cstheme="minorHAnsi"/>
          <w:sz w:val="22"/>
          <w:lang w:eastAsia="es-CL"/>
        </w:rPr>
      </w:r>
      <w:r>
        <w:rPr>
          <w:rFonts w:eastAsia="Times New Roman" w:cstheme="minorHAnsi"/>
          <w:sz w:val="22"/>
          <w:lang w:eastAsia="es-CL"/>
        </w:rPr>
      </w:r>
    </w:p>
    <w:p>
      <w:pPr>
        <w:numPr>
          <w:ilvl w:val="1"/>
          <w:numId w:val="12"/>
        </w:numPr>
        <w:pBdr/>
        <w:spacing w:line="276" w:lineRule="auto"/>
        <w:ind/>
        <w:rPr>
          <w:rFonts w:eastAsia="Times New Roman" w:cstheme="minorHAnsi"/>
          <w:sz w:val="22"/>
          <w:lang w:eastAsia="es-CL"/>
        </w:rPr>
      </w:pPr>
      <w:r>
        <w:rPr>
          <w:rFonts w:eastAsia="Times New Roman" w:cstheme="minorHAnsi"/>
          <w:sz w:val="22"/>
          <w:lang w:eastAsia="es-CL"/>
        </w:rPr>
        <w:t xml:space="preserve">Cada familia consta de 800 instancias: 100 para calibración inicial y 700 para evaluación principal.</w:t>
      </w:r>
      <w:r>
        <w:rPr>
          <w:rFonts w:eastAsia="Times New Roman" w:cstheme="minorHAnsi"/>
          <w:sz w:val="22"/>
          <w:lang w:eastAsia="es-CL"/>
        </w:rPr>
      </w:r>
      <w:r>
        <w:rPr>
          <w:rFonts w:eastAsia="Times New Roman" w:cstheme="minorHAnsi"/>
          <w:sz w:val="22"/>
          <w:lang w:eastAsia="es-CL"/>
        </w:rPr>
      </w:r>
    </w:p>
    <w:p>
      <w:pPr>
        <w:numPr>
          <w:ilvl w:val="1"/>
          <w:numId w:val="12"/>
        </w:numPr>
        <w:pBdr/>
        <w:spacing w:line="276" w:lineRule="auto"/>
        <w:ind/>
        <w:rPr>
          <w:rFonts w:eastAsia="Times New Roman" w:cstheme="minorHAnsi"/>
          <w:sz w:val="22"/>
          <w:lang w:eastAsia="es-CL"/>
        </w:rPr>
      </w:pPr>
      <w:r>
        <w:rPr>
          <w:rFonts w:eastAsia="Times New Roman" w:cstheme="minorHAnsi"/>
          <w:sz w:val="22"/>
          <w:lang w:eastAsia="es-CL"/>
        </w:rPr>
        <w:t xml:space="preserve">Estas instancias ofrecen variaciones en la correlación peso-beneficio y el factor de llenado, permitiendo evaluar la especialización de algoritmos.</w:t>
      </w:r>
      <w:r>
        <w:rPr>
          <w:rFonts w:eastAsia="Times New Roman" w:cstheme="minorHAnsi"/>
          <w:sz w:val="22"/>
          <w:lang w:eastAsia="es-CL"/>
        </w:rPr>
      </w:r>
      <w:r>
        <w:rPr>
          <w:rFonts w:eastAsia="Times New Roman" w:cstheme="minorHAnsi"/>
          <w:sz w:val="22"/>
          <w:lang w:eastAsia="es-CL"/>
        </w:rPr>
      </w:r>
    </w:p>
    <w:p>
      <w:pPr>
        <w:pStyle w:val="1011"/>
        <w:pBdr/>
        <w:spacing/>
        <w:ind/>
        <w:rPr>
          <w:rFonts w:eastAsia="Times New Roman"/>
          <w:sz w:val="22"/>
          <w:szCs w:val="22"/>
          <w:lang w:eastAsia="es-CL"/>
        </w:rPr>
      </w:pPr>
      <w:r/>
      <w:bookmarkStart w:id="42" w:name="_Toc199079113"/>
      <w:r>
        <w:rPr>
          <w:rFonts w:eastAsia="Times New Roman"/>
          <w:sz w:val="22"/>
          <w:szCs w:val="22"/>
          <w:lang w:eastAsia="es-CL"/>
        </w:rPr>
        <w:t xml:space="preserve">Coloración de Vértices (</w:t>
      </w:r>
      <w:r>
        <w:rPr>
          <w:rFonts w:eastAsia="Times New Roman"/>
          <w:i/>
          <w:iCs/>
          <w:sz w:val="22"/>
          <w:szCs w:val="22"/>
          <w:lang w:eastAsia="es-CL"/>
        </w:rPr>
        <w:t xml:space="preserve">Graph</w:t>
      </w:r>
      <w:r>
        <w:rPr>
          <w:rFonts w:eastAsia="Times New Roman"/>
          <w:i/>
          <w:iCs/>
          <w:sz w:val="22"/>
          <w:szCs w:val="22"/>
          <w:lang w:eastAsia="es-CL"/>
        </w:rPr>
        <w:t xml:space="preserve"> </w:t>
      </w:r>
      <w:r>
        <w:rPr>
          <w:rFonts w:eastAsia="Times New Roman"/>
          <w:i/>
          <w:iCs/>
          <w:sz w:val="22"/>
          <w:szCs w:val="22"/>
          <w:lang w:eastAsia="es-CL"/>
        </w:rPr>
        <w:t xml:space="preserve">Coloring</w:t>
      </w:r>
      <w:r>
        <w:rPr>
          <w:rFonts w:eastAsia="Times New Roman"/>
          <w:sz w:val="22"/>
          <w:szCs w:val="22"/>
          <w:lang w:eastAsia="es-CL"/>
        </w:rPr>
        <w:t xml:space="preserve">)</w:t>
      </w:r>
      <w:bookmarkEnd w:id="42"/>
      <w:r>
        <w:rPr>
          <w:rFonts w:eastAsia="Times New Roman"/>
          <w:sz w:val="22"/>
          <w:szCs w:val="22"/>
          <w:lang w:eastAsia="es-CL"/>
        </w:rPr>
      </w:r>
      <w:r>
        <w:rPr>
          <w:rFonts w:eastAsia="Times New Roman"/>
          <w:sz w:val="22"/>
          <w:szCs w:val="22"/>
          <w:lang w:eastAsia="es-CL"/>
        </w:rPr>
      </w:r>
    </w:p>
    <w:p>
      <w:pPr>
        <w:numPr>
          <w:ilvl w:val="1"/>
          <w:numId w:val="12"/>
        </w:numPr>
        <w:pBdr/>
        <w:spacing w:line="276" w:lineRule="auto"/>
        <w:ind/>
        <w:rPr>
          <w:rFonts w:eastAsia="Times New Roman" w:cstheme="minorHAnsi"/>
          <w:sz w:val="22"/>
          <w:lang w:eastAsia="es-CL"/>
        </w:rPr>
      </w:pPr>
      <w:r>
        <w:rPr>
          <w:rFonts w:eastAsia="Times New Roman" w:cstheme="minorHAnsi"/>
          <w:sz w:val="22"/>
          <w:lang w:eastAsia="es-CL"/>
        </w:rPr>
        <w:t xml:space="preserve">Grafos sintéticos y de la </w:t>
      </w:r>
      <w:r>
        <w:rPr>
          <w:rFonts w:eastAsia="Times New Roman" w:cstheme="minorHAnsi"/>
          <w:i/>
          <w:iCs/>
          <w:sz w:val="22"/>
          <w:lang w:eastAsia="es-CL"/>
        </w:rPr>
        <w:t xml:space="preserve">DIMACS </w:t>
      </w:r>
      <w:r>
        <w:rPr>
          <w:rFonts w:eastAsia="Times New Roman" w:cstheme="minorHAnsi"/>
          <w:i/>
          <w:iCs/>
          <w:sz w:val="22"/>
          <w:lang w:eastAsia="es-CL"/>
        </w:rPr>
        <w:t xml:space="preserve">Challenge</w:t>
      </w:r>
      <w:r>
        <w:rPr>
          <w:rFonts w:eastAsia="Times New Roman" w:cstheme="minorHAnsi"/>
          <w:sz w:val="22"/>
          <w:lang w:eastAsia="es-CL"/>
        </w:rPr>
        <w:t xml:space="preserve"> </w:t>
      </w:r>
      <w:r>
        <w:rPr>
          <w:rFonts w:eastAsia="Times New Roman" w:cstheme="minorHAnsi"/>
          <w:sz w:val="22"/>
          <w:lang w:eastAsia="es-CL"/>
        </w:rPr>
        <w:fldChar w:fldCharType="begin"/>
      </w:r>
      <w:r>
        <w:rPr>
          <w:rFonts w:eastAsia="Times New Roman" w:cstheme="minorHAnsi"/>
          <w:sz w:val="22"/>
          <w:lang w:eastAsia="es-CL"/>
        </w:rPr>
        <w:instrText xml:space="preserve"> ADDIN ZOTERO_ITEM CSL_CITATION {"citationID":"2fr6b1GG","properties":{"formattedCitation":"(</w:instrText>
      </w:r>
      <w:r>
        <w:rPr>
          <w:rFonts w:eastAsia="Times New Roman" w:cstheme="minorHAnsi"/>
          <w:sz w:val="22"/>
          <w:lang w:eastAsia="es-CL"/>
        </w:rPr>
        <w:instrText xml:space="preserve">Johnson &amp; Trick, 1996)","plainCitation":"(Johnson &amp; Trick, 1996)","noteIndex":0},"citationItems":[{"id":41,"uris":["http://zotero.org/users/17198791/items/PKM6SPTX"],"itemData":{"id":41,"type":"book","collection-title":"DIMACS Series in Discrete Mathematic</w:instrText>
      </w:r>
      <w:r>
        <w:rPr>
          <w:rFonts w:eastAsia="Times New Roman" w:cstheme="minorHAnsi"/>
          <w:sz w:val="22"/>
          <w:lang w:eastAsia="es-CL"/>
        </w:rPr>
        <w:instrText xml:space="preserve">s and Theoretical Computer Science","edition":"Primera","event-place":"USA","ISBN":"978-1-4704-3984-2","language":"Inglés","license":"© 1996 American Mathematical Society. Todos los derechos reservados.","number-of-pages":"657","publisher":"American Mathem</w:instrText>
      </w:r>
      <w:r>
        <w:rPr>
          <w:rFonts w:eastAsia="Times New Roman" w:cstheme="minorHAnsi"/>
          <w:sz w:val="22"/>
          <w:lang w:eastAsia="es-CL"/>
        </w:rPr>
        <w:instrText xml:space="preserve">atical Society (AMS), en coedición con DIMACS","publisher-place":"USA","title":"Cliques, Coloring, and Satisfiability: Second DIMACS Implementation Challenge, October 11–13, 1993","title-short":"Cliques, Coloring, and Satisfiability","URL":"https://booksto</w:instrText>
      </w:r>
      <w:r>
        <w:rPr>
          <w:rFonts w:eastAsia="Times New Roman" w:cstheme="minorHAnsi"/>
          <w:sz w:val="22"/>
          <w:lang w:eastAsia="es-CL"/>
        </w:rPr>
        <w:instrText xml:space="preserve">re.ams.org/DIMACS/26","volume":"26","author":[{"family":"Johnson","given":"David S."},{"family":"Trick","given":"Michael A."}],"issued":{"date-parts":[["1996"]]}}}],"schema":"https://github.com/citation-style-language/schema/raw/master/csl-citation.json"} </w:instrText>
      </w:r>
      <w:r>
        <w:rPr>
          <w:rFonts w:eastAsia="Times New Roman" w:cstheme="minorHAnsi"/>
          <w:sz w:val="22"/>
          <w:lang w:eastAsia="es-CL"/>
        </w:rPr>
        <w:fldChar w:fldCharType="separate"/>
      </w:r>
      <w:r>
        <w:rPr>
          <w:rFonts w:cstheme="minorHAnsi"/>
          <w:sz w:val="22"/>
        </w:rPr>
        <w:t xml:space="preserve">(Johnson &amp; </w:t>
      </w:r>
      <w:r>
        <w:rPr>
          <w:rFonts w:cstheme="minorHAnsi"/>
          <w:sz w:val="22"/>
        </w:rPr>
        <w:t xml:space="preserve">Trick</w:t>
      </w:r>
      <w:r>
        <w:rPr>
          <w:rFonts w:cstheme="minorHAnsi"/>
          <w:sz w:val="22"/>
        </w:rPr>
        <w:t xml:space="preserve">, 1996)</w:t>
      </w:r>
      <w:r>
        <w:rPr>
          <w:rFonts w:eastAsia="Times New Roman" w:cstheme="minorHAnsi"/>
          <w:sz w:val="22"/>
          <w:lang w:eastAsia="es-CL"/>
        </w:rPr>
        <w:fldChar w:fldCharType="end"/>
      </w:r>
      <w:r>
        <w:rPr>
          <w:rFonts w:eastAsia="Times New Roman" w:cstheme="minorHAnsi"/>
          <w:sz w:val="22"/>
          <w:lang w:eastAsia="es-CL"/>
        </w:rPr>
        <w:t xml:space="preserve">, con tamaños de vértices entre 100 y 1 000 y densidades variadas.</w:t>
      </w:r>
      <w:r>
        <w:rPr>
          <w:rFonts w:eastAsia="Times New Roman" w:cstheme="minorHAnsi"/>
          <w:sz w:val="22"/>
          <w:lang w:eastAsia="es-CL"/>
        </w:rPr>
      </w:r>
      <w:r>
        <w:rPr>
          <w:rFonts w:eastAsia="Times New Roman" w:cstheme="minorHAnsi"/>
          <w:sz w:val="22"/>
          <w:lang w:eastAsia="es-CL"/>
        </w:rPr>
      </w:r>
    </w:p>
    <w:p>
      <w:pPr>
        <w:numPr>
          <w:ilvl w:val="1"/>
          <w:numId w:val="12"/>
        </w:numPr>
        <w:pBdr/>
        <w:spacing w:line="276" w:lineRule="auto"/>
        <w:ind/>
        <w:rPr>
          <w:rFonts w:eastAsia="Times New Roman" w:cstheme="minorHAnsi"/>
          <w:sz w:val="22"/>
          <w:lang w:eastAsia="es-CL"/>
        </w:rPr>
      </w:pPr>
      <w:r>
        <w:rPr>
          <w:rFonts w:eastAsia="Times New Roman" w:cstheme="minorHAnsi"/>
          <w:sz w:val="22"/>
          <w:lang w:eastAsia="es-CL"/>
        </w:rPr>
        <w:t xml:space="preserve">Se seleccionarán al menos 20 grafos representativos (por ejemplo, </w:t>
      </w:r>
      <w:r>
        <w:rPr>
          <w:rFonts w:eastAsia="Times New Roman" w:cstheme="minorHAnsi"/>
          <w:i/>
          <w:iCs/>
          <w:sz w:val="22"/>
          <w:lang w:eastAsia="es-CL"/>
        </w:rPr>
        <w:t xml:space="preserve">DSJC</w:t>
      </w:r>
      <w:r>
        <w:rPr>
          <w:rFonts w:eastAsia="Times New Roman" w:cstheme="minorHAnsi"/>
          <w:sz w:val="22"/>
          <w:lang w:eastAsia="es-CL"/>
        </w:rPr>
        <w:t xml:space="preserve">, R1000) para cubrir estructuras dispersas y densas.</w:t>
      </w:r>
      <w:r>
        <w:rPr>
          <w:rFonts w:eastAsia="Times New Roman" w:cstheme="minorHAnsi"/>
          <w:sz w:val="22"/>
          <w:lang w:eastAsia="es-CL"/>
        </w:rPr>
      </w:r>
      <w:r>
        <w:rPr>
          <w:rFonts w:eastAsia="Times New Roman" w:cstheme="minorHAnsi"/>
          <w:sz w:val="22"/>
          <w:lang w:eastAsia="es-CL"/>
        </w:rPr>
      </w:r>
    </w:p>
    <w:p>
      <w:pPr>
        <w:numPr>
          <w:ilvl w:val="1"/>
          <w:numId w:val="12"/>
        </w:numPr>
        <w:pBdr/>
        <w:spacing w:line="276" w:lineRule="auto"/>
        <w:ind/>
        <w:rPr>
          <w:rFonts w:eastAsia="Times New Roman" w:cstheme="minorHAnsi"/>
          <w:sz w:val="22"/>
          <w:lang w:eastAsia="es-CL"/>
        </w:rPr>
      </w:pPr>
      <w:r>
        <w:rPr>
          <w:rFonts w:eastAsia="Times New Roman" w:cstheme="minorHAnsi"/>
          <w:sz w:val="22"/>
          <w:lang w:eastAsia="es-CL"/>
        </w:rPr>
        <w:t xml:space="preserve">Las instancias incluyen soluciones óptimas o límites inferiores conocidos, lo que facilita el cálculo del error relativo.</w:t>
      </w:r>
      <w:r>
        <w:rPr>
          <w:rFonts w:eastAsia="Times New Roman" w:cstheme="minorHAnsi"/>
          <w:sz w:val="22"/>
          <w:lang w:eastAsia="es-CL"/>
        </w:rPr>
      </w:r>
      <w:r>
        <w:rPr>
          <w:rFonts w:eastAsia="Times New Roman" w:cstheme="minorHAnsi"/>
          <w:sz w:val="22"/>
          <w:lang w:eastAsia="es-CL"/>
        </w:rPr>
      </w:r>
    </w:p>
    <w:p>
      <w:pPr>
        <w:pStyle w:val="1011"/>
        <w:pBdr/>
        <w:spacing/>
        <w:ind/>
        <w:rPr>
          <w:rFonts w:eastAsia="Times New Roman"/>
          <w:sz w:val="22"/>
          <w:szCs w:val="22"/>
          <w:lang w:eastAsia="es-CL"/>
        </w:rPr>
      </w:pPr>
      <w:r/>
      <w:bookmarkStart w:id="43" w:name="_Toc199079114"/>
      <w:r>
        <w:rPr>
          <w:rFonts w:eastAsia="Times New Roman"/>
          <w:sz w:val="22"/>
          <w:szCs w:val="22"/>
          <w:lang w:eastAsia="es-CL"/>
        </w:rPr>
        <w:t xml:space="preserve">VRPTW</w:t>
      </w:r>
      <w:bookmarkEnd w:id="43"/>
      <w:r>
        <w:rPr>
          <w:rFonts w:eastAsia="Times New Roman"/>
          <w:sz w:val="22"/>
          <w:szCs w:val="22"/>
          <w:lang w:eastAsia="es-CL"/>
        </w:rPr>
      </w:r>
      <w:r>
        <w:rPr>
          <w:rFonts w:eastAsia="Times New Roman"/>
          <w:sz w:val="22"/>
          <w:szCs w:val="22"/>
          <w:lang w:eastAsia="es-CL"/>
        </w:rPr>
      </w:r>
    </w:p>
    <w:p>
      <w:pPr>
        <w:numPr>
          <w:ilvl w:val="1"/>
          <w:numId w:val="12"/>
        </w:numPr>
        <w:pBdr/>
        <w:spacing w:line="276" w:lineRule="auto"/>
        <w:ind/>
        <w:rPr>
          <w:rFonts w:eastAsia="Times New Roman" w:cstheme="minorHAnsi"/>
          <w:sz w:val="22"/>
          <w:lang w:eastAsia="es-CL"/>
        </w:rPr>
      </w:pPr>
      <w:r>
        <w:rPr>
          <w:rFonts w:eastAsia="Times New Roman" w:cstheme="minorHAnsi"/>
          <w:sz w:val="22"/>
          <w:lang w:eastAsia="es-CL"/>
        </w:rPr>
        <w:t xml:space="preserve">Instancias clásicas de </w:t>
      </w:r>
      <w:r>
        <w:rPr>
          <w:rFonts w:eastAsia="Times New Roman" w:cstheme="minorHAnsi"/>
          <w:sz w:val="22"/>
          <w:lang w:eastAsia="es-CL"/>
        </w:rPr>
        <w:fldChar w:fldCharType="begin"/>
      </w:r>
      <w:r>
        <w:rPr>
          <w:rFonts w:eastAsia="Times New Roman" w:cstheme="minorHAnsi"/>
          <w:sz w:val="22"/>
          <w:lang w:eastAsia="es-CL"/>
        </w:rPr>
        <w:instrText xml:space="preserve"> ADDIN ZOTERO_ITEM CSL_CITATION {"citationID":"UxVUrDY2","p</w:instrText>
      </w:r>
      <w:r>
        <w:rPr>
          <w:rFonts w:eastAsia="Times New Roman" w:cstheme="minorHAnsi"/>
          <w:sz w:val="22"/>
          <w:lang w:eastAsia="es-CL"/>
        </w:rPr>
        <w:instrText xml:space="preserve">roperties":{"formattedCitation":"(Solomon, 1987)","plainCitation":"(Solomon, 1987)","noteIndex":0},"citationItems":[{"id":52,"uris":["http://zotero.org/users/17198791/items/ZWP94AHI"],"itemData":{"id":52,"type":"article-journal","abstract":"This paper cons</w:instrText>
      </w:r>
      <w:r>
        <w:rPr>
          <w:rFonts w:eastAsia="Times New Roman" w:cstheme="minorHAnsi"/>
          <w:sz w:val="22"/>
          <w:lang w:eastAsia="es-CL"/>
        </w:rPr>
        <w:instrText xml:space="preserve">iders the design and analysis of algorithms for vehicle routing and scheduling problems with time window constraints. Given the intrinsic difficulty of this problem class, approximation methods seem to offer the most promise for practical size problems. Af</w:instrText>
      </w:r>
      <w:r>
        <w:rPr>
          <w:rFonts w:eastAsia="Times New Roman" w:cstheme="minorHAnsi"/>
          <w:sz w:val="22"/>
          <w:lang w:eastAsia="es-CL"/>
        </w:rPr>
        <w:instrText xml:space="preserve">ter describing a variety of heuristics, we conduct an extensive computational study of their performance. The problem set includes routing and scheduling environments that differ in terms of the type of data used to generate the problems, the percentage of</w:instrText>
      </w:r>
      <w:r>
        <w:rPr>
          <w:rFonts w:eastAsia="Times New Roman" w:cstheme="minorHAnsi"/>
          <w:sz w:val="22"/>
          <w:lang w:eastAsia="es-CL"/>
        </w:rPr>
        <w:instrText xml:space="preserve"> customers with time windows, their tightness and positioning, and the scheduling horizon. We found that several heuristics performed well in different problem environments; in particular an insertion-type heuristic consistently gave very good results.","c</w:instrText>
      </w:r>
      <w:r>
        <w:rPr>
          <w:rFonts w:eastAsia="Times New Roman" w:cstheme="minorHAnsi"/>
          <w:sz w:val="22"/>
          <w:lang w:eastAsia="es-CL"/>
        </w:rPr>
        <w:instrText xml:space="preserve">ontainer-title":"Operations Research","DOI":"10.1287/opre.35.2.254","ISSN":"0030-364X, 1526-5463","issue":"2","journalAbbreviation":"Operations Research","language":"en","page":"254-265","source":"DOI.org (Crossref)","title":"Algorithms for the Vehicle Rou</w:instrText>
      </w:r>
      <w:r>
        <w:rPr>
          <w:rFonts w:eastAsia="Times New Roman" w:cstheme="minorHAnsi"/>
          <w:sz w:val="22"/>
          <w:lang w:eastAsia="es-CL"/>
        </w:rPr>
        <w:instrText xml:space="preserve">ting and Scheduling Problems with Time Window Constraints","volume":"35","author":[{"family":"Solomon","given":"Marius M."}],"issued":{"date-parts":[["1987",4]]}}}],"schema":"https://github.com/citation-style-language/schema/raw/master/csl-citation.json"} </w:instrText>
      </w:r>
      <w:r>
        <w:rPr>
          <w:rFonts w:eastAsia="Times New Roman" w:cstheme="minorHAnsi"/>
          <w:sz w:val="22"/>
          <w:lang w:eastAsia="es-CL"/>
        </w:rPr>
        <w:fldChar w:fldCharType="separate"/>
      </w:r>
      <w:r>
        <w:rPr>
          <w:rFonts w:cstheme="minorHAnsi"/>
          <w:sz w:val="22"/>
        </w:rPr>
        <w:t xml:space="preserve">(Solomon, 1987)</w:t>
      </w:r>
      <w:r>
        <w:rPr>
          <w:rFonts w:eastAsia="Times New Roman" w:cstheme="minorHAnsi"/>
          <w:sz w:val="22"/>
          <w:lang w:eastAsia="es-CL"/>
        </w:rPr>
        <w:fldChar w:fldCharType="end"/>
      </w:r>
      <w:r>
        <w:rPr>
          <w:rFonts w:eastAsia="Times New Roman" w:cstheme="minorHAnsi"/>
          <w:sz w:val="22"/>
          <w:lang w:eastAsia="es-CL"/>
        </w:rPr>
        <w:t xml:space="preserve">: conjuntos C1 y R1, con 100 clientes cada uno y ventanas de tiempo estrictas.</w:t>
      </w:r>
      <w:r>
        <w:rPr>
          <w:rFonts w:eastAsia="Times New Roman" w:cstheme="minorHAnsi"/>
          <w:sz w:val="22"/>
          <w:lang w:eastAsia="es-CL"/>
        </w:rPr>
      </w:r>
      <w:r>
        <w:rPr>
          <w:rFonts w:eastAsia="Times New Roman" w:cstheme="minorHAnsi"/>
          <w:sz w:val="22"/>
          <w:lang w:eastAsia="es-CL"/>
        </w:rPr>
      </w:r>
    </w:p>
    <w:p>
      <w:pPr>
        <w:numPr>
          <w:ilvl w:val="1"/>
          <w:numId w:val="12"/>
        </w:numPr>
        <w:pBdr/>
        <w:spacing w:line="276" w:lineRule="auto"/>
        <w:ind/>
        <w:rPr>
          <w:rFonts w:eastAsia="Times New Roman" w:cstheme="minorHAnsi"/>
          <w:sz w:val="22"/>
          <w:lang w:eastAsia="es-CL"/>
        </w:rPr>
      </w:pPr>
      <w:r>
        <w:rPr>
          <w:rFonts w:eastAsia="Times New Roman" w:cstheme="minorHAnsi"/>
          <w:sz w:val="22"/>
          <w:lang w:eastAsia="es-CL"/>
        </w:rPr>
        <w:t xml:space="preserve">Estas instancias son referencia en cientos de estudios de léxico metaheurístico y garantizan comparaciones directas con resultados de estado del arte.</w:t>
      </w:r>
      <w:r>
        <w:rPr>
          <w:rFonts w:eastAsia="Times New Roman" w:cstheme="minorHAnsi"/>
          <w:sz w:val="22"/>
          <w:lang w:eastAsia="es-CL"/>
        </w:rPr>
      </w:r>
      <w:r>
        <w:rPr>
          <w:rFonts w:eastAsia="Times New Roman" w:cstheme="minorHAnsi"/>
          <w:sz w:val="22"/>
          <w:lang w:eastAsia="es-CL"/>
        </w:rPr>
      </w:r>
    </w:p>
    <w:p>
      <w:pPr>
        <w:pStyle w:val="1011"/>
        <w:pBdr/>
        <w:spacing/>
        <w:ind/>
        <w:rPr>
          <w:rFonts w:eastAsia="Times New Roman"/>
          <w:sz w:val="22"/>
          <w:szCs w:val="22"/>
          <w:lang w:eastAsia="es-CL"/>
        </w:rPr>
      </w:pPr>
      <w:r/>
      <w:bookmarkStart w:id="44" w:name="_Toc199079115"/>
      <w:r>
        <w:rPr>
          <w:rFonts w:eastAsia="Times New Roman"/>
          <w:sz w:val="22"/>
          <w:szCs w:val="22"/>
          <w:lang w:eastAsia="es-CL"/>
        </w:rPr>
        <w:t xml:space="preserve">Problemas Adicionales para Transferibilidad</w:t>
      </w:r>
      <w:bookmarkEnd w:id="44"/>
      <w:r>
        <w:rPr>
          <w:rFonts w:eastAsia="Times New Roman"/>
          <w:sz w:val="22"/>
          <w:szCs w:val="22"/>
          <w:lang w:eastAsia="es-CL"/>
        </w:rPr>
      </w:r>
      <w:r>
        <w:rPr>
          <w:rFonts w:eastAsia="Times New Roman"/>
          <w:sz w:val="22"/>
          <w:szCs w:val="22"/>
          <w:lang w:eastAsia="es-CL"/>
        </w:rPr>
      </w:r>
    </w:p>
    <w:p>
      <w:pPr>
        <w:numPr>
          <w:ilvl w:val="1"/>
          <w:numId w:val="12"/>
        </w:numPr>
        <w:pBdr/>
        <w:spacing w:line="276" w:lineRule="auto"/>
        <w:ind/>
        <w:rPr>
          <w:rFonts w:eastAsia="Times New Roman" w:cstheme="minorHAnsi"/>
          <w:sz w:val="22"/>
          <w:lang w:eastAsia="es-CL"/>
        </w:rPr>
      </w:pPr>
      <w:r>
        <w:rPr>
          <w:rFonts w:eastAsia="Times New Roman" w:cstheme="minorHAnsi"/>
          <w:i/>
          <w:iCs/>
          <w:sz w:val="22"/>
          <w:lang w:eastAsia="es-CL"/>
        </w:rPr>
        <w:t xml:space="preserve">TSP</w:t>
      </w:r>
      <w:r>
        <w:rPr>
          <w:rFonts w:eastAsia="Times New Roman" w:cstheme="minorHAnsi"/>
          <w:sz w:val="22"/>
          <w:lang w:eastAsia="es-CL"/>
        </w:rPr>
        <w:t xml:space="preserve"> con ventanas de tiempo (</w:t>
      </w:r>
      <w:r>
        <w:rPr>
          <w:rFonts w:eastAsia="Times New Roman" w:cstheme="minorHAnsi"/>
          <w:i/>
          <w:iCs/>
          <w:sz w:val="22"/>
          <w:lang w:eastAsia="es-CL"/>
        </w:rPr>
        <w:t xml:space="preserve">TSPLIB</w:t>
      </w:r>
      <w:r>
        <w:rPr>
          <w:rFonts w:eastAsia="Times New Roman" w:cstheme="minorHAnsi"/>
          <w:sz w:val="22"/>
          <w:lang w:eastAsia="es-CL"/>
        </w:rPr>
        <w:t xml:space="preserve"> extendido): para validar la aplicación de algoritmos generados a una variante del </w:t>
      </w:r>
      <w:r>
        <w:rPr>
          <w:rFonts w:eastAsia="Times New Roman" w:cstheme="minorHAnsi"/>
          <w:i/>
          <w:iCs/>
          <w:sz w:val="22"/>
          <w:lang w:eastAsia="es-CL"/>
        </w:rPr>
        <w:t xml:space="preserve">VRP</w:t>
      </w:r>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numPr>
          <w:ilvl w:val="1"/>
          <w:numId w:val="12"/>
        </w:numPr>
        <w:pBdr/>
        <w:spacing w:line="276" w:lineRule="auto"/>
        <w:ind/>
        <w:rPr>
          <w:rFonts w:eastAsia="Times New Roman" w:cstheme="minorHAnsi"/>
          <w:sz w:val="22"/>
          <w:lang w:eastAsia="es-CL"/>
        </w:rPr>
      </w:pPr>
      <w:r>
        <w:rPr>
          <w:rFonts w:eastAsia="Times New Roman" w:cstheme="minorHAnsi"/>
          <w:sz w:val="22"/>
          <w:lang w:eastAsia="es-CL"/>
        </w:rPr>
        <w:t xml:space="preserve">Corte Guillotina</w:t>
      </w:r>
      <w:r>
        <w:rPr>
          <w:rFonts w:eastAsia="Times New Roman" w:cstheme="minorHAnsi"/>
          <w:sz w:val="22"/>
          <w:lang w:eastAsia="es-CL"/>
        </w:rPr>
        <w:t xml:space="preserve"> </w:t>
      </w:r>
      <w:r>
        <w:rPr>
          <w:rFonts w:eastAsia="Times New Roman" w:cstheme="minorHAnsi"/>
          <w:sz w:val="22"/>
          <w:lang w:eastAsia="es-CL"/>
        </w:rPr>
        <w:fldChar w:fldCharType="begin"/>
      </w:r>
      <w:r>
        <w:rPr>
          <w:rFonts w:eastAsia="Times New Roman" w:cstheme="minorHAnsi"/>
          <w:sz w:val="22"/>
          <w:lang w:eastAsia="es-CL"/>
        </w:rPr>
        <w:instrText xml:space="preserve"> ADDIN ZOTERO_ITEM CSL_CITATION {"citationID":"lVYMQFGP","properties":{"formattedCitation":"(Morabito &amp; Pureza, 2010)","plainCitation":"(Morabito &amp; Pureza, 2010)","noteIndex":0},"citationIt</w:instrText>
      </w:r>
      <w:r>
        <w:rPr>
          <w:rFonts w:eastAsia="Times New Roman" w:cstheme="minorHAnsi"/>
          <w:sz w:val="22"/>
          <w:lang w:eastAsia="es-CL"/>
        </w:rPr>
        <w:instrText xml:space="preserve">ems":[{"id":37,"uris":["http://zotero.org/users/17198791/items/ZP8PVDTD"],"itemData":{"id":37,"type":"article-journal","container-title":"Annals of Operations Research","DOI":"10.1007/s10479-008-0457-4","ISSN":"0254-5330, 1572-9338","issue":"1","journalAbb</w:instrText>
      </w:r>
      <w:r>
        <w:rPr>
          <w:rFonts w:eastAsia="Times New Roman" w:cstheme="minorHAnsi"/>
          <w:sz w:val="22"/>
          <w:lang w:eastAsia="es-CL"/>
        </w:rPr>
        <w:instrText xml:space="preserve">reviation":"Ann Oper Res","language":"en","license":"http://www.springer.com/tdm","page":"297-315","source":"DOI.org (Crossref)","title":"A heuristic approach based on dynamic programming and and/or-graph search for the constrained two-dimensional guilloti</w:instrText>
      </w:r>
      <w:r>
        <w:rPr>
          <w:rFonts w:eastAsia="Times New Roman" w:cstheme="minorHAnsi"/>
          <w:sz w:val="22"/>
          <w:lang w:eastAsia="es-CL"/>
        </w:rPr>
        <w:instrText xml:space="preserve">ne cutting problem","volume":"179","author":[{"family":"Morabito","given":"Reinaldo"},{"family":"Pureza","given":"Vitória"}],"issued":{"date-parts":[["2010",9]]}}}],"schema":"https://github.com/citation-style-language/schema/raw/master/csl-citation.json"} </w:instrText>
      </w:r>
      <w:r>
        <w:rPr>
          <w:rFonts w:eastAsia="Times New Roman" w:cstheme="minorHAnsi"/>
          <w:sz w:val="22"/>
          <w:lang w:eastAsia="es-CL"/>
        </w:rPr>
        <w:fldChar w:fldCharType="separate"/>
      </w:r>
      <w:r>
        <w:rPr>
          <w:rFonts w:cstheme="minorHAnsi"/>
          <w:sz w:val="22"/>
        </w:rPr>
        <w:t xml:space="preserve">(Morabito &amp; Pureza, 2010)</w:t>
      </w:r>
      <w:r>
        <w:rPr>
          <w:rFonts w:eastAsia="Times New Roman" w:cstheme="minorHAnsi"/>
          <w:sz w:val="22"/>
          <w:lang w:eastAsia="es-CL"/>
        </w:rPr>
        <w:fldChar w:fldCharType="end"/>
      </w:r>
      <w:r>
        <w:rPr>
          <w:rFonts w:eastAsia="Times New Roman" w:cstheme="minorHAnsi"/>
          <w:sz w:val="22"/>
          <w:lang w:eastAsia="es-CL"/>
        </w:rPr>
        <w:t xml:space="preserve">: instancias de planeación de corte de rectángulos en planchas, problema </w:t>
      </w:r>
      <w:r>
        <w:rPr>
          <w:rFonts w:cstheme="minorHAnsi"/>
          <w:i/>
          <w:iCs/>
          <w:sz w:val="22"/>
        </w:rPr>
        <w:t xml:space="preserve">NP</w:t>
      </w:r>
      <w:r>
        <w:rPr>
          <w:rFonts w:cstheme="minorHAnsi"/>
          <w:sz w:val="22"/>
        </w:rPr>
        <w:t xml:space="preserve">-</w:t>
      </w:r>
      <w:r>
        <w:rPr>
          <w:rFonts w:cstheme="minorHAnsi"/>
          <w:i/>
          <w:iCs/>
          <w:sz w:val="22"/>
        </w:rPr>
        <w:t xml:space="preserve">Hard</w:t>
      </w:r>
      <w:r>
        <w:rPr>
          <w:rFonts w:eastAsia="Times New Roman" w:cstheme="minorHAnsi"/>
          <w:sz w:val="22"/>
          <w:lang w:eastAsia="es-CL"/>
        </w:rPr>
        <w:t xml:space="preserve"> con aplicaciones industriales.</w:t>
      </w:r>
      <w:r>
        <w:rPr>
          <w:rFonts w:eastAsia="Times New Roman" w:cstheme="minorHAnsi"/>
          <w:sz w:val="22"/>
          <w:lang w:eastAsia="es-CL"/>
        </w:rPr>
      </w:r>
      <w:r>
        <w:rPr>
          <w:rFonts w:eastAsia="Times New Roman" w:cstheme="minorHAnsi"/>
          <w:sz w:val="22"/>
          <w:lang w:eastAsia="es-CL"/>
        </w:rPr>
      </w:r>
    </w:p>
    <w:p>
      <w:pPr>
        <w:pStyle w:val="1011"/>
        <w:pBdr/>
        <w:spacing/>
        <w:ind/>
        <w:rPr>
          <w:rFonts w:eastAsia="Times New Roman"/>
          <w:sz w:val="22"/>
          <w:szCs w:val="22"/>
          <w:lang w:eastAsia="es-CL"/>
        </w:rPr>
      </w:pPr>
      <w:r/>
      <w:bookmarkStart w:id="45" w:name="_Toc199079116"/>
      <w:r>
        <w:rPr>
          <w:rFonts w:eastAsia="Times New Roman"/>
          <w:sz w:val="22"/>
          <w:szCs w:val="22"/>
          <w:lang w:eastAsia="es-CL"/>
        </w:rPr>
        <w:t xml:space="preserve">Generación Sintética de Instancias de Calibración</w:t>
      </w:r>
      <w:bookmarkEnd w:id="45"/>
      <w:r>
        <w:rPr>
          <w:rFonts w:eastAsia="Times New Roman"/>
          <w:sz w:val="22"/>
          <w:szCs w:val="22"/>
          <w:lang w:eastAsia="es-CL"/>
        </w:rPr>
      </w:r>
      <w:r>
        <w:rPr>
          <w:rFonts w:eastAsia="Times New Roman"/>
          <w:sz w:val="22"/>
          <w:szCs w:val="22"/>
          <w:lang w:eastAsia="es-CL"/>
        </w:rPr>
      </w:r>
    </w:p>
    <w:p>
      <w:pPr>
        <w:numPr>
          <w:ilvl w:val="1"/>
          <w:numId w:val="12"/>
        </w:numPr>
        <w:pBdr/>
        <w:spacing w:after="100" w:afterAutospacing="1" w:line="276" w:lineRule="auto"/>
        <w:ind w:hanging="357" w:left="357"/>
        <w:rPr>
          <w:rFonts w:eastAsia="Times New Roman" w:cstheme="minorHAnsi"/>
          <w:sz w:val="22"/>
          <w:lang w:eastAsia="es-CL"/>
        </w:rPr>
      </w:pPr>
      <w:r>
        <w:rPr>
          <w:rFonts w:eastAsia="Times New Roman" w:cstheme="minorHAnsi"/>
          <w:sz w:val="22"/>
          <w:lang w:eastAsia="es-CL"/>
        </w:rPr>
        <w:t xml:space="preserve">Para la fase de calibración inicial, se crearán instancias aleatorias controladas por parámetros de dificultad (tamaño, correlación, área de corte), con el fin de explorar de manera sistemática los efectos de los parámetros de metaheurísticas.</w:t>
      </w:r>
      <w:r>
        <w:rPr>
          <w:rFonts w:eastAsia="Times New Roman" w:cstheme="minorHAnsi"/>
          <w:sz w:val="22"/>
          <w:lang w:eastAsia="es-CL"/>
        </w:rPr>
      </w:r>
      <w:r>
        <w:rPr>
          <w:rFonts w:eastAsia="Times New Roman" w:cstheme="minorHAnsi"/>
          <w:sz w:val="22"/>
          <w:lang w:eastAsia="es-CL"/>
        </w:rPr>
      </w:r>
    </w:p>
    <w:p>
      <w:pPr>
        <w:pBdr/>
        <w:spacing w:after="100" w:afterAutospacing="1" w:line="276" w:lineRule="auto"/>
        <w:ind/>
        <w:rPr>
          <w:rFonts w:cstheme="minorHAnsi"/>
          <w:sz w:val="22"/>
          <w:lang w:eastAsia="es-CL"/>
        </w:rPr>
      </w:pPr>
      <w:r>
        <w:rPr>
          <w:rFonts w:cstheme="minorHAnsi"/>
          <w:sz w:val="22"/>
          <w:lang w:eastAsia="es-CL"/>
        </w:rPr>
        <w:t xml:space="preserve">Todas las fuentes estarán versionadas y documentadas (</w:t>
      </w:r>
      <w:r>
        <w:rPr>
          <w:rFonts w:cstheme="minorHAnsi"/>
          <w:i/>
          <w:iCs/>
          <w:sz w:val="22"/>
          <w:lang w:eastAsia="es-CL"/>
        </w:rPr>
        <w:t xml:space="preserve">URLs</w:t>
      </w:r>
      <w:r>
        <w:rPr>
          <w:rFonts w:cstheme="minorHAnsi"/>
          <w:sz w:val="22"/>
          <w:lang w:eastAsia="es-CL"/>
        </w:rPr>
        <w:t xml:space="preserve">, fechas de descarga, preprocesamiento realizado), y se mantendrá un registro de semilla aleatoria para cada generación sintética. Esto permitirá a cualquier investigador reproducir los resultados y extender el estudio a nuevas familias de instancias.</w:t>
      </w:r>
      <w:r>
        <w:rPr>
          <w:rFonts w:cstheme="minorHAnsi"/>
          <w:sz w:val="22"/>
          <w:lang w:eastAsia="es-CL"/>
        </w:rPr>
      </w:r>
      <w:r>
        <w:rPr>
          <w:rFonts w:cstheme="minorHAnsi"/>
          <w:sz w:val="22"/>
          <w:lang w:eastAsia="es-CL"/>
        </w:rPr>
      </w:r>
    </w:p>
    <w:p>
      <w:pPr>
        <w:pStyle w:val="1009"/>
        <w:numPr>
          <w:ilvl w:val="0"/>
          <w:numId w:val="0"/>
        </w:numPr>
        <w:pBdr/>
        <w:spacing/>
        <w:ind w:hanging="360" w:left="360"/>
        <w:jc w:val="left"/>
        <w:rPr>
          <w:rFonts w:cstheme="minorHAnsi"/>
        </w:rPr>
      </w:pPr>
      <w:r>
        <w:rPr>
          <w:rFonts w:eastAsia="Arial" w:cstheme="minorHAnsi"/>
        </w:rPr>
        <w:t xml:space="preserve">9</w:t>
      </w:r>
      <w:r>
        <w:rPr>
          <w:rFonts w:eastAsia="Arial" w:cstheme="minorHAnsi"/>
        </w:rPr>
        <w:t xml:space="preserve">. </w:t>
      </w:r>
      <w:r>
        <w:rPr>
          <w:rFonts w:eastAsia="Arial" w:cstheme="minorHAnsi"/>
        </w:rPr>
        <w:t xml:space="preserve">Plan de Trabajo y Cronograma</w:t>
      </w:r>
      <w:r>
        <w:rPr>
          <w:rFonts w:cstheme="minorHAnsi"/>
        </w:rPr>
      </w:r>
      <w:r>
        <w:rPr>
          <w:rFonts w:cstheme="minorHAnsi"/>
        </w:rPr>
      </w:r>
    </w:p>
    <w:p>
      <w:pPr>
        <w:pBdr/>
        <w:spacing w:line="276" w:lineRule="auto"/>
        <w:ind w:firstLine="0"/>
        <w:rPr>
          <w:rFonts w:eastAsia="Times New Roman" w:cstheme="minorHAnsi"/>
          <w:sz w:val="22"/>
          <w:lang w:eastAsia="es-CL"/>
        </w:rPr>
      </w:pPr>
      <w:r/>
      <w:bookmarkStart w:id="46" w:name="_Hlk198837205"/>
      <w:r>
        <w:rPr>
          <w:rFonts w:eastAsia="Times New Roman" w:cstheme="minorHAnsi"/>
          <w:sz w:val="22"/>
          <w:lang w:eastAsia="es-CL"/>
        </w:rPr>
        <w:t xml:space="preserve">En la Tabla 1</w:t>
      </w:r>
      <w:r>
        <w:rPr>
          <w:rFonts w:eastAsia="Times New Roman" w:cstheme="minorHAnsi"/>
          <w:sz w:val="22"/>
          <w:lang w:eastAsia="es-CL"/>
        </w:rPr>
        <w:t xml:space="preserve">,</w:t>
      </w:r>
      <w:r>
        <w:rPr>
          <w:rFonts w:eastAsia="Times New Roman" w:cstheme="minorHAnsi"/>
          <w:sz w:val="22"/>
          <w:lang w:eastAsia="es-CL"/>
        </w:rPr>
        <w:t xml:space="preserve"> se presenta un cronogram</w:t>
      </w:r>
      <w:r>
        <w:rPr>
          <w:rFonts w:eastAsia="Times New Roman" w:cstheme="minorHAnsi"/>
          <w:sz w:val="22"/>
          <w:lang w:eastAsia="es-CL"/>
        </w:rPr>
        <w:t xml:space="preserve">a detallado para llevar a cabo el proyecto en un plazo de seis meses, integrando fases de investigación, desarrollo, experimentación y difusión de resultados mediante la preparación de artículos científicos tan pronto como se obtengan hallazgos relevantes.</w:t>
      </w:r>
      <w:r>
        <w:rPr>
          <w:rFonts w:eastAsia="Times New Roman" w:cstheme="minorHAnsi"/>
          <w:sz w:val="22"/>
          <w:lang w:eastAsia="es-CL"/>
        </w:rPr>
      </w:r>
      <w:r>
        <w:rPr>
          <w:rFonts w:eastAsia="Times New Roman" w:cstheme="minorHAnsi"/>
          <w:sz w:val="22"/>
          <w:lang w:eastAsia="es-CL"/>
        </w:rPr>
      </w:r>
    </w:p>
    <w:p>
      <w:pPr>
        <w:pStyle w:val="1029"/>
        <w:keepNext w:val="true"/>
        <w:pBdr/>
        <w:spacing w:after="0" w:line="360" w:lineRule="auto"/>
        <w:ind/>
        <w:rPr>
          <w:rFonts w:cstheme="minorHAnsi"/>
          <w:i/>
          <w:iCs w:val="0"/>
          <w:szCs w:val="20"/>
        </w:rPr>
      </w:pPr>
      <w:r/>
      <w:bookmarkStart w:id="47" w:name="_Toc199040671"/>
      <w:r>
        <w:rPr>
          <w:rFonts w:cstheme="minorHAnsi"/>
          <w:b/>
          <w:bCs/>
          <w:iCs w:val="0"/>
          <w:szCs w:val="20"/>
        </w:rPr>
        <w:t xml:space="preserve">Tabla </w:t>
      </w:r>
      <w:r>
        <w:rPr>
          <w:rFonts w:cstheme="minorHAnsi"/>
          <w:b/>
          <w:bCs/>
          <w:iCs w:val="0"/>
          <w:szCs w:val="20"/>
        </w:rPr>
        <w:fldChar w:fldCharType="begin"/>
      </w:r>
      <w:r>
        <w:rPr>
          <w:rFonts w:cstheme="minorHAnsi"/>
          <w:b/>
          <w:bCs/>
          <w:iCs w:val="0"/>
          <w:szCs w:val="20"/>
        </w:rPr>
        <w:instrText xml:space="preserve"> SEQ Tabla \* ARABIC \s 1 </w:instrText>
      </w:r>
      <w:r>
        <w:rPr>
          <w:rFonts w:cstheme="minorHAnsi"/>
          <w:b/>
          <w:bCs/>
          <w:iCs w:val="0"/>
          <w:szCs w:val="20"/>
        </w:rPr>
        <w:fldChar w:fldCharType="separate"/>
      </w:r>
      <w:r>
        <w:rPr>
          <w:rFonts w:cstheme="minorHAnsi"/>
          <w:b/>
          <w:bCs/>
          <w:iCs w:val="0"/>
          <w:szCs w:val="20"/>
        </w:rPr>
        <w:t xml:space="preserve">1</w:t>
      </w:r>
      <w:r>
        <w:rPr>
          <w:rFonts w:cstheme="minorHAnsi"/>
          <w:b/>
          <w:bCs/>
          <w:iCs w:val="0"/>
          <w:szCs w:val="20"/>
        </w:rPr>
        <w:fldChar w:fldCharType="end"/>
      </w:r>
      <w:r>
        <w:rPr>
          <w:rFonts w:cstheme="minorHAnsi"/>
          <w:iCs w:val="0"/>
          <w:szCs w:val="20"/>
        </w:rPr>
        <w:t xml:space="preserve"> Plan de trabajo y cronograma</w:t>
      </w:r>
      <w:bookmarkEnd w:id="47"/>
      <w:r>
        <w:rPr>
          <w:rFonts w:cstheme="minorHAnsi"/>
          <w:i/>
          <w:iCs w:val="0"/>
          <w:szCs w:val="20"/>
        </w:rPr>
      </w:r>
      <w:r>
        <w:rPr>
          <w:rFonts w:cstheme="minorHAnsi"/>
          <w:i/>
          <w:iCs w:val="0"/>
          <w:szCs w:val="20"/>
        </w:rPr>
      </w:r>
    </w:p>
    <w:tbl>
      <w:tblPr>
        <w:tblStyle w:val="1069"/>
        <w:jc w:val="center"/>
        <w:tblW w:w="8474" w:type="dxa"/>
        <w:tblBorders/>
        <w:tblLook w:val="04A0" w:firstRow="1" w:lastRow="0" w:firstColumn="1" w:lastColumn="0" w:noHBand="0" w:noVBand="1"/>
      </w:tblPr>
      <w:tblGrid>
        <w:gridCol w:w="607"/>
        <w:gridCol w:w="7867"/>
      </w:tblGrid>
      <w:tr>
        <w:trPr>
          <w:jc w:val="center"/>
        </w:trPr>
        <w:tc>
          <w:tcPr>
            <w:tcBorders/>
            <w:tcW w:w="567" w:type="dxa"/>
            <w:textDirection w:val="lrTb"/>
            <w:noWrap w:val="false"/>
          </w:tcPr>
          <w:p>
            <w:pPr>
              <w:pBdr/>
              <w:spacing w:line="276" w:lineRule="auto"/>
              <w:ind w:firstLine="0"/>
              <w:rPr>
                <w:rFonts w:eastAsia="Times New Roman" w:cstheme="minorHAnsi"/>
                <w:sz w:val="22"/>
                <w:szCs w:val="22"/>
                <w:lang w:eastAsia="es-CL"/>
                <w14:ligatures w14:val="none"/>
              </w:rPr>
            </w:pPr>
            <w:r>
              <w:rPr>
                <w:rFonts w:eastAsia="Times New Roman" w:cstheme="minorHAnsi"/>
                <w:sz w:val="22"/>
                <w:szCs w:val="22"/>
                <w:lang w:eastAsia="es-CL"/>
                <w14:ligatures w14:val="none"/>
              </w:rPr>
              <w:t xml:space="preserve">Mes</w:t>
            </w:r>
            <w:r>
              <w:rPr>
                <w:rFonts w:eastAsia="Times New Roman" w:cstheme="minorHAnsi"/>
                <w:sz w:val="22"/>
                <w:szCs w:val="22"/>
                <w:lang w:eastAsia="es-CL"/>
                <w14:ligatures w14:val="none"/>
              </w:rPr>
            </w:r>
            <w:r>
              <w:rPr>
                <w:rFonts w:eastAsia="Times New Roman" w:cstheme="minorHAnsi"/>
                <w:sz w:val="22"/>
                <w:szCs w:val="22"/>
                <w:lang w:eastAsia="es-CL"/>
                <w14:ligatures w14:val="none"/>
              </w:rPr>
            </w:r>
          </w:p>
        </w:tc>
        <w:tc>
          <w:tcPr>
            <w:tcBorders/>
            <w:tcW w:w="7907" w:type="dxa"/>
            <w:textDirection w:val="lrTb"/>
            <w:noWrap w:val="false"/>
          </w:tcPr>
          <w:p>
            <w:pPr>
              <w:pBdr/>
              <w:spacing w:line="276" w:lineRule="auto"/>
              <w:ind w:firstLine="0"/>
              <w:rPr>
                <w:rFonts w:eastAsia="Times New Roman" w:cstheme="minorHAnsi"/>
                <w:sz w:val="22"/>
                <w:szCs w:val="22"/>
                <w:lang w:eastAsia="es-CL"/>
                <w14:ligatures w14:val="none"/>
              </w:rPr>
            </w:pPr>
            <w:r>
              <w:rPr>
                <w:rFonts w:eastAsia="Times New Roman" w:cstheme="minorHAnsi"/>
                <w:sz w:val="22"/>
                <w:szCs w:val="22"/>
                <w:lang w:eastAsia="es-CL"/>
                <w14:ligatures w14:val="none"/>
              </w:rPr>
              <w:t xml:space="preserve">Fase/Actividad</w:t>
            </w:r>
            <w:r>
              <w:rPr>
                <w:rFonts w:eastAsia="Times New Roman" w:cstheme="minorHAnsi"/>
                <w:sz w:val="22"/>
                <w:szCs w:val="22"/>
                <w:lang w:eastAsia="es-CL"/>
                <w14:ligatures w14:val="none"/>
              </w:rPr>
            </w:r>
            <w:r>
              <w:rPr>
                <w:rFonts w:eastAsia="Times New Roman" w:cstheme="minorHAnsi"/>
                <w:sz w:val="22"/>
                <w:szCs w:val="22"/>
                <w:lang w:eastAsia="es-CL"/>
                <w14:ligatures w14:val="none"/>
              </w:rPr>
            </w:r>
          </w:p>
        </w:tc>
      </w:tr>
      <w:tr>
        <w:trPr>
          <w:jc w:val="center"/>
        </w:trPr>
        <w:tc>
          <w:tcPr>
            <w:tcBorders/>
            <w:tcW w:w="567" w:type="dxa"/>
            <w:textDirection w:val="lrTb"/>
            <w:noWrap w:val="false"/>
          </w:tcPr>
          <w:p>
            <w:pPr>
              <w:pBdr/>
              <w:spacing w:line="276" w:lineRule="auto"/>
              <w:ind w:firstLine="0"/>
              <w:jc w:val="left"/>
              <w:rPr>
                <w:rFonts w:eastAsia="Times New Roman" w:cstheme="minorHAnsi"/>
                <w:b w:val="0"/>
                <w:bCs w:val="0"/>
                <w:sz w:val="22"/>
                <w:szCs w:val="22"/>
                <w:lang w:eastAsia="es-CL"/>
                <w14:ligatures w14:val="none"/>
              </w:rPr>
            </w:pPr>
            <w:r>
              <w:rPr>
                <w:rFonts w:eastAsia="Times New Roman" w:cstheme="minorHAnsi"/>
                <w:b w:val="0"/>
                <w:bCs w:val="0"/>
                <w:sz w:val="22"/>
                <w:szCs w:val="22"/>
                <w:lang w:eastAsia="es-CL"/>
                <w14:ligatures w14:val="none"/>
              </w:rPr>
              <w:t xml:space="preserve">1</w:t>
            </w:r>
            <w:r>
              <w:rPr>
                <w:rFonts w:eastAsia="Times New Roman" w:cstheme="minorHAnsi"/>
                <w:b w:val="0"/>
                <w:bCs w:val="0"/>
                <w:sz w:val="22"/>
                <w:szCs w:val="22"/>
                <w:lang w:eastAsia="es-CL"/>
                <w14:ligatures w14:val="none"/>
              </w:rPr>
            </w:r>
            <w:r>
              <w:rPr>
                <w:rFonts w:eastAsia="Times New Roman" w:cstheme="minorHAnsi"/>
                <w:b w:val="0"/>
                <w:bCs w:val="0"/>
                <w:sz w:val="22"/>
                <w:szCs w:val="22"/>
                <w:lang w:eastAsia="es-CL"/>
                <w14:ligatures w14:val="none"/>
              </w:rPr>
            </w:r>
          </w:p>
        </w:tc>
        <w:tc>
          <w:tcPr>
            <w:tcBorders/>
            <w:tcW w:w="7907" w:type="dxa"/>
            <w:textDirection w:val="lrTb"/>
            <w:noWrap w:val="false"/>
          </w:tcPr>
          <w:p>
            <w:pPr>
              <w:pBdr/>
              <w:spacing w:line="276" w:lineRule="auto"/>
              <w:ind w:firstLine="0"/>
              <w:rPr>
                <w:rFonts w:eastAsia="Times New Roman" w:cstheme="minorHAnsi"/>
                <w:sz w:val="22"/>
                <w:szCs w:val="22"/>
                <w:lang w:eastAsia="es-CL"/>
                <w14:ligatures w14:val="none"/>
              </w:rPr>
            </w:pPr>
            <w:r>
              <w:rPr>
                <w:rFonts w:eastAsia="Times New Roman" w:cstheme="minorHAnsi"/>
                <w:sz w:val="22"/>
                <w:szCs w:val="22"/>
                <w:lang w:eastAsia="es-CL"/>
                <w14:ligatures w14:val="none"/>
              </w:rPr>
              <w:t xml:space="preserve">Inicio y Preparación; Recopilación y organización de instancias y códigos base; Calibración inicial de </w:t>
            </w:r>
            <w:r>
              <w:rPr>
                <w:rFonts w:eastAsia="Times New Roman" w:cstheme="minorHAnsi"/>
                <w:i/>
                <w:iCs/>
                <w:sz w:val="22"/>
                <w:szCs w:val="22"/>
                <w:lang w:eastAsia="es-CL"/>
                <w14:ligatures w14:val="none"/>
              </w:rPr>
              <w:t xml:space="preserve">SA, ILS</w:t>
            </w:r>
            <w:r>
              <w:rPr>
                <w:rFonts w:eastAsia="Times New Roman" w:cstheme="minorHAnsi"/>
                <w:sz w:val="22"/>
                <w:szCs w:val="22"/>
                <w:lang w:eastAsia="es-CL"/>
                <w14:ligatures w14:val="none"/>
              </w:rPr>
              <w:t xml:space="preserve"> y </w:t>
            </w:r>
            <w:r>
              <w:rPr>
                <w:rFonts w:eastAsia="Times New Roman" w:cstheme="minorHAnsi"/>
                <w:i/>
                <w:iCs/>
                <w:sz w:val="22"/>
                <w:szCs w:val="22"/>
                <w:lang w:eastAsia="es-CL"/>
                <w14:ligatures w14:val="none"/>
              </w:rPr>
              <w:t xml:space="preserve">GRASP</w:t>
            </w:r>
            <w:r>
              <w:rPr>
                <w:rFonts w:eastAsia="Times New Roman" w:cstheme="minorHAnsi"/>
                <w:sz w:val="22"/>
                <w:szCs w:val="22"/>
                <w:lang w:eastAsia="es-CL"/>
                <w14:ligatures w14:val="none"/>
              </w:rPr>
              <w:t xml:space="preserve"> en subconjuntos de instancias sintéticas; Primer borrador de artículo 1: “Representación sintáctica y adaptación de metaheurísticas clásicas al Problema Maestro”.</w:t>
            </w:r>
            <w:r>
              <w:rPr>
                <w:rFonts w:eastAsia="Times New Roman" w:cstheme="minorHAnsi"/>
                <w:sz w:val="22"/>
                <w:szCs w:val="22"/>
                <w:lang w:eastAsia="es-CL"/>
                <w14:ligatures w14:val="none"/>
              </w:rPr>
            </w:r>
            <w:r>
              <w:rPr>
                <w:rFonts w:eastAsia="Times New Roman" w:cstheme="minorHAnsi"/>
                <w:sz w:val="22"/>
                <w:szCs w:val="22"/>
                <w:lang w:eastAsia="es-CL"/>
                <w14:ligatures w14:val="none"/>
              </w:rPr>
            </w:r>
          </w:p>
        </w:tc>
      </w:tr>
      <w:tr>
        <w:trPr>
          <w:jc w:val="center"/>
        </w:trPr>
        <w:tc>
          <w:tcPr>
            <w:tcBorders/>
            <w:tcW w:w="567" w:type="dxa"/>
            <w:textDirection w:val="lrTb"/>
            <w:noWrap w:val="false"/>
          </w:tcPr>
          <w:p>
            <w:pPr>
              <w:pBdr/>
              <w:spacing w:line="276" w:lineRule="auto"/>
              <w:ind w:firstLine="0"/>
              <w:jc w:val="left"/>
              <w:rPr>
                <w:rFonts w:eastAsia="Times New Roman" w:cstheme="minorHAnsi"/>
                <w:b w:val="0"/>
                <w:bCs w:val="0"/>
                <w:sz w:val="22"/>
                <w:szCs w:val="22"/>
                <w:lang w:eastAsia="es-CL"/>
                <w14:ligatures w14:val="none"/>
              </w:rPr>
            </w:pPr>
            <w:r>
              <w:rPr>
                <w:rFonts w:eastAsia="Times New Roman" w:cstheme="minorHAnsi"/>
                <w:b w:val="0"/>
                <w:bCs w:val="0"/>
                <w:sz w:val="22"/>
                <w:szCs w:val="22"/>
                <w:lang w:eastAsia="es-CL"/>
                <w14:ligatures w14:val="none"/>
              </w:rPr>
              <w:t xml:space="preserve">2</w:t>
            </w:r>
            <w:r>
              <w:rPr>
                <w:rFonts w:eastAsia="Times New Roman" w:cstheme="minorHAnsi"/>
                <w:b w:val="0"/>
                <w:bCs w:val="0"/>
                <w:sz w:val="22"/>
                <w:szCs w:val="22"/>
                <w:lang w:eastAsia="es-CL"/>
                <w14:ligatures w14:val="none"/>
              </w:rPr>
            </w:r>
            <w:r>
              <w:rPr>
                <w:rFonts w:eastAsia="Times New Roman" w:cstheme="minorHAnsi"/>
                <w:b w:val="0"/>
                <w:bCs w:val="0"/>
                <w:sz w:val="22"/>
                <w:szCs w:val="22"/>
                <w:lang w:eastAsia="es-CL"/>
                <w14:ligatures w14:val="none"/>
              </w:rPr>
            </w:r>
          </w:p>
        </w:tc>
        <w:tc>
          <w:tcPr>
            <w:tcBorders/>
            <w:tcW w:w="7907" w:type="dxa"/>
            <w:textDirection w:val="lrTb"/>
            <w:noWrap w:val="false"/>
          </w:tcPr>
          <w:p>
            <w:pPr>
              <w:pBdr/>
              <w:spacing w:line="276" w:lineRule="auto"/>
              <w:ind w:firstLine="0"/>
              <w:rPr>
                <w:rFonts w:eastAsia="Times New Roman" w:cstheme="minorHAnsi"/>
                <w:sz w:val="22"/>
                <w:szCs w:val="22"/>
                <w:lang w:eastAsia="es-CL"/>
                <w14:ligatures w14:val="none"/>
              </w:rPr>
            </w:pPr>
            <w:r>
              <w:rPr>
                <w:rFonts w:eastAsia="Times New Roman" w:cstheme="minorHAnsi"/>
                <w:sz w:val="22"/>
                <w:szCs w:val="22"/>
                <w:lang w:eastAsia="es-CL"/>
                <w14:ligatures w14:val="none"/>
              </w:rPr>
              <w:t xml:space="preserve">Implementación y Validación Previa; Desarrollo completo de los módulos de </w:t>
            </w:r>
            <w:r>
              <w:rPr>
                <w:rFonts w:eastAsia="Times New Roman" w:cstheme="minorHAnsi"/>
                <w:i/>
                <w:iCs/>
                <w:sz w:val="22"/>
                <w:szCs w:val="22"/>
                <w:lang w:eastAsia="es-CL"/>
                <w14:ligatures w14:val="none"/>
              </w:rPr>
              <w:t xml:space="preserve">SA, ILS</w:t>
            </w:r>
            <w:r>
              <w:rPr>
                <w:rFonts w:eastAsia="Times New Roman" w:cstheme="minorHAnsi"/>
                <w:sz w:val="22"/>
                <w:szCs w:val="22"/>
                <w:lang w:eastAsia="es-CL"/>
                <w14:ligatures w14:val="none"/>
              </w:rPr>
              <w:t xml:space="preserve"> y </w:t>
            </w:r>
            <w:r>
              <w:rPr>
                <w:rFonts w:eastAsia="Times New Roman" w:cstheme="minorHAnsi"/>
                <w:i/>
                <w:iCs/>
                <w:sz w:val="22"/>
                <w:szCs w:val="22"/>
                <w:lang w:eastAsia="es-CL"/>
                <w14:ligatures w14:val="none"/>
              </w:rPr>
              <w:t xml:space="preserve">GRASP</w:t>
            </w:r>
            <w:r>
              <w:rPr>
                <w:rFonts w:eastAsia="Times New Roman" w:cstheme="minorHAnsi"/>
                <w:sz w:val="22"/>
                <w:szCs w:val="22"/>
                <w:lang w:eastAsia="es-CL"/>
                <w14:ligatures w14:val="none"/>
              </w:rPr>
              <w:t xml:space="preserve"> sobre árboles sintácticos; Pruebas unitarias y validación en instancias reducidas </w:t>
            </w:r>
            <w:r>
              <w:rPr>
                <w:rFonts w:eastAsia="Times New Roman" w:cstheme="minorHAnsi"/>
                <w:sz w:val="22"/>
                <w:szCs w:val="22"/>
                <w:lang w:eastAsia="es-CL"/>
                <w14:ligatures w14:val="none"/>
              </w:rPr>
              <w:t xml:space="preserve">(</w:t>
            </w:r>
            <w:r>
              <w:rPr>
                <w:rFonts w:eastAsia="Times New Roman" w:cstheme="minorHAnsi"/>
                <w:i/>
                <w:iCs/>
                <w:sz w:val="22"/>
                <w:szCs w:val="22"/>
                <w:lang w:eastAsia="es-CL"/>
                <w14:ligatures w14:val="none"/>
              </w:rPr>
              <w:t xml:space="preserve">BKP, </w:t>
            </w:r>
            <w:r>
              <w:rPr>
                <w:rFonts w:eastAsia="Times New Roman" w:cstheme="minorHAnsi"/>
                <w:i/>
                <w:iCs/>
                <w:sz w:val="22"/>
                <w:szCs w:val="22"/>
                <w:lang w:eastAsia="es-CL"/>
                <w14:ligatures w14:val="none"/>
              </w:rPr>
              <w:t xml:space="preserve">Graph</w:t>
            </w:r>
            <w:r>
              <w:rPr>
                <w:rFonts w:eastAsia="Times New Roman" w:cstheme="minorHAnsi"/>
                <w:i/>
                <w:iCs/>
                <w:sz w:val="22"/>
                <w:szCs w:val="22"/>
                <w:lang w:eastAsia="es-CL"/>
                <w14:ligatures w14:val="none"/>
              </w:rPr>
              <w:t xml:space="preserve"> </w:t>
            </w:r>
            <w:r>
              <w:rPr>
                <w:rFonts w:eastAsia="Times New Roman" w:cstheme="minorHAnsi"/>
                <w:i/>
                <w:iCs/>
                <w:sz w:val="22"/>
                <w:szCs w:val="22"/>
                <w:lang w:eastAsia="es-CL"/>
                <w14:ligatures w14:val="none"/>
              </w:rPr>
              <w:t xml:space="preserve">Coloring</w:t>
            </w:r>
            <w:r>
              <w:rPr>
                <w:rFonts w:eastAsia="Times New Roman" w:cstheme="minorHAnsi"/>
                <w:sz w:val="22"/>
                <w:szCs w:val="22"/>
                <w:lang w:eastAsia="es-CL"/>
                <w14:ligatures w14:val="none"/>
              </w:rPr>
              <w:t xml:space="preserve">); Preparación de scripts de evaluación paralela y caché de resultados.</w:t>
            </w:r>
            <w:r>
              <w:rPr>
                <w:rFonts w:eastAsia="Times New Roman" w:cstheme="minorHAnsi"/>
                <w:sz w:val="22"/>
                <w:szCs w:val="22"/>
                <w:lang w:eastAsia="es-CL"/>
                <w14:ligatures w14:val="none"/>
              </w:rPr>
            </w:r>
            <w:r>
              <w:rPr>
                <w:rFonts w:eastAsia="Times New Roman" w:cstheme="minorHAnsi"/>
                <w:sz w:val="22"/>
                <w:szCs w:val="22"/>
                <w:lang w:eastAsia="es-CL"/>
                <w14:ligatures w14:val="none"/>
              </w:rPr>
            </w:r>
          </w:p>
        </w:tc>
      </w:tr>
      <w:tr>
        <w:trPr>
          <w:jc w:val="center"/>
        </w:trPr>
        <w:tc>
          <w:tcPr>
            <w:tcBorders/>
            <w:tcW w:w="567" w:type="dxa"/>
            <w:textDirection w:val="lrTb"/>
            <w:noWrap w:val="false"/>
          </w:tcPr>
          <w:p>
            <w:pPr>
              <w:pBdr/>
              <w:spacing w:line="276" w:lineRule="auto"/>
              <w:ind w:firstLine="0"/>
              <w:jc w:val="left"/>
              <w:rPr>
                <w:rFonts w:eastAsia="Times New Roman" w:cstheme="minorHAnsi"/>
                <w:b w:val="0"/>
                <w:bCs w:val="0"/>
                <w:sz w:val="22"/>
                <w:szCs w:val="22"/>
                <w:lang w:eastAsia="es-CL"/>
                <w14:ligatures w14:val="none"/>
              </w:rPr>
            </w:pPr>
            <w:r>
              <w:rPr>
                <w:rFonts w:eastAsia="Times New Roman" w:cstheme="minorHAnsi"/>
                <w:b w:val="0"/>
                <w:bCs w:val="0"/>
                <w:sz w:val="22"/>
                <w:szCs w:val="22"/>
                <w:lang w:eastAsia="es-CL"/>
                <w14:ligatures w14:val="none"/>
              </w:rPr>
              <w:t xml:space="preserve">3</w:t>
            </w:r>
            <w:r>
              <w:rPr>
                <w:rFonts w:eastAsia="Times New Roman" w:cstheme="minorHAnsi"/>
                <w:b w:val="0"/>
                <w:bCs w:val="0"/>
                <w:sz w:val="22"/>
                <w:szCs w:val="22"/>
                <w:lang w:eastAsia="es-CL"/>
                <w14:ligatures w14:val="none"/>
              </w:rPr>
            </w:r>
            <w:r>
              <w:rPr>
                <w:rFonts w:eastAsia="Times New Roman" w:cstheme="minorHAnsi"/>
                <w:b w:val="0"/>
                <w:bCs w:val="0"/>
                <w:sz w:val="22"/>
                <w:szCs w:val="22"/>
                <w:lang w:eastAsia="es-CL"/>
                <w14:ligatures w14:val="none"/>
              </w:rPr>
            </w:r>
          </w:p>
        </w:tc>
        <w:tc>
          <w:tcPr>
            <w:tcBorders/>
            <w:tcW w:w="7907" w:type="dxa"/>
            <w:textDirection w:val="lrTb"/>
            <w:noWrap w:val="false"/>
          </w:tcPr>
          <w:p>
            <w:pPr>
              <w:pBdr/>
              <w:spacing w:line="276" w:lineRule="auto"/>
              <w:ind w:firstLine="0"/>
              <w:rPr>
                <w:rFonts w:eastAsia="Times New Roman" w:cstheme="minorHAnsi"/>
                <w:sz w:val="22"/>
                <w:szCs w:val="22"/>
                <w:lang w:eastAsia="es-CL"/>
                <w14:ligatures w14:val="none"/>
              </w:rPr>
            </w:pPr>
            <w:r>
              <w:rPr>
                <w:rFonts w:eastAsia="Times New Roman" w:cstheme="minorHAnsi"/>
                <w:sz w:val="22"/>
                <w:szCs w:val="22"/>
                <w:lang w:eastAsia="es-CL"/>
                <w14:ligatures w14:val="none"/>
              </w:rPr>
              <w:t xml:space="preserve">Experimentación Fase I; Ejecución de experimentos principales en </w:t>
            </w:r>
            <w:r>
              <w:rPr>
                <w:rFonts w:eastAsia="Times New Roman" w:cstheme="minorHAnsi"/>
                <w:i/>
                <w:iCs/>
                <w:sz w:val="22"/>
                <w:szCs w:val="22"/>
                <w:lang w:eastAsia="es-CL"/>
                <w14:ligatures w14:val="none"/>
              </w:rPr>
              <w:t xml:space="preserve">BKP</w:t>
            </w:r>
            <w:r>
              <w:rPr>
                <w:rFonts w:eastAsia="Times New Roman" w:cstheme="minorHAnsi"/>
                <w:sz w:val="22"/>
                <w:szCs w:val="22"/>
                <w:lang w:eastAsia="es-CL"/>
                <w14:ligatures w14:val="none"/>
              </w:rPr>
              <w:t xml:space="preserve"> y </w:t>
            </w:r>
            <w:r>
              <w:rPr>
                <w:rFonts w:eastAsia="Times New Roman" w:cstheme="minorHAnsi"/>
                <w:i/>
                <w:iCs/>
                <w:sz w:val="22"/>
                <w:szCs w:val="22"/>
                <w:lang w:eastAsia="es-CL"/>
                <w14:ligatures w14:val="none"/>
              </w:rPr>
              <w:t xml:space="preserve">Graph</w:t>
            </w:r>
            <w:r>
              <w:rPr>
                <w:rFonts w:eastAsia="Times New Roman" w:cstheme="minorHAnsi"/>
                <w:i/>
                <w:iCs/>
                <w:sz w:val="22"/>
                <w:szCs w:val="22"/>
                <w:lang w:eastAsia="es-CL"/>
                <w14:ligatures w14:val="none"/>
              </w:rPr>
              <w:t xml:space="preserve"> </w:t>
            </w:r>
            <w:r>
              <w:rPr>
                <w:rFonts w:eastAsia="Times New Roman" w:cstheme="minorHAnsi"/>
                <w:i/>
                <w:iCs/>
                <w:sz w:val="22"/>
                <w:szCs w:val="22"/>
                <w:lang w:eastAsia="es-CL"/>
                <w14:ligatures w14:val="none"/>
              </w:rPr>
              <w:t xml:space="preserve">Coloring</w:t>
            </w:r>
            <w:r>
              <w:rPr>
                <w:rFonts w:eastAsia="Times New Roman" w:cstheme="minorHAnsi"/>
                <w:sz w:val="22"/>
                <w:szCs w:val="22"/>
                <w:lang w:eastAsia="es-CL"/>
                <w14:ligatures w14:val="none"/>
              </w:rPr>
              <w:t xml:space="preserve"> (30 corridas por instancia); Análisis preliminar de </w:t>
            </w:r>
            <w:r>
              <w:rPr>
                <w:rFonts w:eastAsia="Times New Roman" w:cstheme="minorHAnsi"/>
                <w:i/>
                <w:iCs/>
                <w:sz w:val="22"/>
                <w:szCs w:val="22"/>
                <w:lang w:eastAsia="es-CL"/>
                <w14:ligatures w14:val="none"/>
              </w:rPr>
              <w:t xml:space="preserve">ERP, TC</w:t>
            </w:r>
            <w:r>
              <w:rPr>
                <w:rFonts w:eastAsia="Times New Roman" w:cstheme="minorHAnsi"/>
                <w:sz w:val="22"/>
                <w:szCs w:val="22"/>
                <w:lang w:eastAsia="es-CL"/>
                <w14:ligatures w14:val="none"/>
              </w:rPr>
              <w:t xml:space="preserve"> y </w:t>
            </w:r>
            <w:r>
              <w:rPr>
                <w:rFonts w:eastAsia="Times New Roman" w:cstheme="minorHAnsi"/>
                <w:i/>
                <w:iCs/>
                <w:sz w:val="22"/>
                <w:szCs w:val="22"/>
                <w:lang w:eastAsia="es-CL"/>
                <w14:ligatures w14:val="none"/>
              </w:rPr>
              <w:t xml:space="preserve">NE</w:t>
            </w:r>
            <w:r>
              <w:rPr>
                <w:rFonts w:eastAsia="Times New Roman" w:cstheme="minorHAnsi"/>
                <w:sz w:val="22"/>
                <w:szCs w:val="22"/>
                <w:lang w:eastAsia="es-CL"/>
                <w14:ligatures w14:val="none"/>
              </w:rPr>
              <w:t xml:space="preserve">; Segundo borrador de artículo 2: “Comparativa de metaheurísticas clásicas v/s. Programación Genética en Mochila 0-1 y Coloración de Grafos”.</w:t>
            </w:r>
            <w:r>
              <w:rPr>
                <w:rFonts w:eastAsia="Times New Roman" w:cstheme="minorHAnsi"/>
                <w:sz w:val="22"/>
                <w:szCs w:val="22"/>
                <w:lang w:eastAsia="es-CL"/>
                <w14:ligatures w14:val="none"/>
              </w:rPr>
            </w:r>
            <w:r>
              <w:rPr>
                <w:rFonts w:eastAsia="Times New Roman" w:cstheme="minorHAnsi"/>
                <w:sz w:val="22"/>
                <w:szCs w:val="22"/>
                <w:lang w:eastAsia="es-CL"/>
                <w14:ligatures w14:val="none"/>
              </w:rPr>
            </w:r>
          </w:p>
        </w:tc>
      </w:tr>
      <w:tr>
        <w:trPr>
          <w:jc w:val="center"/>
        </w:trPr>
        <w:tc>
          <w:tcPr>
            <w:tcBorders/>
            <w:tcW w:w="567" w:type="dxa"/>
            <w:textDirection w:val="lrTb"/>
            <w:noWrap w:val="false"/>
          </w:tcPr>
          <w:p>
            <w:pPr>
              <w:pBdr/>
              <w:spacing w:line="276" w:lineRule="auto"/>
              <w:ind w:firstLine="0"/>
              <w:jc w:val="left"/>
              <w:rPr>
                <w:rFonts w:eastAsia="Times New Roman" w:cstheme="minorHAnsi"/>
                <w:b w:val="0"/>
                <w:bCs w:val="0"/>
                <w:sz w:val="22"/>
                <w:szCs w:val="22"/>
                <w:lang w:eastAsia="es-CL"/>
                <w14:ligatures w14:val="none"/>
              </w:rPr>
            </w:pPr>
            <w:r>
              <w:rPr>
                <w:rFonts w:eastAsia="Times New Roman" w:cstheme="minorHAnsi"/>
                <w:b w:val="0"/>
                <w:bCs w:val="0"/>
                <w:sz w:val="22"/>
                <w:szCs w:val="22"/>
                <w:lang w:eastAsia="es-CL"/>
                <w14:ligatures w14:val="none"/>
              </w:rPr>
              <w:t xml:space="preserve">4</w:t>
            </w:r>
            <w:r>
              <w:rPr>
                <w:rFonts w:eastAsia="Times New Roman" w:cstheme="minorHAnsi"/>
                <w:b w:val="0"/>
                <w:bCs w:val="0"/>
                <w:sz w:val="22"/>
                <w:szCs w:val="22"/>
                <w:lang w:eastAsia="es-CL"/>
                <w14:ligatures w14:val="none"/>
              </w:rPr>
            </w:r>
            <w:r>
              <w:rPr>
                <w:rFonts w:eastAsia="Times New Roman" w:cstheme="minorHAnsi"/>
                <w:b w:val="0"/>
                <w:bCs w:val="0"/>
                <w:sz w:val="22"/>
                <w:szCs w:val="22"/>
                <w:lang w:eastAsia="es-CL"/>
                <w14:ligatures w14:val="none"/>
              </w:rPr>
            </w:r>
          </w:p>
        </w:tc>
        <w:tc>
          <w:tcPr>
            <w:tcBorders/>
            <w:tcW w:w="7907" w:type="dxa"/>
            <w:textDirection w:val="lrTb"/>
            <w:noWrap w:val="false"/>
          </w:tcPr>
          <w:p>
            <w:pPr>
              <w:pBdr/>
              <w:spacing w:line="276" w:lineRule="auto"/>
              <w:ind w:firstLine="0"/>
              <w:rPr>
                <w:rFonts w:eastAsia="Times New Roman" w:cstheme="minorHAnsi"/>
                <w:sz w:val="22"/>
                <w:szCs w:val="22"/>
                <w:lang w:eastAsia="es-CL"/>
                <w14:ligatures w14:val="none"/>
              </w:rPr>
            </w:pPr>
            <w:r>
              <w:rPr>
                <w:rFonts w:eastAsia="Times New Roman" w:cstheme="minorHAnsi"/>
                <w:sz w:val="22"/>
                <w:szCs w:val="22"/>
                <w:lang w:eastAsia="es-CL"/>
                <w14:ligatures w14:val="none"/>
              </w:rPr>
              <w:t xml:space="preserve">Experimentación Fase II; Ejecución de experimentos en </w:t>
            </w:r>
            <w:r>
              <w:rPr>
                <w:rFonts w:eastAsia="Times New Roman" w:cstheme="minorHAnsi"/>
                <w:i/>
                <w:iCs/>
                <w:sz w:val="22"/>
                <w:szCs w:val="22"/>
                <w:lang w:eastAsia="es-CL"/>
                <w14:ligatures w14:val="none"/>
              </w:rPr>
              <w:t xml:space="preserve">VRPTW</w:t>
            </w:r>
            <w:r>
              <w:rPr>
                <w:rFonts w:eastAsia="Times New Roman" w:cstheme="minorHAnsi"/>
                <w:sz w:val="22"/>
                <w:szCs w:val="22"/>
                <w:lang w:eastAsia="es-CL"/>
                <w14:ligatures w14:val="none"/>
              </w:rPr>
              <w:t xml:space="preserve"> y evaluación de transferibilidad en </w:t>
            </w:r>
            <w:r>
              <w:rPr>
                <w:rFonts w:eastAsia="Times New Roman" w:cstheme="minorHAnsi"/>
                <w:i/>
                <w:iCs/>
                <w:sz w:val="22"/>
                <w:szCs w:val="22"/>
                <w:lang w:eastAsia="es-CL"/>
                <w14:ligatures w14:val="none"/>
              </w:rPr>
              <w:t xml:space="preserve">TSP</w:t>
            </w:r>
            <w:r>
              <w:rPr>
                <w:rFonts w:eastAsia="Times New Roman" w:cstheme="minorHAnsi"/>
                <w:sz w:val="22"/>
                <w:szCs w:val="22"/>
                <w:lang w:eastAsia="es-CL"/>
                <w14:ligatures w14:val="none"/>
              </w:rPr>
              <w:t xml:space="preserve"> con ventanas; Recolección de métricas de diversidad y legibilidad; Ajustes de parámetros basados en análisis estadístico intermedio; Envío de artículo 1 a revista/congreso.</w:t>
            </w:r>
            <w:r>
              <w:rPr>
                <w:rFonts w:eastAsia="Times New Roman" w:cstheme="minorHAnsi"/>
                <w:sz w:val="22"/>
                <w:szCs w:val="22"/>
                <w:lang w:eastAsia="es-CL"/>
                <w14:ligatures w14:val="none"/>
              </w:rPr>
            </w:r>
            <w:r>
              <w:rPr>
                <w:rFonts w:eastAsia="Times New Roman" w:cstheme="minorHAnsi"/>
                <w:sz w:val="22"/>
                <w:szCs w:val="22"/>
                <w:lang w:eastAsia="es-CL"/>
                <w14:ligatures w14:val="none"/>
              </w:rPr>
            </w:r>
          </w:p>
        </w:tc>
      </w:tr>
      <w:tr>
        <w:trPr>
          <w:jc w:val="center"/>
        </w:trPr>
        <w:tc>
          <w:tcPr>
            <w:tcBorders/>
            <w:tcW w:w="567" w:type="dxa"/>
            <w:textDirection w:val="lrTb"/>
            <w:noWrap w:val="false"/>
          </w:tcPr>
          <w:p>
            <w:pPr>
              <w:pBdr/>
              <w:spacing w:line="276" w:lineRule="auto"/>
              <w:ind w:firstLine="0"/>
              <w:jc w:val="left"/>
              <w:rPr>
                <w:rFonts w:eastAsia="Times New Roman" w:cstheme="minorHAnsi"/>
                <w:b w:val="0"/>
                <w:bCs w:val="0"/>
                <w:sz w:val="22"/>
                <w:szCs w:val="22"/>
                <w:lang w:eastAsia="es-CL"/>
                <w14:ligatures w14:val="none"/>
              </w:rPr>
            </w:pPr>
            <w:r>
              <w:rPr>
                <w:rFonts w:eastAsia="Times New Roman" w:cstheme="minorHAnsi"/>
                <w:b w:val="0"/>
                <w:bCs w:val="0"/>
                <w:sz w:val="22"/>
                <w:szCs w:val="22"/>
                <w:lang w:eastAsia="es-CL"/>
                <w14:ligatures w14:val="none"/>
              </w:rPr>
              <w:t xml:space="preserve">5</w:t>
            </w:r>
            <w:r>
              <w:rPr>
                <w:rFonts w:eastAsia="Times New Roman" w:cstheme="minorHAnsi"/>
                <w:b w:val="0"/>
                <w:bCs w:val="0"/>
                <w:sz w:val="22"/>
                <w:szCs w:val="22"/>
                <w:lang w:eastAsia="es-CL"/>
                <w14:ligatures w14:val="none"/>
              </w:rPr>
            </w:r>
            <w:r>
              <w:rPr>
                <w:rFonts w:eastAsia="Times New Roman" w:cstheme="minorHAnsi"/>
                <w:b w:val="0"/>
                <w:bCs w:val="0"/>
                <w:sz w:val="22"/>
                <w:szCs w:val="22"/>
                <w:lang w:eastAsia="es-CL"/>
                <w14:ligatures w14:val="none"/>
              </w:rPr>
            </w:r>
          </w:p>
        </w:tc>
        <w:tc>
          <w:tcPr>
            <w:tcBorders/>
            <w:tcW w:w="7907" w:type="dxa"/>
            <w:textDirection w:val="lrTb"/>
            <w:noWrap w:val="false"/>
          </w:tcPr>
          <w:p>
            <w:pPr>
              <w:pBdr/>
              <w:spacing w:line="276" w:lineRule="auto"/>
              <w:ind w:firstLine="0"/>
              <w:rPr>
                <w:rFonts w:eastAsia="Times New Roman" w:cstheme="minorHAnsi"/>
                <w:sz w:val="22"/>
                <w:szCs w:val="22"/>
                <w:lang w:eastAsia="es-CL"/>
                <w14:ligatures w14:val="none"/>
              </w:rPr>
            </w:pPr>
            <w:r>
              <w:rPr>
                <w:rFonts w:eastAsia="Times New Roman" w:cstheme="minorHAnsi"/>
                <w:sz w:val="22"/>
                <w:szCs w:val="22"/>
                <w:lang w:eastAsia="es-CL"/>
                <w14:ligatures w14:val="none"/>
              </w:rPr>
              <w:t xml:space="preserve">Análisis Avanzado y Generalización; Validación en Corte Guillotina y otros problemas </w:t>
            </w:r>
            <w:r>
              <w:rPr>
                <w:rFonts w:cstheme="minorHAnsi"/>
                <w:i/>
                <w:iCs/>
                <w:sz w:val="22"/>
                <w:szCs w:val="22"/>
              </w:rPr>
              <w:t xml:space="preserve">NP</w:t>
            </w:r>
            <w:r>
              <w:rPr>
                <w:rFonts w:cstheme="minorHAnsi"/>
                <w:sz w:val="22"/>
                <w:szCs w:val="22"/>
              </w:rPr>
              <w:t xml:space="preserve">-</w:t>
            </w:r>
            <w:r>
              <w:rPr>
                <w:rFonts w:cstheme="minorHAnsi"/>
                <w:i/>
                <w:iCs/>
                <w:sz w:val="22"/>
                <w:szCs w:val="22"/>
              </w:rPr>
              <w:t xml:space="preserve">Hard</w:t>
            </w:r>
            <w:r>
              <w:rPr>
                <w:rFonts w:eastAsia="Times New Roman" w:cstheme="minorHAnsi"/>
                <w:sz w:val="22"/>
                <w:szCs w:val="22"/>
                <w:lang w:eastAsia="es-CL"/>
                <w14:ligatures w14:val="none"/>
              </w:rPr>
              <w:t xml:space="preserve"> adicionales; Pruebas de robustez paramétrica y parada temprana; Redacción de artículo 3: “Estrategias de evaluación parcial y muestreo en el espacio de búsqueda </w:t>
            </w:r>
            <m:oMath>
              <m:sSub>
                <m:sSubPr>
                  <m:ctrlPr>
                    <w:rPr>
                      <w:rFonts w:ascii="Cambria Math" w:hAnsi="Cambria Math" w:eastAsia="Times New Roman" w:cstheme="minorHAnsi"/>
                      <w:i/>
                      <w:sz w:val="22"/>
                      <w:szCs w:val="22"/>
                      <w:lang w:eastAsia="es-CL"/>
                      <w14:ligatures w14:val="none"/>
                    </w:rPr>
                  </m:ctrlPr>
                </m:sSubPr>
                <m:e>
                  <m:r>
                    <w:rPr>
                      <w:rFonts w:ascii="Cambria Math" w:hAnsi="Cambria Math" w:eastAsia="Times New Roman" w:cstheme="minorHAnsi"/>
                      <w:sz w:val="22"/>
                      <w:szCs w:val="22"/>
                      <w:lang w:eastAsia="es-CL"/>
                      <w14:ligatures w14:val="none"/>
                    </w:rPr>
                    <m:rPr>
                      <m:sty m:val="p"/>
                    </m:rPr>
                    <m:t>Ω</m:t>
                  </m:r>
                </m:e>
                <m:sub>
                  <m:r>
                    <w:rPr>
                      <w:rFonts w:ascii="Cambria Math" w:hAnsi="Cambria Math" w:eastAsia="Times New Roman" w:cstheme="minorHAnsi"/>
                      <w:sz w:val="22"/>
                      <w:szCs w:val="22"/>
                      <w:lang w:eastAsia="es-CL"/>
                      <w14:ligatures w14:val="none"/>
                    </w:rPr>
                    <m:rPr/>
                    <m:t>A</m:t>
                  </m:r>
                </m:sub>
              </m:sSub>
              <m:r>
                <w:rPr>
                  <w:rFonts w:ascii="Cambria Math" w:hAnsi="Cambria Math" w:eastAsia="Times New Roman" w:cstheme="minorHAnsi"/>
                  <w:sz w:val="22"/>
                  <w:szCs w:val="22"/>
                  <w:lang w:eastAsia="es-CL"/>
                  <w14:ligatures w14:val="none"/>
                </w:rPr>
                <m:rPr>
                  <m:sty m:val="p"/>
                </m:rPr>
                <m:t>×</m:t>
              </m:r>
              <m:sSub>
                <m:sSubPr>
                  <m:ctrlPr>
                    <w:rPr>
                      <w:rFonts w:ascii="Cambria Math" w:hAnsi="Cambria Math" w:eastAsia="Times New Roman" w:cstheme="minorHAnsi"/>
                      <w:i/>
                      <w:sz w:val="22"/>
                      <w:szCs w:val="22"/>
                      <w:lang w:eastAsia="es-CL"/>
                      <w14:ligatures w14:val="none"/>
                    </w:rPr>
                  </m:ctrlPr>
                </m:sSubPr>
                <m:e>
                  <m:r>
                    <w:rPr>
                      <w:rFonts w:ascii="Cambria Math" w:hAnsi="Cambria Math" w:eastAsia="Times New Roman" w:cstheme="minorHAnsi"/>
                      <w:sz w:val="22"/>
                      <w:szCs w:val="22"/>
                      <w:lang w:eastAsia="es-CL"/>
                      <w14:ligatures w14:val="none"/>
                    </w:rPr>
                    <m:rPr>
                      <m:sty m:val="p"/>
                    </m:rPr>
                    <m:t>Ω</m:t>
                  </m:r>
                </m:e>
                <m:sub>
                  <m:r>
                    <w:rPr>
                      <w:rFonts w:ascii="Cambria Math" w:hAnsi="Cambria Math" w:eastAsia="Times New Roman" w:cstheme="minorHAnsi"/>
                      <w:sz w:val="22"/>
                      <w:szCs w:val="22"/>
                      <w:lang w:eastAsia="es-CL"/>
                      <w14:ligatures w14:val="none"/>
                    </w:rPr>
                    <m:rPr/>
                    <m:t>P</m:t>
                  </m:r>
                </m:sub>
              </m:sSub>
            </m:oMath>
            <w:r>
              <w:rPr>
                <w:rFonts w:eastAsia="Times New Roman" w:cstheme="minorHAnsi"/>
                <w:sz w:val="22"/>
                <w:szCs w:val="22"/>
                <w:lang w:eastAsia="es-CL"/>
                <w14:ligatures w14:val="none"/>
              </w:rPr>
              <w:t xml:space="preserve">.</w:t>
            </w:r>
            <w:r>
              <w:rPr>
                <w:rFonts w:eastAsia="Times New Roman" w:cstheme="minorHAnsi"/>
                <w:sz w:val="22"/>
                <w:szCs w:val="22"/>
                <w:lang w:eastAsia="es-CL"/>
                <w14:ligatures w14:val="none"/>
              </w:rPr>
            </w:r>
            <w:r>
              <w:rPr>
                <w:rFonts w:eastAsia="Times New Roman" w:cstheme="minorHAnsi"/>
                <w:sz w:val="22"/>
                <w:szCs w:val="22"/>
                <w:lang w:eastAsia="es-CL"/>
                <w14:ligatures w14:val="none"/>
              </w:rPr>
            </w:r>
          </w:p>
        </w:tc>
      </w:tr>
      <w:tr>
        <w:trPr>
          <w:jc w:val="center"/>
        </w:trPr>
        <w:tc>
          <w:tcPr>
            <w:tcBorders/>
            <w:tcW w:w="567" w:type="dxa"/>
            <w:textDirection w:val="lrTb"/>
            <w:noWrap w:val="false"/>
          </w:tcPr>
          <w:p>
            <w:pPr>
              <w:pBdr/>
              <w:spacing w:line="276" w:lineRule="auto"/>
              <w:ind w:firstLine="0"/>
              <w:jc w:val="left"/>
              <w:rPr>
                <w:rFonts w:eastAsia="Times New Roman" w:cstheme="minorHAnsi"/>
                <w:b w:val="0"/>
                <w:bCs w:val="0"/>
                <w:sz w:val="22"/>
                <w:szCs w:val="22"/>
                <w:lang w:eastAsia="es-CL"/>
                <w14:ligatures w14:val="none"/>
              </w:rPr>
            </w:pPr>
            <w:r>
              <w:rPr>
                <w:rFonts w:eastAsia="Times New Roman" w:cstheme="minorHAnsi"/>
                <w:b w:val="0"/>
                <w:bCs w:val="0"/>
                <w:sz w:val="22"/>
                <w:szCs w:val="22"/>
                <w:lang w:eastAsia="es-CL"/>
                <w14:ligatures w14:val="none"/>
              </w:rPr>
              <w:t xml:space="preserve">6</w:t>
            </w:r>
            <w:r>
              <w:rPr>
                <w:rFonts w:eastAsia="Times New Roman" w:cstheme="minorHAnsi"/>
                <w:b w:val="0"/>
                <w:bCs w:val="0"/>
                <w:sz w:val="22"/>
                <w:szCs w:val="22"/>
                <w:lang w:eastAsia="es-CL"/>
                <w14:ligatures w14:val="none"/>
              </w:rPr>
            </w:r>
            <w:r>
              <w:rPr>
                <w:rFonts w:eastAsia="Times New Roman" w:cstheme="minorHAnsi"/>
                <w:b w:val="0"/>
                <w:bCs w:val="0"/>
                <w:sz w:val="22"/>
                <w:szCs w:val="22"/>
                <w:lang w:eastAsia="es-CL"/>
                <w14:ligatures w14:val="none"/>
              </w:rPr>
            </w:r>
          </w:p>
        </w:tc>
        <w:tc>
          <w:tcPr>
            <w:tcBorders/>
            <w:tcW w:w="7907" w:type="dxa"/>
            <w:textDirection w:val="lrTb"/>
            <w:noWrap w:val="false"/>
          </w:tcPr>
          <w:p>
            <w:pPr>
              <w:pBdr/>
              <w:spacing w:line="276" w:lineRule="auto"/>
              <w:ind w:firstLine="0"/>
              <w:rPr>
                <w:rFonts w:eastAsia="Times New Roman" w:cstheme="minorHAnsi"/>
                <w:sz w:val="22"/>
                <w:szCs w:val="22"/>
                <w:lang w:eastAsia="es-CL"/>
                <w14:ligatures w14:val="none"/>
              </w:rPr>
            </w:pPr>
            <w:r>
              <w:rPr>
                <w:rFonts w:eastAsia="Times New Roman" w:cstheme="minorHAnsi"/>
                <w:sz w:val="22"/>
                <w:szCs w:val="22"/>
                <w:lang w:eastAsia="es-CL"/>
                <w14:ligatures w14:val="none"/>
              </w:rPr>
              <w:t xml:space="preserve">Consolidación y Divulgación</w:t>
            </w:r>
            <w:r>
              <w:rPr>
                <w:rFonts w:eastAsia="Times New Roman" w:cstheme="minorHAnsi"/>
                <w:sz w:val="22"/>
                <w:szCs w:val="22"/>
                <w:lang w:eastAsia="es-CL"/>
                <w14:ligatures w14:val="none"/>
              </w:rPr>
              <w:t xml:space="preserve">; Integración de todos los resultados en el documento de tesis; Redacción final de capítulos de conclusiones e impacto; Preparación de presentaciones para congresos y entrega de versión completa de la tesis; Envío de artículo 2 y 3 a revistas/conferencias.</w:t>
            </w:r>
            <w:r>
              <w:rPr>
                <w:rFonts w:eastAsia="Times New Roman" w:cstheme="minorHAnsi"/>
                <w:sz w:val="22"/>
                <w:szCs w:val="22"/>
                <w:lang w:eastAsia="es-CL"/>
                <w14:ligatures w14:val="none"/>
              </w:rPr>
            </w:r>
            <w:r>
              <w:rPr>
                <w:rFonts w:eastAsia="Times New Roman" w:cstheme="minorHAnsi"/>
                <w:sz w:val="22"/>
                <w:szCs w:val="22"/>
                <w:lang w:eastAsia="es-CL"/>
                <w14:ligatures w14:val="none"/>
              </w:rPr>
            </w:r>
          </w:p>
        </w:tc>
      </w:tr>
    </w:tbl>
    <w:p>
      <w:pPr>
        <w:pStyle w:val="1010"/>
        <w:pBdr/>
        <w:spacing w:after="100" w:afterAutospacing="1" w:before="100" w:beforeAutospacing="1" w:line="276" w:lineRule="auto"/>
        <w:ind/>
        <w:rPr>
          <w:rFonts w:eastAsia="Times New Roman" w:cstheme="minorHAnsi"/>
          <w:sz w:val="22"/>
          <w:szCs w:val="22"/>
          <w:lang w:eastAsia="es-CL"/>
        </w:rPr>
      </w:pPr>
      <w:r/>
      <w:bookmarkStart w:id="48" w:name="_Toc199079118"/>
      <w:r>
        <w:rPr>
          <w:rFonts w:eastAsia="Times New Roman" w:cstheme="minorHAnsi"/>
          <w:sz w:val="22"/>
          <w:szCs w:val="22"/>
          <w:lang w:eastAsia="es-CL"/>
        </w:rPr>
        <w:t xml:space="preserve">Desglose de Tareas Clave</w:t>
      </w:r>
      <w:bookmarkEnd w:id="48"/>
      <w:r>
        <w:rPr>
          <w:rFonts w:eastAsia="Times New Roman" w:cstheme="minorHAnsi"/>
          <w:sz w:val="22"/>
          <w:szCs w:val="22"/>
          <w:lang w:eastAsia="es-CL"/>
        </w:rPr>
      </w:r>
      <w:r>
        <w:rPr>
          <w:rFonts w:eastAsia="Times New Roman" w:cstheme="minorHAnsi"/>
          <w:sz w:val="22"/>
          <w:szCs w:val="22"/>
          <w:lang w:eastAsia="es-CL"/>
        </w:rPr>
      </w:r>
    </w:p>
    <w:p>
      <w:pPr>
        <w:pStyle w:val="1027"/>
        <w:numPr>
          <w:ilvl w:val="1"/>
          <w:numId w:val="9"/>
        </w:numPr>
        <w:pBdr/>
        <w:spacing w:line="276" w:lineRule="auto"/>
        <w:ind/>
        <w:jc w:val="left"/>
        <w:rPr>
          <w:rFonts w:eastAsia="Times New Roman" w:cstheme="minorHAnsi"/>
          <w:sz w:val="22"/>
          <w:lang w:eastAsia="es-CL"/>
        </w:rPr>
      </w:pPr>
      <w:r>
        <w:rPr>
          <w:rFonts w:eastAsia="Times New Roman" w:cstheme="minorHAnsi"/>
          <w:sz w:val="22"/>
          <w:lang w:eastAsia="es-CL"/>
        </w:rPr>
        <w:t xml:space="preserve">Preparación inicial</w:t>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b/>
          <w:bCs/>
          <w:sz w:val="22"/>
          <w:lang w:eastAsia="es-CL"/>
        </w:rPr>
        <w:t xml:space="preserve">(Mes 1)</w:t>
      </w:r>
      <w:r>
        <w:rPr>
          <w:rFonts w:eastAsia="Times New Roman" w:cstheme="minorHAnsi"/>
          <w:sz w:val="22"/>
          <w:lang w:eastAsia="es-CL"/>
        </w:rPr>
      </w:r>
      <w:r>
        <w:rPr>
          <w:rFonts w:eastAsia="Times New Roman" w:cstheme="minorHAnsi"/>
          <w:sz w:val="22"/>
          <w:lang w:eastAsia="es-CL"/>
        </w:rPr>
      </w:r>
    </w:p>
    <w:p>
      <w:pPr>
        <w:pStyle w:val="1027"/>
        <w:numPr>
          <w:ilvl w:val="0"/>
          <w:numId w:val="44"/>
        </w:numPr>
        <w:pBdr/>
        <w:spacing w:line="276" w:lineRule="auto"/>
        <w:ind/>
        <w:jc w:val="left"/>
        <w:rPr>
          <w:rFonts w:eastAsia="Times New Roman" w:cstheme="minorHAnsi"/>
          <w:sz w:val="22"/>
          <w:lang w:eastAsia="es-CL"/>
        </w:rPr>
      </w:pPr>
      <w:r>
        <w:rPr>
          <w:rFonts w:eastAsia="Times New Roman" w:cstheme="minorHAnsi"/>
          <w:sz w:val="22"/>
          <w:lang w:eastAsia="es-CL"/>
        </w:rPr>
        <w:t xml:space="preserve">Organización de datos y entornos de ejecución.</w:t>
      </w:r>
      <w:r>
        <w:rPr>
          <w:rFonts w:eastAsia="Times New Roman" w:cstheme="minorHAnsi"/>
          <w:sz w:val="22"/>
          <w:lang w:eastAsia="es-CL"/>
        </w:rPr>
      </w:r>
      <w:r>
        <w:rPr>
          <w:rFonts w:eastAsia="Times New Roman" w:cstheme="minorHAnsi"/>
          <w:sz w:val="22"/>
          <w:lang w:eastAsia="es-CL"/>
        </w:rPr>
      </w:r>
    </w:p>
    <w:p>
      <w:pPr>
        <w:pStyle w:val="1027"/>
        <w:numPr>
          <w:ilvl w:val="0"/>
          <w:numId w:val="44"/>
        </w:numPr>
        <w:pBdr/>
        <w:spacing w:line="276" w:lineRule="auto"/>
        <w:ind/>
        <w:jc w:val="left"/>
        <w:rPr>
          <w:rFonts w:eastAsia="Times New Roman" w:cstheme="minorHAnsi"/>
          <w:sz w:val="22"/>
          <w:lang w:eastAsia="es-CL"/>
        </w:rPr>
      </w:pPr>
      <w:r>
        <w:rPr>
          <w:rFonts w:eastAsia="Times New Roman" w:cstheme="minorHAnsi"/>
          <w:sz w:val="22"/>
          <w:lang w:eastAsia="es-CL"/>
        </w:rPr>
        <w:t xml:space="preserve">Calibración preliminar de parámetros.</w:t>
      </w:r>
      <w:r>
        <w:rPr>
          <w:rFonts w:eastAsia="Times New Roman" w:cstheme="minorHAnsi"/>
          <w:sz w:val="22"/>
          <w:lang w:eastAsia="es-CL"/>
        </w:rPr>
      </w:r>
      <w:r>
        <w:rPr>
          <w:rFonts w:eastAsia="Times New Roman" w:cstheme="minorHAnsi"/>
          <w:sz w:val="22"/>
          <w:lang w:eastAsia="es-CL"/>
        </w:rPr>
      </w:r>
    </w:p>
    <w:p>
      <w:pPr>
        <w:pStyle w:val="1027"/>
        <w:numPr>
          <w:ilvl w:val="0"/>
          <w:numId w:val="44"/>
        </w:numPr>
        <w:pBdr/>
        <w:spacing w:line="276" w:lineRule="auto"/>
        <w:ind/>
        <w:jc w:val="left"/>
        <w:rPr>
          <w:rFonts w:eastAsia="Times New Roman" w:cstheme="minorHAnsi"/>
          <w:sz w:val="22"/>
          <w:lang w:eastAsia="es-CL"/>
        </w:rPr>
      </w:pPr>
      <w:r>
        <w:rPr>
          <w:rFonts w:eastAsia="Times New Roman" w:cstheme="minorHAnsi"/>
          <w:sz w:val="22"/>
          <w:lang w:eastAsia="es-CL"/>
        </w:rPr>
        <w:t xml:space="preserve">Borrador de esquema y objetivos del primer artículo científico.</w:t>
      </w:r>
      <w:r>
        <w:rPr>
          <w:rFonts w:eastAsia="Times New Roman" w:cstheme="minorHAnsi"/>
          <w:sz w:val="22"/>
          <w:lang w:eastAsia="es-CL"/>
        </w:rPr>
      </w:r>
      <w:r>
        <w:rPr>
          <w:rFonts w:eastAsia="Times New Roman" w:cstheme="minorHAnsi"/>
          <w:sz w:val="22"/>
          <w:lang w:eastAsia="es-CL"/>
        </w:rPr>
      </w:r>
    </w:p>
    <w:p>
      <w:pPr>
        <w:pStyle w:val="1027"/>
        <w:numPr>
          <w:ilvl w:val="1"/>
          <w:numId w:val="9"/>
        </w:numPr>
        <w:pBdr/>
        <w:spacing w:line="276" w:lineRule="auto"/>
        <w:ind/>
        <w:jc w:val="left"/>
        <w:rPr>
          <w:rFonts w:eastAsia="Times New Roman" w:cstheme="minorHAnsi"/>
          <w:sz w:val="22"/>
          <w:lang w:eastAsia="es-CL"/>
        </w:rPr>
      </w:pPr>
      <w:r>
        <w:rPr>
          <w:rFonts w:eastAsia="Times New Roman" w:cstheme="minorHAnsi"/>
          <w:sz w:val="22"/>
          <w:lang w:eastAsia="es-CL"/>
        </w:rPr>
        <w:t xml:space="preserve">Desarrollo de implementaciones </w:t>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b/>
          <w:bCs/>
          <w:sz w:val="22"/>
          <w:lang w:eastAsia="es-CL"/>
        </w:rPr>
        <w:t xml:space="preserve">(Mes 2)</w:t>
      </w:r>
      <w:r>
        <w:rPr>
          <w:rFonts w:eastAsia="Times New Roman" w:cstheme="minorHAnsi"/>
          <w:sz w:val="22"/>
          <w:lang w:eastAsia="es-CL"/>
        </w:rPr>
      </w:r>
      <w:r>
        <w:rPr>
          <w:rFonts w:eastAsia="Times New Roman" w:cstheme="minorHAnsi"/>
          <w:sz w:val="22"/>
          <w:lang w:eastAsia="es-CL"/>
        </w:rPr>
      </w:r>
    </w:p>
    <w:p>
      <w:pPr>
        <w:pStyle w:val="1027"/>
        <w:numPr>
          <w:ilvl w:val="0"/>
          <w:numId w:val="45"/>
        </w:numPr>
        <w:pBdr/>
        <w:spacing w:line="276" w:lineRule="auto"/>
        <w:ind/>
        <w:jc w:val="left"/>
        <w:rPr>
          <w:rFonts w:eastAsia="Times New Roman" w:cstheme="minorHAnsi"/>
          <w:sz w:val="22"/>
          <w:lang w:eastAsia="es-CL"/>
        </w:rPr>
      </w:pPr>
      <w:r>
        <w:rPr>
          <w:rFonts w:eastAsia="Times New Roman" w:cstheme="minorHAnsi"/>
          <w:sz w:val="22"/>
          <w:lang w:eastAsia="es-CL"/>
        </w:rPr>
        <w:t xml:space="preserve">Programación de módulos de metaheurísticas.</w:t>
      </w:r>
      <w:r>
        <w:rPr>
          <w:rFonts w:eastAsia="Times New Roman" w:cstheme="minorHAnsi"/>
          <w:sz w:val="22"/>
          <w:lang w:eastAsia="es-CL"/>
        </w:rPr>
      </w:r>
      <w:r>
        <w:rPr>
          <w:rFonts w:eastAsia="Times New Roman" w:cstheme="minorHAnsi"/>
          <w:sz w:val="22"/>
          <w:lang w:eastAsia="es-CL"/>
        </w:rPr>
      </w:r>
    </w:p>
    <w:p>
      <w:pPr>
        <w:pStyle w:val="1027"/>
        <w:numPr>
          <w:ilvl w:val="0"/>
          <w:numId w:val="45"/>
        </w:numPr>
        <w:pBdr/>
        <w:spacing w:line="276" w:lineRule="auto"/>
        <w:ind/>
        <w:jc w:val="left"/>
        <w:rPr>
          <w:rFonts w:eastAsia="Times New Roman" w:cstheme="minorHAnsi"/>
          <w:sz w:val="22"/>
          <w:lang w:eastAsia="es-CL"/>
        </w:rPr>
      </w:pPr>
      <w:r>
        <w:rPr>
          <w:rFonts w:eastAsia="Times New Roman" w:cstheme="minorHAnsi"/>
          <w:sz w:val="22"/>
          <w:lang w:eastAsia="es-CL"/>
        </w:rPr>
        <w:t xml:space="preserve">Creación de herramientas de gestión experimental (</w:t>
      </w:r>
      <w:r>
        <w:rPr>
          <w:rFonts w:eastAsia="Times New Roman" w:cstheme="minorHAnsi"/>
          <w:i/>
          <w:iCs/>
          <w:sz w:val="22"/>
          <w:lang w:eastAsia="es-CL"/>
        </w:rPr>
        <w:t xml:space="preserve">sacred</w:t>
      </w:r>
      <w:r>
        <w:rPr>
          <w:rFonts w:eastAsia="Times New Roman" w:cstheme="minorHAnsi"/>
          <w:i/>
          <w:iCs/>
          <w:sz w:val="22"/>
          <w:lang w:eastAsia="es-CL"/>
        </w:rPr>
        <w:t xml:space="preserve">/</w:t>
      </w:r>
      <w:r>
        <w:rPr>
          <w:rFonts w:eastAsia="Times New Roman" w:cstheme="minorHAnsi"/>
          <w:i/>
          <w:iCs/>
          <w:sz w:val="22"/>
          <w:lang w:eastAsia="es-CL"/>
        </w:rPr>
        <w:t xml:space="preserve">MLflow</w:t>
      </w:r>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pStyle w:val="1027"/>
        <w:numPr>
          <w:ilvl w:val="0"/>
          <w:numId w:val="45"/>
        </w:numPr>
        <w:pBdr/>
        <w:spacing w:line="276" w:lineRule="auto"/>
        <w:ind/>
        <w:jc w:val="left"/>
        <w:rPr>
          <w:rFonts w:eastAsia="Times New Roman" w:cstheme="minorHAnsi"/>
          <w:sz w:val="22"/>
          <w:lang w:eastAsia="es-CL"/>
        </w:rPr>
      </w:pPr>
      <w:r>
        <w:rPr>
          <w:rFonts w:eastAsia="Times New Roman" w:cstheme="minorHAnsi"/>
          <w:sz w:val="22"/>
          <w:lang w:eastAsia="es-CL"/>
        </w:rPr>
        <w:t xml:space="preserve">Validación incremental de funcionalidad.</w:t>
      </w:r>
      <w:r>
        <w:rPr>
          <w:rFonts w:eastAsia="Times New Roman" w:cstheme="minorHAnsi"/>
          <w:sz w:val="22"/>
          <w:lang w:eastAsia="es-CL"/>
        </w:rPr>
      </w:r>
      <w:r>
        <w:rPr>
          <w:rFonts w:eastAsia="Times New Roman" w:cstheme="minorHAnsi"/>
          <w:sz w:val="22"/>
          <w:lang w:eastAsia="es-CL"/>
        </w:rPr>
      </w:r>
    </w:p>
    <w:p>
      <w:pPr>
        <w:pStyle w:val="1027"/>
        <w:numPr>
          <w:ilvl w:val="1"/>
          <w:numId w:val="9"/>
        </w:numPr>
        <w:pBdr/>
        <w:spacing w:line="276" w:lineRule="auto"/>
        <w:ind/>
        <w:jc w:val="left"/>
        <w:rPr>
          <w:rFonts w:eastAsia="Times New Roman" w:cstheme="minorHAnsi"/>
          <w:sz w:val="22"/>
          <w:lang w:eastAsia="es-CL"/>
        </w:rPr>
      </w:pPr>
      <w:r>
        <w:rPr>
          <w:rFonts w:eastAsia="Times New Roman" w:cstheme="minorHAnsi"/>
          <w:sz w:val="22"/>
          <w:lang w:eastAsia="es-CL"/>
        </w:rPr>
        <w:t xml:space="preserve">Primera ronda de experimentos</w:t>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b/>
          <w:bCs/>
          <w:sz w:val="22"/>
          <w:lang w:eastAsia="es-CL"/>
        </w:rPr>
        <w:t xml:space="preserve">(Mes 3)</w:t>
      </w:r>
      <w:r>
        <w:rPr>
          <w:rFonts w:eastAsia="Times New Roman" w:cstheme="minorHAnsi"/>
          <w:sz w:val="22"/>
          <w:lang w:eastAsia="es-CL"/>
        </w:rPr>
      </w:r>
      <w:r>
        <w:rPr>
          <w:rFonts w:eastAsia="Times New Roman" w:cstheme="minorHAnsi"/>
          <w:sz w:val="22"/>
          <w:lang w:eastAsia="es-CL"/>
        </w:rPr>
      </w:r>
    </w:p>
    <w:p>
      <w:pPr>
        <w:pStyle w:val="1027"/>
        <w:numPr>
          <w:ilvl w:val="0"/>
          <w:numId w:val="46"/>
        </w:numPr>
        <w:pBdr/>
        <w:spacing w:line="276" w:lineRule="auto"/>
        <w:ind/>
        <w:jc w:val="left"/>
        <w:rPr>
          <w:rFonts w:eastAsia="Times New Roman" w:cstheme="minorHAnsi"/>
          <w:sz w:val="22"/>
          <w:lang w:eastAsia="es-CL"/>
        </w:rPr>
      </w:pPr>
      <w:r>
        <w:rPr>
          <w:rFonts w:eastAsia="Times New Roman" w:cstheme="minorHAnsi"/>
          <w:sz w:val="22"/>
          <w:lang w:eastAsia="es-CL"/>
        </w:rPr>
        <w:t xml:space="preserve">Ejecución masiva en problemas discretos y estructurales.</w:t>
      </w:r>
      <w:r>
        <w:rPr>
          <w:rFonts w:eastAsia="Times New Roman" w:cstheme="minorHAnsi"/>
          <w:sz w:val="22"/>
          <w:lang w:eastAsia="es-CL"/>
        </w:rPr>
      </w:r>
      <w:r>
        <w:rPr>
          <w:rFonts w:eastAsia="Times New Roman" w:cstheme="minorHAnsi"/>
          <w:sz w:val="22"/>
          <w:lang w:eastAsia="es-CL"/>
        </w:rPr>
      </w:r>
    </w:p>
    <w:p>
      <w:pPr>
        <w:pStyle w:val="1027"/>
        <w:numPr>
          <w:ilvl w:val="0"/>
          <w:numId w:val="46"/>
        </w:numPr>
        <w:pBdr/>
        <w:spacing w:line="276" w:lineRule="auto"/>
        <w:ind/>
        <w:jc w:val="left"/>
        <w:rPr>
          <w:rFonts w:eastAsia="Times New Roman" w:cstheme="minorHAnsi"/>
          <w:sz w:val="22"/>
          <w:lang w:eastAsia="es-CL"/>
        </w:rPr>
      </w:pPr>
      <w:r>
        <w:rPr>
          <w:rFonts w:eastAsia="Times New Roman" w:cstheme="minorHAnsi"/>
          <w:sz w:val="22"/>
          <w:lang w:eastAsia="es-CL"/>
        </w:rPr>
        <w:t xml:space="preserve">Análisis de resultados y ajustes de diseño.</w:t>
      </w:r>
      <w:r>
        <w:rPr>
          <w:rFonts w:eastAsia="Times New Roman" w:cstheme="minorHAnsi"/>
          <w:sz w:val="22"/>
          <w:lang w:eastAsia="es-CL"/>
        </w:rPr>
      </w:r>
      <w:r>
        <w:rPr>
          <w:rFonts w:eastAsia="Times New Roman" w:cstheme="minorHAnsi"/>
          <w:sz w:val="22"/>
          <w:lang w:eastAsia="es-CL"/>
        </w:rPr>
      </w:r>
    </w:p>
    <w:p>
      <w:pPr>
        <w:pStyle w:val="1027"/>
        <w:numPr>
          <w:ilvl w:val="0"/>
          <w:numId w:val="46"/>
        </w:numPr>
        <w:pBdr/>
        <w:spacing w:line="276" w:lineRule="auto"/>
        <w:ind/>
        <w:jc w:val="left"/>
        <w:rPr>
          <w:rFonts w:eastAsia="Times New Roman" w:cstheme="minorHAnsi"/>
          <w:sz w:val="22"/>
          <w:lang w:eastAsia="es-CL"/>
        </w:rPr>
      </w:pPr>
      <w:r>
        <w:rPr>
          <w:rFonts w:eastAsia="Times New Roman" w:cstheme="minorHAnsi"/>
          <w:sz w:val="22"/>
          <w:lang w:eastAsia="es-CL"/>
        </w:rPr>
        <w:t xml:space="preserve">Documentación de hallazgos y redacción de artículo comparativo.</w:t>
      </w:r>
      <w:r>
        <w:rPr>
          <w:rFonts w:eastAsia="Times New Roman" w:cstheme="minorHAnsi"/>
          <w:sz w:val="22"/>
          <w:lang w:eastAsia="es-CL"/>
        </w:rPr>
      </w:r>
      <w:r>
        <w:rPr>
          <w:rFonts w:eastAsia="Times New Roman" w:cstheme="minorHAnsi"/>
          <w:sz w:val="22"/>
          <w:lang w:eastAsia="es-CL"/>
        </w:rPr>
      </w:r>
    </w:p>
    <w:p>
      <w:pPr>
        <w:pStyle w:val="1027"/>
        <w:numPr>
          <w:ilvl w:val="1"/>
          <w:numId w:val="9"/>
        </w:numPr>
        <w:pBdr/>
        <w:spacing w:line="276" w:lineRule="auto"/>
        <w:ind/>
        <w:jc w:val="left"/>
        <w:rPr>
          <w:rFonts w:eastAsia="Times New Roman" w:cstheme="minorHAnsi"/>
          <w:sz w:val="22"/>
          <w:lang w:eastAsia="es-CL"/>
        </w:rPr>
      </w:pPr>
      <w:r>
        <w:rPr>
          <w:rFonts w:eastAsia="Times New Roman" w:cstheme="minorHAnsi"/>
          <w:sz w:val="22"/>
          <w:lang w:eastAsia="es-CL"/>
        </w:rPr>
        <w:t xml:space="preserve">Segunda ronda y transferencia</w:t>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b/>
          <w:bCs/>
          <w:sz w:val="22"/>
          <w:lang w:eastAsia="es-CL"/>
        </w:rPr>
        <w:t xml:space="preserve">(Mes 4)</w:t>
      </w:r>
      <w:r>
        <w:rPr>
          <w:rFonts w:eastAsia="Times New Roman" w:cstheme="minorHAnsi"/>
          <w:sz w:val="22"/>
          <w:lang w:eastAsia="es-CL"/>
        </w:rPr>
      </w:r>
      <w:r>
        <w:rPr>
          <w:rFonts w:eastAsia="Times New Roman" w:cstheme="minorHAnsi"/>
          <w:sz w:val="22"/>
          <w:lang w:eastAsia="es-CL"/>
        </w:rPr>
      </w:r>
    </w:p>
    <w:p>
      <w:pPr>
        <w:pStyle w:val="1027"/>
        <w:numPr>
          <w:ilvl w:val="0"/>
          <w:numId w:val="47"/>
        </w:numPr>
        <w:pBdr/>
        <w:spacing w:line="276" w:lineRule="auto"/>
        <w:ind/>
        <w:jc w:val="left"/>
        <w:rPr>
          <w:rFonts w:eastAsia="Times New Roman" w:cstheme="minorHAnsi"/>
          <w:sz w:val="22"/>
          <w:lang w:eastAsia="es-CL"/>
        </w:rPr>
      </w:pPr>
      <w:r>
        <w:rPr>
          <w:rFonts w:eastAsia="Times New Roman" w:cstheme="minorHAnsi"/>
          <w:sz w:val="22"/>
          <w:lang w:eastAsia="es-CL"/>
        </w:rPr>
        <w:t xml:space="preserve">Experimentación en </w:t>
      </w:r>
      <w:r>
        <w:rPr>
          <w:rFonts w:eastAsia="Times New Roman" w:cstheme="minorHAnsi"/>
          <w:i/>
          <w:iCs/>
          <w:sz w:val="22"/>
          <w:lang w:eastAsia="es-CL"/>
        </w:rPr>
        <w:t xml:space="preserve">VRPTW</w:t>
      </w:r>
      <w:r>
        <w:rPr>
          <w:rFonts w:eastAsia="Times New Roman" w:cstheme="minorHAnsi"/>
          <w:sz w:val="22"/>
          <w:lang w:eastAsia="es-CL"/>
        </w:rPr>
        <w:t xml:space="preserve"> y variantes de </w:t>
      </w:r>
      <w:r>
        <w:rPr>
          <w:rFonts w:eastAsia="Times New Roman" w:cstheme="minorHAnsi"/>
          <w:i/>
          <w:iCs/>
          <w:sz w:val="22"/>
          <w:lang w:eastAsia="es-CL"/>
        </w:rPr>
        <w:t xml:space="preserve">TSP</w:t>
      </w:r>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pStyle w:val="1027"/>
        <w:numPr>
          <w:ilvl w:val="0"/>
          <w:numId w:val="47"/>
        </w:numPr>
        <w:pBdr/>
        <w:spacing w:line="276" w:lineRule="auto"/>
        <w:ind/>
        <w:jc w:val="left"/>
        <w:rPr>
          <w:rFonts w:eastAsia="Times New Roman" w:cstheme="minorHAnsi"/>
          <w:sz w:val="22"/>
          <w:lang w:eastAsia="es-CL"/>
        </w:rPr>
      </w:pPr>
      <w:r>
        <w:rPr>
          <w:rFonts w:eastAsia="Times New Roman" w:cstheme="minorHAnsi"/>
          <w:sz w:val="22"/>
          <w:lang w:eastAsia="es-CL"/>
        </w:rPr>
        <w:t xml:space="preserve">Evaluación de transferibilidad y diversificación de casos.</w:t>
      </w:r>
      <w:r>
        <w:rPr>
          <w:rFonts w:eastAsia="Times New Roman" w:cstheme="minorHAnsi"/>
          <w:sz w:val="22"/>
          <w:lang w:eastAsia="es-CL"/>
        </w:rPr>
      </w:r>
      <w:r>
        <w:rPr>
          <w:rFonts w:eastAsia="Times New Roman" w:cstheme="minorHAnsi"/>
          <w:sz w:val="22"/>
          <w:lang w:eastAsia="es-CL"/>
        </w:rPr>
      </w:r>
    </w:p>
    <w:p>
      <w:pPr>
        <w:pStyle w:val="1027"/>
        <w:numPr>
          <w:ilvl w:val="0"/>
          <w:numId w:val="47"/>
        </w:numPr>
        <w:pBdr/>
        <w:spacing w:line="276" w:lineRule="auto"/>
        <w:ind/>
        <w:jc w:val="left"/>
        <w:rPr>
          <w:rFonts w:eastAsia="Times New Roman" w:cstheme="minorHAnsi"/>
          <w:sz w:val="22"/>
          <w:lang w:eastAsia="es-CL"/>
        </w:rPr>
      </w:pPr>
      <w:r>
        <w:rPr>
          <w:rFonts w:eastAsia="Times New Roman" w:cstheme="minorHAnsi"/>
          <w:sz w:val="22"/>
          <w:lang w:eastAsia="es-CL"/>
        </w:rPr>
        <w:t xml:space="preserve">Revisión y envío del primer artículo.</w:t>
      </w:r>
      <w:r>
        <w:rPr>
          <w:rFonts w:eastAsia="Times New Roman" w:cstheme="minorHAnsi"/>
          <w:sz w:val="22"/>
          <w:lang w:eastAsia="es-CL"/>
        </w:rPr>
      </w:r>
      <w:r>
        <w:rPr>
          <w:rFonts w:eastAsia="Times New Roman" w:cstheme="minorHAnsi"/>
          <w:sz w:val="22"/>
          <w:lang w:eastAsia="es-CL"/>
        </w:rPr>
      </w:r>
    </w:p>
    <w:p>
      <w:pPr>
        <w:pStyle w:val="1027"/>
        <w:numPr>
          <w:ilvl w:val="1"/>
          <w:numId w:val="9"/>
        </w:numPr>
        <w:pBdr/>
        <w:spacing w:line="276" w:lineRule="auto"/>
        <w:ind/>
        <w:jc w:val="left"/>
        <w:rPr>
          <w:rFonts w:eastAsia="Times New Roman" w:cstheme="minorHAnsi"/>
          <w:sz w:val="22"/>
          <w:lang w:eastAsia="es-CL"/>
        </w:rPr>
      </w:pPr>
      <w:r>
        <w:rPr>
          <w:rFonts w:eastAsia="Times New Roman" w:cstheme="minorHAnsi"/>
          <w:sz w:val="22"/>
          <w:lang w:eastAsia="es-CL"/>
        </w:rPr>
        <w:t xml:space="preserve">Estudios complementarios</w:t>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b/>
          <w:bCs/>
          <w:sz w:val="22"/>
          <w:lang w:eastAsia="es-CL"/>
        </w:rPr>
        <w:t xml:space="preserve">(Mes 5)</w:t>
      </w:r>
      <w:r>
        <w:rPr>
          <w:rFonts w:eastAsia="Times New Roman" w:cstheme="minorHAnsi"/>
          <w:sz w:val="22"/>
          <w:lang w:eastAsia="es-CL"/>
        </w:rPr>
      </w:r>
      <w:r>
        <w:rPr>
          <w:rFonts w:eastAsia="Times New Roman" w:cstheme="minorHAnsi"/>
          <w:sz w:val="22"/>
          <w:lang w:eastAsia="es-CL"/>
        </w:rPr>
      </w:r>
    </w:p>
    <w:p>
      <w:pPr>
        <w:pStyle w:val="1027"/>
        <w:numPr>
          <w:ilvl w:val="0"/>
          <w:numId w:val="48"/>
        </w:numPr>
        <w:pBdr/>
        <w:spacing w:line="276" w:lineRule="auto"/>
        <w:ind/>
        <w:jc w:val="left"/>
        <w:rPr>
          <w:rFonts w:eastAsia="Times New Roman" w:cstheme="minorHAnsi"/>
          <w:sz w:val="22"/>
          <w:lang w:eastAsia="es-CL"/>
        </w:rPr>
      </w:pPr>
      <w:r>
        <w:rPr>
          <w:rFonts w:eastAsia="Times New Roman" w:cstheme="minorHAnsi"/>
          <w:sz w:val="22"/>
          <w:lang w:eastAsia="es-CL"/>
        </w:rPr>
        <w:t xml:space="preserve">Pruebas en corte guillotina y otras instancias.</w:t>
      </w:r>
      <w:r>
        <w:rPr>
          <w:rFonts w:eastAsia="Times New Roman" w:cstheme="minorHAnsi"/>
          <w:sz w:val="22"/>
          <w:lang w:eastAsia="es-CL"/>
        </w:rPr>
      </w:r>
      <w:r>
        <w:rPr>
          <w:rFonts w:eastAsia="Times New Roman" w:cstheme="minorHAnsi"/>
          <w:sz w:val="22"/>
          <w:lang w:eastAsia="es-CL"/>
        </w:rPr>
      </w:r>
    </w:p>
    <w:p>
      <w:pPr>
        <w:pStyle w:val="1027"/>
        <w:numPr>
          <w:ilvl w:val="0"/>
          <w:numId w:val="48"/>
        </w:numPr>
        <w:pBdr/>
        <w:spacing w:line="276" w:lineRule="auto"/>
        <w:ind/>
        <w:jc w:val="left"/>
        <w:rPr>
          <w:rFonts w:eastAsia="Times New Roman" w:cstheme="minorHAnsi"/>
          <w:sz w:val="22"/>
          <w:lang w:eastAsia="es-CL"/>
        </w:rPr>
      </w:pPr>
      <w:r>
        <w:rPr>
          <w:rFonts w:eastAsia="Times New Roman" w:cstheme="minorHAnsi"/>
          <w:sz w:val="22"/>
          <w:lang w:eastAsia="es-CL"/>
        </w:rPr>
        <w:t xml:space="preserve">Análisis de muestreo, evaluación parcial y paralelización.</w:t>
      </w:r>
      <w:r>
        <w:rPr>
          <w:rFonts w:eastAsia="Times New Roman" w:cstheme="minorHAnsi"/>
          <w:sz w:val="22"/>
          <w:lang w:eastAsia="es-CL"/>
        </w:rPr>
      </w:r>
      <w:r>
        <w:rPr>
          <w:rFonts w:eastAsia="Times New Roman" w:cstheme="minorHAnsi"/>
          <w:sz w:val="22"/>
          <w:lang w:eastAsia="es-CL"/>
        </w:rPr>
      </w:r>
    </w:p>
    <w:p>
      <w:pPr>
        <w:pStyle w:val="1027"/>
        <w:numPr>
          <w:ilvl w:val="0"/>
          <w:numId w:val="48"/>
        </w:numPr>
        <w:pBdr/>
        <w:spacing w:line="276" w:lineRule="auto"/>
        <w:ind/>
        <w:jc w:val="left"/>
        <w:rPr>
          <w:rFonts w:eastAsia="Times New Roman" w:cstheme="minorHAnsi"/>
          <w:sz w:val="22"/>
          <w:lang w:eastAsia="es-CL"/>
        </w:rPr>
      </w:pPr>
      <w:r>
        <w:rPr>
          <w:rFonts w:eastAsia="Times New Roman" w:cstheme="minorHAnsi"/>
          <w:sz w:val="22"/>
          <w:lang w:eastAsia="es-CL"/>
        </w:rPr>
        <w:t xml:space="preserve">Redacción de artículo sobre metodología de muestreo.</w:t>
      </w:r>
      <w:r>
        <w:rPr>
          <w:rFonts w:eastAsia="Times New Roman" w:cstheme="minorHAnsi"/>
          <w:sz w:val="22"/>
          <w:lang w:eastAsia="es-CL"/>
        </w:rPr>
      </w:r>
      <w:r>
        <w:rPr>
          <w:rFonts w:eastAsia="Times New Roman" w:cstheme="minorHAnsi"/>
          <w:sz w:val="22"/>
          <w:lang w:eastAsia="es-CL"/>
        </w:rPr>
      </w:r>
    </w:p>
    <w:p>
      <w:pPr>
        <w:pStyle w:val="1027"/>
        <w:numPr>
          <w:ilvl w:val="1"/>
          <w:numId w:val="9"/>
        </w:numPr>
        <w:pBdr/>
        <w:spacing w:line="276" w:lineRule="auto"/>
        <w:ind/>
        <w:jc w:val="left"/>
        <w:rPr>
          <w:rFonts w:eastAsia="Times New Roman" w:cstheme="minorHAnsi"/>
          <w:sz w:val="22"/>
          <w:lang w:eastAsia="es-CL"/>
        </w:rPr>
      </w:pPr>
      <w:r>
        <w:rPr>
          <w:rFonts w:eastAsia="Times New Roman" w:cstheme="minorHAnsi"/>
          <w:sz w:val="22"/>
          <w:lang w:eastAsia="es-CL"/>
        </w:rPr>
        <w:t xml:space="preserve">Síntesis y cierre</w:t>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sz w:val="22"/>
          <w:lang w:eastAsia="es-CL"/>
        </w:rPr>
        <w:tab/>
      </w:r>
      <w:r>
        <w:rPr>
          <w:rFonts w:eastAsia="Times New Roman" w:cstheme="minorHAnsi"/>
          <w:b/>
          <w:bCs/>
          <w:sz w:val="22"/>
          <w:lang w:eastAsia="es-CL"/>
        </w:rPr>
        <w:t xml:space="preserve">(Mes 6)</w:t>
      </w:r>
      <w:r>
        <w:rPr>
          <w:rFonts w:eastAsia="Times New Roman" w:cstheme="minorHAnsi"/>
          <w:sz w:val="22"/>
          <w:lang w:eastAsia="es-CL"/>
        </w:rPr>
      </w:r>
      <w:r>
        <w:rPr>
          <w:rFonts w:eastAsia="Times New Roman" w:cstheme="minorHAnsi"/>
          <w:sz w:val="22"/>
          <w:lang w:eastAsia="es-CL"/>
        </w:rPr>
      </w:r>
    </w:p>
    <w:p>
      <w:pPr>
        <w:pStyle w:val="1027"/>
        <w:numPr>
          <w:ilvl w:val="0"/>
          <w:numId w:val="49"/>
        </w:numPr>
        <w:pBdr/>
        <w:spacing w:line="276" w:lineRule="auto"/>
        <w:ind/>
        <w:jc w:val="left"/>
        <w:rPr>
          <w:rFonts w:eastAsia="Times New Roman" w:cstheme="minorHAnsi"/>
          <w:sz w:val="22"/>
          <w:lang w:eastAsia="es-CL"/>
        </w:rPr>
      </w:pPr>
      <w:r>
        <w:rPr>
          <w:rFonts w:eastAsia="Times New Roman" w:cstheme="minorHAnsi"/>
          <w:sz w:val="22"/>
          <w:lang w:eastAsia="es-CL"/>
        </w:rPr>
        <w:t xml:space="preserve">Integración de capítulos de tesis.</w:t>
      </w:r>
      <w:r>
        <w:rPr>
          <w:rFonts w:eastAsia="Times New Roman" w:cstheme="minorHAnsi"/>
          <w:sz w:val="22"/>
          <w:lang w:eastAsia="es-CL"/>
        </w:rPr>
      </w:r>
      <w:r>
        <w:rPr>
          <w:rFonts w:eastAsia="Times New Roman" w:cstheme="minorHAnsi"/>
          <w:sz w:val="22"/>
          <w:lang w:eastAsia="es-CL"/>
        </w:rPr>
      </w:r>
    </w:p>
    <w:p>
      <w:pPr>
        <w:pStyle w:val="1027"/>
        <w:numPr>
          <w:ilvl w:val="0"/>
          <w:numId w:val="49"/>
        </w:numPr>
        <w:pBdr/>
        <w:spacing w:line="276" w:lineRule="auto"/>
        <w:ind/>
        <w:jc w:val="left"/>
        <w:rPr>
          <w:rFonts w:eastAsia="Times New Roman" w:cstheme="minorHAnsi"/>
          <w:sz w:val="22"/>
          <w:lang w:eastAsia="es-CL"/>
        </w:rPr>
      </w:pPr>
      <w:r>
        <w:rPr>
          <w:rFonts w:eastAsia="Times New Roman" w:cstheme="minorHAnsi"/>
          <w:sz w:val="22"/>
          <w:lang w:eastAsia="es-CL"/>
        </w:rPr>
        <w:t xml:space="preserve">Redacción de conclusiones e impacto futuro.</w:t>
      </w:r>
      <w:r>
        <w:rPr>
          <w:rFonts w:eastAsia="Times New Roman" w:cstheme="minorHAnsi"/>
          <w:sz w:val="22"/>
          <w:lang w:eastAsia="es-CL"/>
        </w:rPr>
      </w:r>
      <w:r>
        <w:rPr>
          <w:rFonts w:eastAsia="Times New Roman" w:cstheme="minorHAnsi"/>
          <w:sz w:val="22"/>
          <w:lang w:eastAsia="es-CL"/>
        </w:rPr>
      </w:r>
    </w:p>
    <w:p>
      <w:pPr>
        <w:pStyle w:val="1027"/>
        <w:numPr>
          <w:ilvl w:val="0"/>
          <w:numId w:val="49"/>
        </w:numPr>
        <w:pBdr/>
        <w:spacing w:line="276" w:lineRule="auto"/>
        <w:ind/>
        <w:jc w:val="left"/>
        <w:rPr>
          <w:rFonts w:eastAsia="Times New Roman" w:cstheme="minorHAnsi"/>
          <w:sz w:val="22"/>
          <w:lang w:eastAsia="es-CL"/>
        </w:rPr>
      </w:pPr>
      <w:r>
        <w:rPr>
          <w:rFonts w:eastAsia="Times New Roman" w:cstheme="minorHAnsi"/>
          <w:sz w:val="22"/>
          <w:lang w:eastAsia="es-CL"/>
        </w:rPr>
        <w:t xml:space="preserve">Preparación de defensas y presentaciones.</w:t>
      </w:r>
      <w:r>
        <w:rPr>
          <w:rFonts w:eastAsia="Times New Roman" w:cstheme="minorHAnsi"/>
          <w:sz w:val="22"/>
          <w:lang w:eastAsia="es-CL"/>
        </w:rPr>
      </w:r>
      <w:r>
        <w:rPr>
          <w:rFonts w:eastAsia="Times New Roman" w:cstheme="minorHAnsi"/>
          <w:sz w:val="22"/>
          <w:lang w:eastAsia="es-CL"/>
        </w:rPr>
      </w:r>
    </w:p>
    <w:p>
      <w:pPr>
        <w:pStyle w:val="1027"/>
        <w:numPr>
          <w:ilvl w:val="0"/>
          <w:numId w:val="49"/>
        </w:numPr>
        <w:pBdr/>
        <w:spacing w:line="276" w:lineRule="auto"/>
        <w:ind/>
        <w:jc w:val="left"/>
        <w:rPr>
          <w:rFonts w:eastAsia="Times New Roman" w:cstheme="minorHAnsi"/>
          <w:sz w:val="22"/>
          <w:lang w:eastAsia="es-CL"/>
        </w:rPr>
      </w:pPr>
      <w:r>
        <w:rPr>
          <w:rFonts w:eastAsia="Times New Roman" w:cstheme="minorHAnsi"/>
          <w:sz w:val="22"/>
          <w:lang w:eastAsia="es-CL"/>
        </w:rPr>
        <w:t xml:space="preserve">Envío de manuscritos restantes.</w:t>
      </w:r>
      <w:bookmarkEnd w:id="40"/>
      <w:r/>
      <w:bookmarkEnd w:id="46"/>
      <w:r>
        <w:rPr>
          <w:rFonts w:eastAsia="Times New Roman" w:cstheme="minorHAnsi"/>
          <w:sz w:val="22"/>
          <w:lang w:eastAsia="es-CL"/>
        </w:rPr>
      </w:r>
      <w:r>
        <w:rPr>
          <w:rFonts w:eastAsia="Times New Roman" w:cstheme="minorHAnsi"/>
          <w:sz w:val="22"/>
          <w:lang w:eastAsia="es-CL"/>
        </w:rPr>
      </w:r>
    </w:p>
    <w:p>
      <w:pPr>
        <w:pStyle w:val="1009"/>
        <w:numPr>
          <w:ilvl w:val="0"/>
          <w:numId w:val="0"/>
        </w:numPr>
        <w:pBdr/>
        <w:spacing w:after="100" w:afterAutospacing="1" w:before="100" w:beforeAutospacing="1" w:line="276" w:lineRule="auto"/>
        <w:ind w:hanging="360" w:left="360"/>
        <w:jc w:val="left"/>
        <w:rPr>
          <w:rFonts w:cstheme="minorHAnsi"/>
          <w:sz w:val="22"/>
          <w:szCs w:val="22"/>
        </w:rPr>
      </w:pPr>
      <w:r>
        <w:rPr>
          <w:rFonts w:cstheme="minorHAnsi"/>
          <w:sz w:val="22"/>
          <w:szCs w:val="22"/>
        </w:rPr>
        <w:t xml:space="preserve">10</w:t>
      </w:r>
      <w:r>
        <w:rPr>
          <w:rFonts w:cstheme="minorHAnsi"/>
          <w:sz w:val="22"/>
          <w:szCs w:val="22"/>
        </w:rPr>
        <w:t xml:space="preserve">. </w:t>
      </w:r>
      <w:r>
        <w:rPr>
          <w:rFonts w:cstheme="minorHAnsi"/>
          <w:sz w:val="22"/>
          <w:szCs w:val="22"/>
        </w:rPr>
        <w:t xml:space="preserve">Herramientas de Trabajo</w:t>
      </w:r>
      <w:r>
        <w:rPr>
          <w:rFonts w:cstheme="minorHAnsi"/>
          <w:sz w:val="22"/>
          <w:szCs w:val="22"/>
        </w:rPr>
      </w:r>
      <w:r>
        <w:rPr>
          <w:rFonts w:cstheme="minorHAnsi"/>
          <w:sz w:val="22"/>
          <w:szCs w:val="22"/>
        </w:rPr>
      </w:r>
    </w:p>
    <w:p>
      <w:pPr>
        <w:pBdr/>
        <w:spacing w:line="276" w:lineRule="auto"/>
        <w:ind/>
        <w:rPr>
          <w:rFonts w:eastAsia="Times New Roman" w:cstheme="minorHAnsi"/>
          <w:sz w:val="22"/>
          <w:lang w:eastAsia="es-CL"/>
        </w:rPr>
      </w:pPr>
      <w:r/>
      <w:bookmarkStart w:id="49" w:name="_Hlk198837463"/>
      <w:r>
        <w:rPr>
          <w:rFonts w:cstheme="minorHAnsi"/>
          <w:sz w:val="22"/>
        </w:rPr>
        <w:t xml:space="preserve">A continuación, se detallan las instancias de prueba</w:t>
      </w:r>
      <w:r>
        <w:rPr>
          <w:rFonts w:cstheme="minorHAnsi"/>
          <w:sz w:val="22"/>
        </w:rPr>
        <w:t xml:space="preserve">, contemplando </w:t>
      </w:r>
      <w:r>
        <w:rPr>
          <w:rFonts w:cstheme="minorHAnsi"/>
          <w:sz w:val="22"/>
        </w:rPr>
        <w:t xml:space="preserve">los conjuntos estándar reconocidos como los casos sintéticos generados de forma controlada</w:t>
      </w:r>
      <w:r>
        <w:rPr>
          <w:rFonts w:cstheme="minorHAnsi"/>
          <w:sz w:val="22"/>
        </w:rPr>
        <w:t xml:space="preserve">,</w:t>
      </w:r>
      <w:r>
        <w:rPr>
          <w:rFonts w:cstheme="minorHAnsi"/>
          <w:sz w:val="22"/>
        </w:rPr>
        <w:t xml:space="preserve"> que servirán de base para medir el comportamiento y robustez de los algoritmos desarrollados.</w:t>
      </w:r>
      <w:r>
        <w:rPr>
          <w:rFonts w:eastAsia="Times New Roman" w:cstheme="minorHAnsi"/>
          <w:sz w:val="22"/>
          <w:lang w:eastAsia="es-CL"/>
        </w:rPr>
      </w:r>
      <w:r>
        <w:rPr>
          <w:rFonts w:eastAsia="Times New Roman" w:cstheme="minorHAnsi"/>
          <w:sz w:val="22"/>
          <w:lang w:eastAsia="es-CL"/>
        </w:rPr>
      </w:r>
    </w:p>
    <w:p>
      <w:pPr>
        <w:pStyle w:val="1010"/>
        <w:pBdr/>
        <w:spacing w:after="100" w:afterAutospacing="1" w:before="100" w:beforeAutospacing="1" w:line="276" w:lineRule="auto"/>
        <w:ind/>
        <w:rPr>
          <w:rFonts w:eastAsia="Times New Roman" w:cstheme="minorHAnsi"/>
          <w:sz w:val="22"/>
          <w:szCs w:val="22"/>
          <w:lang w:eastAsia="es-CL"/>
        </w:rPr>
      </w:pPr>
      <w:r/>
      <w:bookmarkStart w:id="50" w:name="_Toc199079120"/>
      <w:r>
        <w:rPr>
          <w:rFonts w:eastAsia="Times New Roman" w:cstheme="minorHAnsi"/>
          <w:sz w:val="22"/>
          <w:szCs w:val="22"/>
          <w:lang w:eastAsia="es-CL"/>
        </w:rPr>
        <w:t xml:space="preserve">10.1</w:t>
      </w:r>
      <w:r>
        <w:rPr>
          <w:rFonts w:eastAsia="Times New Roman" w:cstheme="minorHAnsi"/>
          <w:sz w:val="22"/>
          <w:szCs w:val="22"/>
          <w:lang w:eastAsia="es-CL"/>
        </w:rPr>
        <w:t xml:space="preserve">. </w:t>
      </w:r>
      <w:r>
        <w:rPr>
          <w:rFonts w:eastAsia="Times New Roman" w:cstheme="minorHAnsi"/>
          <w:sz w:val="22"/>
          <w:szCs w:val="22"/>
          <w:lang w:eastAsia="es-CL"/>
        </w:rPr>
        <w:t xml:space="preserve">Datos</w:t>
      </w:r>
      <w:bookmarkEnd w:id="50"/>
      <w:r>
        <w:rPr>
          <w:rFonts w:eastAsia="Times New Roman" w:cstheme="minorHAnsi"/>
          <w:sz w:val="22"/>
          <w:szCs w:val="22"/>
          <w:lang w:eastAsia="es-CL"/>
        </w:rPr>
      </w:r>
      <w:r>
        <w:rPr>
          <w:rFonts w:eastAsia="Times New Roman" w:cstheme="minorHAnsi"/>
          <w:sz w:val="22"/>
          <w:szCs w:val="22"/>
          <w:lang w:eastAsia="es-CL"/>
        </w:rPr>
      </w:r>
    </w:p>
    <w:p>
      <w:pPr>
        <w:pBdr/>
        <w:spacing w:line="276" w:lineRule="auto"/>
        <w:ind/>
        <w:rPr>
          <w:rFonts w:eastAsia="Times New Roman" w:cstheme="minorHAnsi"/>
          <w:sz w:val="22"/>
          <w:lang w:eastAsia="es-CL"/>
        </w:rPr>
      </w:pPr>
      <w:r>
        <w:rPr>
          <w:rFonts w:eastAsia="Times New Roman" w:cstheme="minorHAnsi"/>
          <w:sz w:val="22"/>
          <w:lang w:eastAsia="es-CL"/>
        </w:rPr>
        <w:t xml:space="preserve">Para evaluar el comportamiento y la robustez de los algoritmos, combinamos instancias estándar, reconocidas en la literatura, con casos sintéticos generados de forma controlada.</w:t>
      </w:r>
      <w:r>
        <w:rPr>
          <w:rFonts w:eastAsia="Times New Roman" w:cstheme="minorHAnsi"/>
          <w:sz w:val="22"/>
          <w:lang w:eastAsia="es-CL"/>
        </w:rPr>
      </w:r>
      <w:r>
        <w:rPr>
          <w:rFonts w:eastAsia="Times New Roman" w:cstheme="minorHAnsi"/>
          <w:sz w:val="22"/>
          <w:lang w:eastAsia="es-CL"/>
        </w:rPr>
      </w:r>
    </w:p>
    <w:p>
      <w:pPr>
        <w:pStyle w:val="1011"/>
        <w:pBdr/>
        <w:spacing/>
        <w:ind/>
        <w:rPr>
          <w:rFonts w:eastAsia="Times New Roman"/>
          <w:sz w:val="22"/>
          <w:szCs w:val="22"/>
          <w:lang w:eastAsia="es-CL"/>
        </w:rPr>
      </w:pPr>
      <w:r/>
      <w:bookmarkStart w:id="51" w:name="_Toc199079121"/>
      <w:r>
        <w:rPr>
          <w:rFonts w:eastAsia="Times New Roman"/>
          <w:sz w:val="22"/>
          <w:szCs w:val="22"/>
          <w:lang w:eastAsia="es-CL"/>
        </w:rPr>
        <w:t xml:space="preserve">Instancias estándar</w:t>
      </w:r>
      <w:bookmarkEnd w:id="51"/>
      <w:r>
        <w:rPr>
          <w:rFonts w:eastAsia="Times New Roman"/>
          <w:sz w:val="22"/>
          <w:szCs w:val="22"/>
          <w:lang w:eastAsia="es-CL"/>
        </w:rPr>
      </w:r>
      <w:r>
        <w:rPr>
          <w:rFonts w:eastAsia="Times New Roman"/>
          <w:sz w:val="22"/>
          <w:szCs w:val="22"/>
          <w:lang w:eastAsia="es-CL"/>
        </w:rPr>
      </w:r>
    </w:p>
    <w:p>
      <w:pPr>
        <w:pStyle w:val="1027"/>
        <w:numPr>
          <w:ilvl w:val="0"/>
          <w:numId w:val="19"/>
        </w:numPr>
        <w:pBdr/>
        <w:spacing w:line="276" w:lineRule="auto"/>
        <w:ind/>
        <w:rPr>
          <w:rFonts w:eastAsia="Times New Roman" w:cstheme="minorHAnsi"/>
          <w:sz w:val="22"/>
          <w:lang w:val="en-US" w:eastAsia="es-CL"/>
        </w:rPr>
      </w:pPr>
      <w:r>
        <w:rPr>
          <w:rFonts w:eastAsia="Times New Roman" w:cstheme="minorHAnsi"/>
          <w:sz w:val="22"/>
          <w:lang w:val="en-US" w:eastAsia="es-CL"/>
        </w:rPr>
        <w:t xml:space="preserve">Mochila 0-1: </w:t>
      </w:r>
      <w:r>
        <w:rPr>
          <w:rFonts w:eastAsia="Times New Roman" w:cstheme="minorHAnsi"/>
          <w:sz w:val="22"/>
          <w:lang w:val="en-US" w:eastAsia="es-CL"/>
        </w:rPr>
        <w:t xml:space="preserve">familias</w:t>
      </w:r>
      <w:r>
        <w:rPr>
          <w:rFonts w:eastAsia="Times New Roman" w:cstheme="minorHAnsi"/>
          <w:sz w:val="22"/>
          <w:lang w:val="en-US" w:eastAsia="es-CL"/>
        </w:rPr>
        <w:t xml:space="preserve"> ASC, CEIL, WC, NC, SC, SW </w:t>
      </w:r>
      <w:r>
        <w:rPr>
          <w:rFonts w:eastAsia="Times New Roman" w:cstheme="minorHAnsi"/>
          <w:sz w:val="22"/>
          <w:lang w:val="en-US" w:eastAsia="es-CL"/>
        </w:rPr>
        <w:fldChar w:fldCharType="begin"/>
      </w:r>
      <w:r>
        <w:rPr>
          <w:rFonts w:eastAsia="Times New Roman" w:cstheme="minorHAnsi"/>
          <w:sz w:val="22"/>
          <w:lang w:val="en-US" w:eastAsia="es-CL"/>
        </w:rPr>
        <w:instrText xml:space="preserve"> ADDIN ZOTERO_ITEM CSL_CITATION {"citationID":"xO5VCK5y","p</w:instrText>
      </w:r>
      <w:r>
        <w:rPr>
          <w:rFonts w:eastAsia="Times New Roman" w:cstheme="minorHAnsi"/>
          <w:sz w:val="22"/>
          <w:lang w:val="en-US" w:eastAsia="es-CL"/>
        </w:rPr>
        <w:instrText xml:space="preserve">roperties":{"formattedCitation":"(Pisinger, 2005)","plainCitation":"(Pisinger, 2005)","noteIndex":0},"citationItems":[{"id":53,"uris":["http://zotero.org/users/17198791/items/IBA586L6"],"itemData":{"id":53,"type":"article-journal","container-title":"Comput</w:instrText>
      </w:r>
      <w:r>
        <w:rPr>
          <w:rFonts w:eastAsia="Times New Roman" w:cstheme="minorHAnsi"/>
          <w:sz w:val="22"/>
          <w:lang w:val="en-US" w:eastAsia="es-CL"/>
        </w:rPr>
        <w:instrText xml:space="preserve">ers &amp; Operations Research","DOI":"10.1016/j.cor.2004.03.002","ISSN":"03050548","issue":"9","journalAbbreviation":"Computers &amp; Operations Research","language":"en","license":"https://www.elsevier.com/tdm/userlicense/1.0/","page":"2271-2284","source":"DOI.or</w:instrText>
      </w:r>
      <w:r>
        <w:rPr>
          <w:rFonts w:eastAsia="Times New Roman" w:cstheme="minorHAnsi"/>
          <w:sz w:val="22"/>
          <w:lang w:val="en-US" w:eastAsia="es-CL"/>
        </w:rPr>
        <w:instrText xml:space="preserve">g (Crossref)","title":"Where are the hard knapsack problems?","volume":"32","author":[{"family":"Pisinger","given":"David"}],"issued":{"date-parts":[["2005",9]]}}}],"schema":"https://github.com/citation-style-language/schema/raw/master/csl-citation.json"} </w:instrText>
      </w:r>
      <w:r>
        <w:rPr>
          <w:rFonts w:eastAsia="Times New Roman" w:cstheme="minorHAnsi"/>
          <w:sz w:val="22"/>
          <w:lang w:val="en-US" w:eastAsia="es-CL"/>
        </w:rPr>
        <w:fldChar w:fldCharType="separate"/>
      </w:r>
      <w:r>
        <w:rPr>
          <w:rFonts w:cstheme="minorHAnsi"/>
          <w:sz w:val="22"/>
          <w:lang w:val="en-US"/>
        </w:rPr>
        <w:t xml:space="preserve">(Pisinger, 2005)</w:t>
      </w:r>
      <w:r>
        <w:rPr>
          <w:rFonts w:eastAsia="Times New Roman" w:cstheme="minorHAnsi"/>
          <w:sz w:val="22"/>
          <w:lang w:val="en-US" w:eastAsia="es-CL"/>
        </w:rPr>
        <w:fldChar w:fldCharType="end"/>
      </w:r>
      <w:r>
        <w:rPr>
          <w:rFonts w:eastAsia="Times New Roman" w:cstheme="minorHAnsi"/>
          <w:sz w:val="22"/>
          <w:lang w:val="en-US" w:eastAsia="es-CL"/>
        </w:rPr>
        <w:t xml:space="preserve">.</w:t>
      </w:r>
      <w:r>
        <w:rPr>
          <w:rFonts w:eastAsia="Times New Roman" w:cstheme="minorHAnsi"/>
          <w:sz w:val="22"/>
          <w:lang w:val="en-US" w:eastAsia="es-CL"/>
        </w:rPr>
      </w:r>
      <w:r>
        <w:rPr>
          <w:rFonts w:eastAsia="Times New Roman" w:cstheme="minorHAnsi"/>
          <w:sz w:val="22"/>
          <w:lang w:val="en-US" w:eastAsia="es-CL"/>
        </w:rPr>
      </w:r>
    </w:p>
    <w:p>
      <w:pPr>
        <w:pStyle w:val="1027"/>
        <w:numPr>
          <w:ilvl w:val="0"/>
          <w:numId w:val="19"/>
        </w:numPr>
        <w:pBdr/>
        <w:spacing w:line="276" w:lineRule="auto"/>
        <w:ind/>
        <w:rPr>
          <w:rFonts w:eastAsia="Times New Roman" w:cstheme="minorHAnsi"/>
          <w:sz w:val="22"/>
          <w:lang w:eastAsia="es-CL"/>
        </w:rPr>
      </w:pPr>
      <w:r>
        <w:rPr>
          <w:rFonts w:eastAsia="Times New Roman" w:cstheme="minorHAnsi"/>
          <w:i/>
          <w:iCs/>
          <w:sz w:val="22"/>
          <w:lang w:val="en-US" w:eastAsia="es-CL"/>
        </w:rPr>
        <w:t xml:space="preserve">Graph Coloring:</w:t>
      </w:r>
      <w:r>
        <w:rPr>
          <w:rFonts w:eastAsia="Times New Roman" w:cstheme="minorHAnsi"/>
          <w:sz w:val="22"/>
          <w:lang w:val="en-US" w:eastAsia="es-CL"/>
        </w:rPr>
        <w:t xml:space="preserve"> conjuntos DSJC y R1000 del </w:t>
      </w:r>
      <w:r>
        <w:rPr>
          <w:rFonts w:eastAsia="Times New Roman" w:cstheme="minorHAnsi"/>
          <w:i/>
          <w:iCs/>
          <w:sz w:val="22"/>
          <w:lang w:val="en-US" w:eastAsia="es-CL"/>
        </w:rPr>
        <w:t xml:space="preserve">DIMACS Challenge</w:t>
      </w:r>
      <w:r>
        <w:rPr>
          <w:rFonts w:eastAsia="Times New Roman" w:cstheme="minorHAnsi"/>
          <w:i/>
          <w:iCs/>
          <w:sz w:val="22"/>
          <w:lang w:val="en-US" w:eastAsia="es-CL"/>
        </w:rPr>
        <w:t xml:space="preserve"> </w:t>
      </w:r>
      <w:r>
        <w:rPr>
          <w:rFonts w:eastAsia="Times New Roman" w:cstheme="minorHAnsi"/>
          <w:i/>
          <w:iCs/>
          <w:sz w:val="22"/>
          <w:lang w:val="en-US" w:eastAsia="es-CL"/>
        </w:rPr>
        <w:fldChar w:fldCharType="begin"/>
      </w:r>
      <w:r>
        <w:rPr>
          <w:rFonts w:eastAsia="Times New Roman" w:cstheme="minorHAnsi"/>
          <w:i/>
          <w:iCs/>
          <w:sz w:val="22"/>
          <w:lang w:val="en-US" w:eastAsia="es-CL"/>
        </w:rPr>
        <w:instrText xml:space="preserve"> ADDIN ZOTERO_ITEM CSL_CITATION {"citationID":"6wcegzML","properties":{"formattedCitation":"(</w:instrText>
      </w:r>
      <w:r>
        <w:rPr>
          <w:rFonts w:eastAsia="Times New Roman" w:cstheme="minorHAnsi"/>
          <w:i/>
          <w:iCs/>
          <w:sz w:val="22"/>
          <w:lang w:val="en-US" w:eastAsia="es-CL"/>
        </w:rPr>
        <w:instrText xml:space="preserve">Johnson &amp; Trick, 1996)","plainCitation":"(Johnson &amp; Trick, 1996)","noteIndex":0},"citationItems":[{"id":41,"uris":["http://zotero.org/users/17198791/items/PKM6SPTX"],"itemData":{"id":41,"type":"book","collection-title":"DIMACS Series in Discrete Mathematic</w:instrText>
      </w:r>
      <w:r>
        <w:rPr>
          <w:rFonts w:eastAsia="Times New Roman" w:cstheme="minorHAnsi"/>
          <w:i/>
          <w:iCs/>
          <w:sz w:val="22"/>
          <w:lang w:val="en-US" w:eastAsia="es-CL"/>
        </w:rPr>
        <w:instrText xml:space="preserve">s and Theoretical Computer Science","edition":"Primera","event-place":"USA","ISBN":"978-1-4704-3984-2","language":"Inglés","license":"© 1996 American Mathematical Society. Todos los derechos reservados.","number-of-pages":"657","publisher":"American Mathem</w:instrText>
      </w:r>
      <w:r>
        <w:rPr>
          <w:rFonts w:eastAsia="Times New Roman" w:cstheme="minorHAnsi"/>
          <w:i/>
          <w:iCs/>
          <w:sz w:val="22"/>
          <w:lang w:val="en-US" w:eastAsia="es-CL"/>
        </w:rPr>
        <w:instrText xml:space="preserve">atical Society (AMS), en coedición con DIMACS","publisher-place":"USA","title":"Cliques, Coloring, and Satisfiability: Second DIMACS Implementation Challenge, October 11–13, 1993","title-short":"Cliques, Coloring, and Satisfiability","URL":"https://booksto</w:instrText>
      </w:r>
      <w:r>
        <w:rPr>
          <w:rFonts w:eastAsia="Times New Roman" w:cstheme="minorHAnsi"/>
          <w:i/>
          <w:iCs/>
          <w:sz w:val="22"/>
          <w:lang w:val="en-US" w:eastAsia="es-CL"/>
        </w:rPr>
        <w:instrText xml:space="preserve">re.ams.org/DIMACS/26","volume":"26","author":[{"family":"Johnson","given":"David S."},{"family":"Trick","given":"Michael A."}],"issued":{"date-parts":[["1996"]]}}}],"schema":"https://github.com/citation-style-language/schema/raw/master/csl-citation.json"} </w:instrText>
      </w:r>
      <w:r>
        <w:rPr>
          <w:rFonts w:eastAsia="Times New Roman" w:cstheme="minorHAnsi"/>
          <w:i/>
          <w:iCs/>
          <w:sz w:val="22"/>
          <w:lang w:val="en-US" w:eastAsia="es-CL"/>
        </w:rPr>
        <w:fldChar w:fldCharType="separate"/>
      </w:r>
      <w:r>
        <w:rPr>
          <w:rFonts w:cstheme="minorHAnsi"/>
          <w:sz w:val="22"/>
          <w:lang w:val="en-US"/>
        </w:rPr>
        <w:t xml:space="preserve">(Johnson &amp; Trick, 1996)</w:t>
      </w:r>
      <w:r>
        <w:rPr>
          <w:rFonts w:eastAsia="Times New Roman" w:cstheme="minorHAnsi"/>
          <w:i/>
          <w:iCs/>
          <w:sz w:val="22"/>
          <w:lang w:val="en-US" w:eastAsia="es-CL"/>
        </w:rPr>
        <w:fldChar w:fldCharType="end"/>
      </w:r>
      <w:r>
        <w:rPr>
          <w:rFonts w:eastAsia="Times New Roman" w:cstheme="minorHAnsi"/>
          <w:sz w:val="22"/>
          <w:lang w:val="en-US" w:eastAsia="es-CL"/>
        </w:rPr>
        <w:t xml:space="preserve">.</w:t>
      </w:r>
      <w:r>
        <w:rPr>
          <w:rFonts w:eastAsia="Times New Roman" w:cstheme="minorHAnsi"/>
          <w:sz w:val="22"/>
          <w:lang w:eastAsia="es-CL"/>
        </w:rPr>
      </w:r>
      <w:r>
        <w:rPr>
          <w:rFonts w:eastAsia="Times New Roman" w:cstheme="minorHAnsi"/>
          <w:sz w:val="22"/>
          <w:lang w:eastAsia="es-CL"/>
        </w:rPr>
      </w:r>
    </w:p>
    <w:p>
      <w:pPr>
        <w:numPr>
          <w:ilvl w:val="2"/>
          <w:numId w:val="14"/>
        </w:numPr>
        <w:pBdr/>
        <w:spacing w:line="276" w:lineRule="auto"/>
        <w:ind/>
        <w:rPr>
          <w:rFonts w:eastAsia="Times New Roman" w:cstheme="minorHAnsi"/>
          <w:sz w:val="22"/>
          <w:lang w:eastAsia="es-CL"/>
        </w:rPr>
      </w:pPr>
      <w:r>
        <w:rPr>
          <w:rFonts w:eastAsia="Times New Roman" w:cstheme="minorHAnsi"/>
          <w:i/>
          <w:iCs/>
          <w:sz w:val="22"/>
          <w:lang w:eastAsia="es-CL"/>
        </w:rPr>
        <w:t xml:space="preserve">VRPTW: escenarios C1, R1</w:t>
      </w:r>
      <w:r>
        <w:rPr>
          <w:rFonts w:eastAsia="Times New Roman" w:cstheme="minorHAnsi"/>
          <w:sz w:val="22"/>
          <w:lang w:eastAsia="es-CL"/>
        </w:rPr>
        <w:t xml:space="preserve"> </w:t>
      </w:r>
      <w:r>
        <w:rPr>
          <w:rFonts w:eastAsia="Times New Roman" w:cstheme="minorHAnsi"/>
          <w:sz w:val="22"/>
          <w:lang w:eastAsia="es-CL"/>
        </w:rPr>
        <w:fldChar w:fldCharType="begin"/>
      </w:r>
      <w:r>
        <w:rPr>
          <w:rFonts w:eastAsia="Times New Roman" w:cstheme="minorHAnsi"/>
          <w:sz w:val="22"/>
          <w:lang w:eastAsia="es-CL"/>
        </w:rPr>
        <w:instrText xml:space="preserve"> ADDIN ZOTERO_ITEM CSL_CITATION {"citationID":"fi02AcOL","p</w:instrText>
      </w:r>
      <w:r>
        <w:rPr>
          <w:rFonts w:eastAsia="Times New Roman" w:cstheme="minorHAnsi"/>
          <w:sz w:val="22"/>
          <w:lang w:eastAsia="es-CL"/>
        </w:rPr>
        <w:instrText xml:space="preserve">roperties":{"formattedCitation":"(Solomon, 1987)","plainCitation":"(Solomon, 1987)","noteIndex":0},"citationItems":[{"id":52,"uris":["http://zotero.org/users/17198791/items/ZWP94AHI"],"itemData":{"id":52,"type":"article-journal","abstract":"This paper cons</w:instrText>
      </w:r>
      <w:r>
        <w:rPr>
          <w:rFonts w:eastAsia="Times New Roman" w:cstheme="minorHAnsi"/>
          <w:sz w:val="22"/>
          <w:lang w:eastAsia="es-CL"/>
        </w:rPr>
        <w:instrText xml:space="preserve">iders the design and analysis of algorithms for vehicle routing and scheduling problems with time window constraints. Given the intrinsic difficulty of this problem class, approximation methods seem to offer the most promise for practical size problems. Af</w:instrText>
      </w:r>
      <w:r>
        <w:rPr>
          <w:rFonts w:eastAsia="Times New Roman" w:cstheme="minorHAnsi"/>
          <w:sz w:val="22"/>
          <w:lang w:eastAsia="es-CL"/>
        </w:rPr>
        <w:instrText xml:space="preserve">ter describing a variety of heuristics, we conduct an extensive computational study of their performance. The problem set includes routing and scheduling environments that differ in terms of the type of data used to generate the problems, the percentage of</w:instrText>
      </w:r>
      <w:r>
        <w:rPr>
          <w:rFonts w:eastAsia="Times New Roman" w:cstheme="minorHAnsi"/>
          <w:sz w:val="22"/>
          <w:lang w:eastAsia="es-CL"/>
        </w:rPr>
        <w:instrText xml:space="preserve"> customers with time windows, their tightness and positioning, and the scheduling horizon. We found that several heuristics performed well in different problem environments; in particular an insertion-type heuristic consistently gave very good results.","c</w:instrText>
      </w:r>
      <w:r>
        <w:rPr>
          <w:rFonts w:eastAsia="Times New Roman" w:cstheme="minorHAnsi"/>
          <w:sz w:val="22"/>
          <w:lang w:eastAsia="es-CL"/>
        </w:rPr>
        <w:instrText xml:space="preserve">ontainer-title":"Operations Research","DOI":"10.1287/opre.35.2.254","ISSN":"0030-364X, 1526-5463","issue":"2","journalAbbreviation":"Operations Research","language":"en","page":"254-265","source":"DOI.org (Crossref)","title":"Algorithms for the Vehicle Rou</w:instrText>
      </w:r>
      <w:r>
        <w:rPr>
          <w:rFonts w:eastAsia="Times New Roman" w:cstheme="minorHAnsi"/>
          <w:sz w:val="22"/>
          <w:lang w:eastAsia="es-CL"/>
        </w:rPr>
        <w:instrText xml:space="preserve">ting and Scheduling Problems with Time Window Constraints","volume":"35","author":[{"family":"Solomon","given":"Marius M."}],"issued":{"date-parts":[["1987",4]]}}}],"schema":"https://github.com/citation-style-language/schema/raw/master/csl-citation.json"} </w:instrText>
      </w:r>
      <w:r>
        <w:rPr>
          <w:rFonts w:eastAsia="Times New Roman" w:cstheme="minorHAnsi"/>
          <w:sz w:val="22"/>
          <w:lang w:eastAsia="es-CL"/>
        </w:rPr>
        <w:fldChar w:fldCharType="separate"/>
      </w:r>
      <w:r>
        <w:rPr>
          <w:rFonts w:cstheme="minorHAnsi"/>
          <w:sz w:val="22"/>
        </w:rPr>
        <w:t xml:space="preserve">(Solomon, 1987)</w:t>
      </w:r>
      <w:r>
        <w:rPr>
          <w:rFonts w:eastAsia="Times New Roman" w:cstheme="minorHAnsi"/>
          <w:sz w:val="22"/>
          <w:lang w:eastAsia="es-CL"/>
        </w:rPr>
        <w:fldChar w:fldCharType="end"/>
      </w:r>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numPr>
          <w:ilvl w:val="2"/>
          <w:numId w:val="14"/>
        </w:numPr>
        <w:pBdr/>
        <w:spacing w:line="276" w:lineRule="auto"/>
        <w:ind/>
        <w:rPr>
          <w:rFonts w:eastAsia="Times New Roman" w:cstheme="minorHAnsi"/>
          <w:sz w:val="22"/>
          <w:lang w:eastAsia="es-CL"/>
        </w:rPr>
      </w:pPr>
      <w:r>
        <w:rPr>
          <w:rFonts w:eastAsia="Times New Roman" w:cstheme="minorHAnsi"/>
          <w:i/>
          <w:iCs/>
          <w:sz w:val="22"/>
          <w:lang w:eastAsia="es-CL"/>
        </w:rPr>
        <w:t xml:space="preserve">TSP</w:t>
      </w:r>
      <w:r>
        <w:rPr>
          <w:rFonts w:eastAsia="Times New Roman" w:cstheme="minorHAnsi"/>
          <w:i/>
          <w:iCs/>
          <w:sz w:val="22"/>
          <w:lang w:eastAsia="es-CL"/>
        </w:rPr>
        <w:t xml:space="preserve"> y Corte Guillotina: casos con </w:t>
      </w:r>
      <w:r>
        <w:rPr>
          <w:rFonts w:eastAsia="Times New Roman" w:cstheme="minorHAnsi"/>
          <w:sz w:val="22"/>
          <w:lang w:eastAsia="es-CL"/>
        </w:rPr>
        <w:t xml:space="preserve">ventanas</w:t>
      </w:r>
      <w:r>
        <w:rPr>
          <w:rFonts w:eastAsia="Times New Roman" w:cstheme="minorHAnsi"/>
          <w:i/>
          <w:iCs/>
          <w:sz w:val="22"/>
          <w:lang w:eastAsia="es-CL"/>
        </w:rPr>
        <w:t xml:space="preserve">  del TSP</w:t>
      </w:r>
      <w:r>
        <w:rPr>
          <w:rFonts w:eastAsia="Times New Roman" w:cstheme="minorHAnsi"/>
          <w:i/>
          <w:iCs/>
          <w:sz w:val="22"/>
          <w:lang w:eastAsia="es-CL"/>
        </w:rPr>
        <w:t xml:space="preserve">LIB</w:t>
      </w:r>
      <w:r>
        <w:rPr>
          <w:rFonts w:eastAsia="Times New Roman" w:cstheme="minorHAnsi"/>
          <w:sz w:val="22"/>
          <w:lang w:eastAsia="es-CL"/>
        </w:rPr>
        <w:t xml:space="preserve"> extendido </w:t>
      </w:r>
      <w:r>
        <w:rPr>
          <w:rFonts w:eastAsia="Times New Roman" w:cstheme="minorHAnsi"/>
          <w:sz w:val="22"/>
          <w:lang w:eastAsia="es-CL"/>
        </w:rPr>
        <w:fldChar w:fldCharType="begin"/>
      </w:r>
      <w:r>
        <w:rPr>
          <w:rFonts w:eastAsia="Times New Roman" w:cstheme="minorHAnsi"/>
          <w:sz w:val="22"/>
          <w:lang w:eastAsia="es-CL"/>
        </w:rPr>
        <w:instrText xml:space="preserve"> ADDIN ZOTERO_ITEM CSL_CITATION {"citationID":"25G1vgnn","properties":{"formattedCitation":"(Gendreau et\\uc0\\u160{}al., 1998)","plainCitation":"(Gendreau et al., 1998)","noteIndex":0},"citationItems":[{"id"</w:instrText>
      </w:r>
      <w:r>
        <w:rPr>
          <w:rFonts w:eastAsia="Times New Roman" w:cstheme="minorHAnsi"/>
          <w:sz w:val="22"/>
          <w:lang w:eastAsia="es-CL"/>
        </w:rPr>
        <w:instrText xml:space="preserve">:38,"uris":["http://zotero.org/users/17198791/items/ZFDJN84Q"],"itemData":{"id":38,"type":"article-journal","abstract":"This article describes a generalized insertion heuristic for the Traveling Salesman Problem with Time Windows in which the objective is </w:instrText>
      </w:r>
      <w:r>
        <w:rPr>
          <w:rFonts w:eastAsia="Times New Roman" w:cstheme="minorHAnsi"/>
          <w:sz w:val="22"/>
          <w:lang w:eastAsia="es-CL"/>
        </w:rPr>
        <w:instrText xml:space="preserve">the minimization of travel times. The algorithm gradually builds a route by inserting at each step a vertex in its neighbourhood on the current route, and performing a local reoptimization. This is done while checking the feasibility of the remaining part </w:instrText>
      </w:r>
      <w:r>
        <w:rPr>
          <w:rFonts w:eastAsia="Times New Roman" w:cstheme="minorHAnsi"/>
          <w:sz w:val="22"/>
          <w:lang w:eastAsia="es-CL"/>
        </w:rPr>
        <w:instrText xml:space="preserve">of the route. Backtracking is sometimes necessary. Once a feasible route has been determined, an attempt is made to improve it by applying a post-optimization phase based on the successive removal and reinsertion of all vertices. Tests performed on 375 ins</w:instrText>
      </w:r>
      <w:r>
        <w:rPr>
          <w:rFonts w:eastAsia="Times New Roman" w:cstheme="minorHAnsi"/>
          <w:sz w:val="22"/>
          <w:lang w:eastAsia="es-CL"/>
        </w:rPr>
        <w:instrText xml:space="preserve">tances indicate that the proposed heuristic compares very well with alternative methods and very often produces optimal or near-optimal solutions.","container-title":"Operations Research","DOI":"10.1287/opre.46.3.330","ISSN":"0030-364X, 1526-5463","issue":</w:instrText>
      </w:r>
      <w:r>
        <w:rPr>
          <w:rFonts w:eastAsia="Times New Roman" w:cstheme="minorHAnsi"/>
          <w:sz w:val="22"/>
          <w:lang w:eastAsia="es-CL"/>
        </w:rPr>
        <w:instrText xml:space="preserve">"3","journalAbbreviation":"Operations Research","language":"en","page":"330-335","source":"DOI.org (Crossref)","title":"A Generalized Insertion Heuristic for the Traveling Salesman Problem with Time Windows","volume":"46","author":[{"family":"Gendreau","gi</w:instrText>
      </w:r>
      <w:r>
        <w:rPr>
          <w:rFonts w:eastAsia="Times New Roman" w:cstheme="minorHAnsi"/>
          <w:sz w:val="22"/>
          <w:lang w:eastAsia="es-CL"/>
        </w:rPr>
        <w:instrText xml:space="preserve">ven":"Michel"},{"family":"Hertz","given":"Alain"},{"family":"Laporte","given":"Gilbert"},{"family":"Stan","given":"Mihnea"}],"issued":{"date-parts":[["1998",6]]}}}],"schema":"https://github.com/citation-style-language/schema/raw/master/csl-citation.json"} </w:instrText>
      </w:r>
      <w:r>
        <w:rPr>
          <w:rFonts w:eastAsia="Times New Roman" w:cstheme="minorHAnsi"/>
          <w:sz w:val="22"/>
          <w:lang w:eastAsia="es-CL"/>
        </w:rPr>
        <w:fldChar w:fldCharType="separate"/>
      </w:r>
      <w:r>
        <w:rPr>
          <w:rFonts w:cstheme="minorHAnsi"/>
          <w:sz w:val="22"/>
        </w:rPr>
        <w:t xml:space="preserve">(Gendreau et al., 1998)</w:t>
      </w:r>
      <w:r>
        <w:rPr>
          <w:rFonts w:eastAsia="Times New Roman" w:cstheme="minorHAnsi"/>
          <w:sz w:val="22"/>
          <w:lang w:eastAsia="es-CL"/>
        </w:rPr>
        <w:fldChar w:fldCharType="end"/>
      </w:r>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pStyle w:val="1011"/>
        <w:numPr>
          <w:ilvl w:val="0"/>
          <w:numId w:val="0"/>
        </w:numPr>
        <w:pBdr/>
        <w:spacing w:after="100" w:afterAutospacing="1" w:before="100" w:beforeAutospacing="1" w:line="276" w:lineRule="auto"/>
        <w:ind w:hanging="360" w:left="360"/>
        <w:rPr>
          <w:rFonts w:eastAsia="Times New Roman" w:cstheme="minorHAnsi"/>
          <w:sz w:val="22"/>
          <w:szCs w:val="22"/>
          <w:lang w:eastAsia="es-CL"/>
        </w:rPr>
      </w:pPr>
      <w:r/>
      <w:bookmarkStart w:id="52" w:name="_Toc199079122"/>
      <w:r>
        <w:rPr>
          <w:rFonts w:eastAsia="Times New Roman" w:cstheme="minorHAnsi"/>
          <w:sz w:val="22"/>
          <w:szCs w:val="22"/>
          <w:lang w:eastAsia="es-CL"/>
        </w:rPr>
        <w:t xml:space="preserve">b) </w:t>
      </w:r>
      <w:r>
        <w:rPr>
          <w:rFonts w:eastAsia="Times New Roman" w:cstheme="minorHAnsi"/>
          <w:sz w:val="22"/>
          <w:szCs w:val="22"/>
          <w:lang w:eastAsia="es-CL"/>
        </w:rPr>
        <w:t xml:space="preserve">Instancias sintéticas</w:t>
      </w:r>
      <w:bookmarkEnd w:id="52"/>
      <w:r>
        <w:rPr>
          <w:rFonts w:eastAsia="Times New Roman" w:cstheme="minorHAnsi"/>
          <w:sz w:val="22"/>
          <w:szCs w:val="22"/>
          <w:lang w:eastAsia="es-CL"/>
        </w:rPr>
      </w:r>
      <w:r>
        <w:rPr>
          <w:rFonts w:eastAsia="Times New Roman" w:cstheme="minorHAnsi"/>
          <w:sz w:val="22"/>
          <w:szCs w:val="22"/>
          <w:lang w:eastAsia="es-CL"/>
        </w:rPr>
      </w:r>
    </w:p>
    <w:p>
      <w:pPr>
        <w:pStyle w:val="1027"/>
        <w:numPr>
          <w:ilvl w:val="0"/>
          <w:numId w:val="35"/>
        </w:numPr>
        <w:pBdr/>
        <w:spacing w:after="100" w:afterAutospacing="1" w:line="276" w:lineRule="auto"/>
        <w:ind/>
        <w:rPr>
          <w:rFonts w:eastAsia="Times New Roman" w:cstheme="minorHAnsi"/>
          <w:sz w:val="22"/>
          <w:lang w:eastAsia="es-CL"/>
        </w:rPr>
      </w:pPr>
      <w:r>
        <w:rPr>
          <w:rFonts w:eastAsia="Times New Roman" w:cstheme="minorHAnsi"/>
          <w:sz w:val="22"/>
          <w:lang w:eastAsia="es-CL"/>
        </w:rPr>
        <w:t xml:space="preserve">Generadas mediante un proceso controlado que varía sistemáticamente parámetros clave</w:t>
      </w:r>
      <w:r>
        <w:rPr>
          <w:rFonts w:eastAsia="Times New Roman" w:cstheme="minorHAnsi"/>
          <w:sz w:val="22"/>
          <w:lang w:eastAsia="es-CL"/>
        </w:rPr>
        <w:t xml:space="preserve"> (</w:t>
      </w:r>
      <w:r>
        <w:rPr>
          <w:rFonts w:eastAsia="Times New Roman" w:cstheme="minorHAnsi"/>
          <w:sz w:val="22"/>
          <w:lang w:eastAsia="es-CL"/>
        </w:rPr>
        <w:t xml:space="preserve">tamaño, correlación y densidad</w:t>
      </w:r>
      <w:r>
        <w:rPr>
          <w:rFonts w:eastAsia="Times New Roman" w:cstheme="minorHAnsi"/>
          <w:sz w:val="22"/>
          <w:lang w:eastAsia="es-CL"/>
        </w:rPr>
        <w:t xml:space="preserve">)</w:t>
      </w:r>
      <w:r>
        <w:rPr>
          <w:rFonts w:eastAsia="Times New Roman" w:cstheme="minorHAnsi"/>
          <w:sz w:val="22"/>
          <w:lang w:eastAsia="es-CL"/>
        </w:rPr>
        <w:t xml:space="preserve"> con el fin de explorar diferentes grados de complejidad y estructura.</w:t>
      </w:r>
      <w:r>
        <w:rPr>
          <w:rFonts w:eastAsia="Times New Roman" w:cstheme="minorHAnsi"/>
          <w:sz w:val="22"/>
          <w:lang w:eastAsia="es-CL"/>
        </w:rPr>
      </w:r>
      <w:r>
        <w:rPr>
          <w:rFonts w:eastAsia="Times New Roman" w:cstheme="minorHAnsi"/>
          <w:sz w:val="22"/>
          <w:lang w:eastAsia="es-CL"/>
        </w:rPr>
      </w:r>
    </w:p>
    <w:p>
      <w:pPr>
        <w:pBdr/>
        <w:spacing w:line="276" w:lineRule="auto"/>
        <w:ind/>
        <w:rPr>
          <w:rFonts w:eastAsia="Times New Roman" w:cstheme="minorHAnsi"/>
          <w:sz w:val="22"/>
          <w:lang w:eastAsia="es-CL"/>
        </w:rPr>
      </w:pPr>
      <w:r>
        <w:rPr>
          <w:rFonts w:eastAsia="Times New Roman" w:cstheme="minorHAnsi"/>
          <w:sz w:val="22"/>
          <w:lang w:eastAsia="es-CL"/>
        </w:rPr>
        <w:t xml:space="preserve">Esta combinación asegura una cobertura amplia de escenarios, desde los </w:t>
      </w:r>
      <w:r>
        <w:rPr>
          <w:rFonts w:eastAsia="Times New Roman" w:cstheme="minorHAnsi"/>
          <w:i/>
          <w:iCs/>
          <w:sz w:val="22"/>
          <w:lang w:eastAsia="es-CL"/>
        </w:rPr>
        <w:t xml:space="preserve">benchmark</w:t>
      </w:r>
      <w:r>
        <w:rPr>
          <w:rFonts w:eastAsia="Times New Roman" w:cstheme="minorHAnsi"/>
          <w:sz w:val="22"/>
          <w:lang w:eastAsia="es-CL"/>
        </w:rPr>
        <w:t xml:space="preserve"> clásicos hasta aquellos diseñados para analizar la sensibilidad de los métodos a cambios en las características de la entrada.</w:t>
      </w:r>
      <w:r>
        <w:rPr>
          <w:rFonts w:eastAsia="Times New Roman" w:cstheme="minorHAnsi"/>
          <w:sz w:val="22"/>
          <w:lang w:eastAsia="es-CL"/>
        </w:rPr>
      </w:r>
      <w:r>
        <w:rPr>
          <w:rFonts w:eastAsia="Times New Roman" w:cstheme="minorHAnsi"/>
          <w:sz w:val="22"/>
          <w:lang w:eastAsia="es-CL"/>
        </w:rPr>
      </w:r>
    </w:p>
    <w:p>
      <w:pPr>
        <w:pStyle w:val="1010"/>
        <w:pBdr/>
        <w:spacing w:after="100" w:afterAutospacing="1" w:before="100" w:beforeAutospacing="1" w:line="276" w:lineRule="auto"/>
        <w:ind/>
        <w:rPr>
          <w:rFonts w:eastAsia="Times New Roman" w:cstheme="minorHAnsi"/>
          <w:sz w:val="22"/>
          <w:szCs w:val="22"/>
          <w:lang w:eastAsia="es-CL"/>
        </w:rPr>
      </w:pPr>
      <w:r/>
      <w:bookmarkStart w:id="53" w:name="_Toc199079123"/>
      <w:r>
        <w:rPr>
          <w:rFonts w:eastAsia="Times New Roman" w:cstheme="minorHAnsi"/>
          <w:sz w:val="22"/>
          <w:szCs w:val="22"/>
          <w:lang w:eastAsia="es-CL"/>
        </w:rPr>
        <w:t xml:space="preserve">10.2</w:t>
      </w:r>
      <w:r>
        <w:rPr>
          <w:rFonts w:eastAsia="Times New Roman" w:cstheme="minorHAnsi"/>
          <w:sz w:val="22"/>
          <w:szCs w:val="22"/>
          <w:lang w:eastAsia="es-CL"/>
        </w:rPr>
        <w:t xml:space="preserve">. </w:t>
      </w:r>
      <w:r>
        <w:rPr>
          <w:rFonts w:eastAsia="Times New Roman" w:cstheme="minorHAnsi"/>
          <w:sz w:val="22"/>
          <w:szCs w:val="22"/>
          <w:lang w:eastAsia="es-CL"/>
        </w:rPr>
        <w:t xml:space="preserve">Software</w:t>
      </w:r>
      <w:bookmarkEnd w:id="53"/>
      <w:r>
        <w:rPr>
          <w:rFonts w:eastAsia="Times New Roman" w:cstheme="minorHAnsi"/>
          <w:sz w:val="22"/>
          <w:szCs w:val="22"/>
          <w:lang w:eastAsia="es-CL"/>
        </w:rPr>
      </w:r>
      <w:r>
        <w:rPr>
          <w:rFonts w:eastAsia="Times New Roman" w:cstheme="minorHAnsi"/>
          <w:sz w:val="22"/>
          <w:szCs w:val="22"/>
          <w:lang w:eastAsia="es-CL"/>
        </w:rPr>
      </w:r>
    </w:p>
    <w:p>
      <w:pPr>
        <w:pBdr/>
        <w:spacing w:after="100" w:afterAutospacing="1" w:line="276" w:lineRule="auto"/>
        <w:ind/>
        <w:rPr>
          <w:rFonts w:cstheme="minorHAnsi"/>
          <w:sz w:val="22"/>
          <w:lang w:eastAsia="es-CL"/>
        </w:rPr>
      </w:pPr>
      <w:r>
        <w:rPr>
          <w:rFonts w:cstheme="minorHAnsi"/>
          <w:sz w:val="22"/>
          <w:lang w:eastAsia="es-CL"/>
        </w:rPr>
        <w:t xml:space="preserve">La plataforma de </w:t>
      </w:r>
      <w:r>
        <w:rPr>
          <w:rFonts w:cstheme="minorHAnsi"/>
          <w:i/>
          <w:iCs/>
          <w:sz w:val="22"/>
          <w:lang w:eastAsia="es-CL"/>
        </w:rPr>
        <w:t xml:space="preserve">software</w:t>
      </w:r>
      <w:r>
        <w:rPr>
          <w:rFonts w:cstheme="minorHAnsi"/>
          <w:sz w:val="22"/>
          <w:lang w:eastAsia="es-CL"/>
        </w:rPr>
        <w:t xml:space="preserve"> integra lenguajes, librerías y </w:t>
      </w:r>
      <w:r>
        <w:rPr>
          <w:rFonts w:cstheme="minorHAnsi"/>
          <w:i/>
          <w:iCs/>
          <w:sz w:val="22"/>
          <w:lang w:eastAsia="es-CL"/>
        </w:rPr>
        <w:t xml:space="preserve">frameworks</w:t>
      </w:r>
      <w:r>
        <w:rPr>
          <w:rFonts w:cstheme="minorHAnsi"/>
          <w:sz w:val="22"/>
          <w:lang w:eastAsia="es-CL"/>
        </w:rPr>
        <w:t xml:space="preserve"> que facilitan tanto el desarrollo de las metaheurísticas como la gestión rigurosa de los experimentos:</w:t>
      </w:r>
      <w:r>
        <w:rPr>
          <w:rFonts w:cstheme="minorHAnsi"/>
          <w:sz w:val="22"/>
          <w:lang w:eastAsia="es-CL"/>
        </w:rPr>
      </w:r>
      <w:r>
        <w:rPr>
          <w:rFonts w:cstheme="minorHAnsi"/>
          <w:sz w:val="22"/>
          <w:lang w:eastAsia="es-CL"/>
        </w:rPr>
      </w:r>
    </w:p>
    <w:p>
      <w:pPr>
        <w:pStyle w:val="1011"/>
        <w:numPr>
          <w:ilvl w:val="2"/>
          <w:numId w:val="33"/>
        </w:numPr>
        <w:pBdr/>
        <w:spacing w:after="0" w:before="0" w:line="276" w:lineRule="auto"/>
        <w:ind/>
        <w:rPr>
          <w:rFonts w:eastAsia="Times New Roman" w:cstheme="minorHAnsi"/>
          <w:sz w:val="22"/>
          <w:szCs w:val="22"/>
          <w:lang w:eastAsia="es-CL"/>
        </w:rPr>
      </w:pPr>
      <w:r/>
      <w:bookmarkStart w:id="54" w:name="_Toc199079124"/>
      <w:r>
        <w:rPr>
          <w:rFonts w:eastAsia="Times New Roman" w:cstheme="minorHAnsi"/>
          <w:sz w:val="22"/>
          <w:szCs w:val="22"/>
          <w:lang w:eastAsia="es-CL"/>
        </w:rPr>
        <w:t xml:space="preserve">Lenguajes y librerías</w:t>
      </w:r>
      <w:bookmarkEnd w:id="54"/>
      <w:r>
        <w:rPr>
          <w:rFonts w:eastAsia="Times New Roman" w:cstheme="minorHAnsi"/>
          <w:sz w:val="22"/>
          <w:szCs w:val="22"/>
          <w:lang w:eastAsia="es-CL"/>
        </w:rPr>
      </w:r>
      <w:r>
        <w:rPr>
          <w:rFonts w:eastAsia="Times New Roman" w:cstheme="minorHAnsi"/>
          <w:sz w:val="22"/>
          <w:szCs w:val="22"/>
          <w:lang w:eastAsia="es-CL"/>
        </w:rPr>
      </w:r>
    </w:p>
    <w:p>
      <w:pPr>
        <w:pStyle w:val="1027"/>
        <w:numPr>
          <w:ilvl w:val="1"/>
          <w:numId w:val="18"/>
        </w:numPr>
        <w:pBdr/>
        <w:spacing w:line="276" w:lineRule="auto"/>
        <w:ind/>
        <w:rPr>
          <w:rFonts w:eastAsia="Times New Roman" w:cstheme="minorHAnsi"/>
          <w:sz w:val="22"/>
          <w:lang w:eastAsia="es-CL"/>
        </w:rPr>
      </w:pPr>
      <w:r>
        <w:rPr>
          <w:rFonts w:eastAsia="Times New Roman" w:cstheme="minorHAnsi"/>
          <w:i/>
          <w:iCs/>
          <w:sz w:val="22"/>
          <w:lang w:eastAsia="es-CL"/>
        </w:rPr>
        <w:t xml:space="preserve">Python</w:t>
      </w:r>
      <w:r>
        <w:rPr>
          <w:rFonts w:eastAsia="Times New Roman" w:cstheme="minorHAnsi"/>
          <w:sz w:val="22"/>
          <w:lang w:eastAsia="es-CL"/>
        </w:rPr>
        <w:t xml:space="preserve"> 3.10: gestión de estructuras, paralelización y análisis de datos.</w:t>
      </w:r>
      <w:r>
        <w:rPr>
          <w:rFonts w:eastAsia="Times New Roman" w:cstheme="minorHAnsi"/>
          <w:sz w:val="22"/>
          <w:lang w:eastAsia="es-CL"/>
        </w:rPr>
      </w:r>
      <w:r>
        <w:rPr>
          <w:rFonts w:eastAsia="Times New Roman" w:cstheme="minorHAnsi"/>
          <w:sz w:val="22"/>
          <w:lang w:eastAsia="es-CL"/>
        </w:rPr>
      </w:r>
    </w:p>
    <w:p>
      <w:pPr>
        <w:pStyle w:val="1027"/>
        <w:numPr>
          <w:ilvl w:val="1"/>
          <w:numId w:val="18"/>
        </w:numPr>
        <w:pBdr/>
        <w:spacing w:line="276" w:lineRule="auto"/>
        <w:ind/>
        <w:rPr>
          <w:rFonts w:eastAsia="Times New Roman" w:cstheme="minorHAnsi"/>
          <w:sz w:val="22"/>
          <w:lang w:eastAsia="es-CL"/>
        </w:rPr>
      </w:pPr>
      <w:r>
        <w:rPr>
          <w:rFonts w:eastAsia="Times New Roman" w:cstheme="minorHAnsi"/>
          <w:i/>
          <w:iCs/>
          <w:sz w:val="22"/>
          <w:lang w:eastAsia="es-CL"/>
        </w:rPr>
        <w:t xml:space="preserve">NetworkX</w:t>
      </w:r>
      <w:r>
        <w:rPr>
          <w:rFonts w:eastAsia="Times New Roman" w:cstheme="minorHAnsi"/>
          <w:sz w:val="22"/>
          <w:lang w:eastAsia="es-CL"/>
        </w:rPr>
        <w:t xml:space="preserve">: representación de árboles sintácticos y grafos.</w:t>
      </w:r>
      <w:r>
        <w:rPr>
          <w:rFonts w:eastAsia="Times New Roman" w:cstheme="minorHAnsi"/>
          <w:sz w:val="22"/>
          <w:lang w:eastAsia="es-CL"/>
        </w:rPr>
      </w:r>
      <w:r>
        <w:rPr>
          <w:rFonts w:eastAsia="Times New Roman" w:cstheme="minorHAnsi"/>
          <w:sz w:val="22"/>
          <w:lang w:eastAsia="es-CL"/>
        </w:rPr>
      </w:r>
    </w:p>
    <w:p>
      <w:pPr>
        <w:pStyle w:val="1027"/>
        <w:numPr>
          <w:ilvl w:val="1"/>
          <w:numId w:val="18"/>
        </w:numPr>
        <w:pBdr/>
        <w:spacing w:line="276" w:lineRule="auto"/>
        <w:ind/>
        <w:rPr>
          <w:rFonts w:eastAsia="Times New Roman" w:cstheme="minorHAnsi"/>
          <w:sz w:val="22"/>
          <w:lang w:eastAsia="es-CL"/>
        </w:rPr>
      </w:pPr>
      <w:r>
        <w:rPr>
          <w:rFonts w:eastAsia="Times New Roman" w:cstheme="minorHAnsi"/>
          <w:i/>
          <w:iCs/>
          <w:sz w:val="22"/>
          <w:lang w:eastAsia="es-CL"/>
        </w:rPr>
        <w:t xml:space="preserve">PuLP</w:t>
      </w:r>
      <w:r>
        <w:rPr>
          <w:rFonts w:eastAsia="Times New Roman" w:cstheme="minorHAnsi"/>
          <w:i/>
          <w:iCs/>
          <w:sz w:val="22"/>
          <w:lang w:eastAsia="es-CL"/>
        </w:rPr>
        <w:t xml:space="preserve"> / CPLEX</w:t>
      </w:r>
      <w:r>
        <w:rPr>
          <w:rFonts w:eastAsia="Times New Roman" w:cstheme="minorHAnsi"/>
          <w:sz w:val="22"/>
          <w:lang w:eastAsia="es-CL"/>
        </w:rPr>
        <w:t xml:space="preserve"> (opcional): </w:t>
      </w:r>
      <w:r>
        <w:rPr>
          <w:rFonts w:eastAsia="Times New Roman" w:cstheme="minorHAnsi"/>
          <w:sz w:val="22"/>
          <w:lang w:eastAsia="es-CL"/>
        </w:rPr>
        <w:t xml:space="preserve">resolución </w:t>
      </w:r>
      <w:r>
        <w:rPr>
          <w:rFonts w:eastAsia="Times New Roman" w:cstheme="minorHAnsi"/>
          <w:sz w:val="22"/>
          <w:lang w:eastAsia="es-CL"/>
        </w:rPr>
        <w:t xml:space="preserve">exacta de instancias </w:t>
      </w:r>
      <w:r>
        <w:rPr>
          <w:rFonts w:eastAsia="Times New Roman" w:cstheme="minorHAnsi"/>
          <w:sz w:val="22"/>
          <w:lang w:eastAsia="es-CL"/>
        </w:rPr>
        <w:t xml:space="preserve">de </w:t>
      </w:r>
      <w:r>
        <w:rPr>
          <w:rFonts w:eastAsia="Times New Roman" w:cstheme="minorHAnsi"/>
          <w:sz w:val="22"/>
          <w:lang w:eastAsia="es-CL"/>
        </w:rPr>
        <w:t xml:space="preserve">pequeñ</w:t>
      </w:r>
      <w:r>
        <w:rPr>
          <w:rFonts w:eastAsia="Times New Roman" w:cstheme="minorHAnsi"/>
          <w:sz w:val="22"/>
          <w:lang w:eastAsia="es-CL"/>
        </w:rPr>
        <w:t xml:space="preserve">o tamaño</w:t>
      </w:r>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pStyle w:val="1027"/>
        <w:numPr>
          <w:ilvl w:val="1"/>
          <w:numId w:val="18"/>
        </w:numPr>
        <w:pBdr/>
        <w:spacing w:line="276" w:lineRule="auto"/>
        <w:ind/>
        <w:rPr>
          <w:rFonts w:eastAsia="Times New Roman" w:cstheme="minorHAnsi"/>
          <w:sz w:val="22"/>
          <w:lang w:eastAsia="es-CL"/>
        </w:rPr>
      </w:pPr>
      <w:r>
        <w:rPr>
          <w:rFonts w:eastAsia="Times New Roman" w:cstheme="minorHAnsi"/>
          <w:i/>
          <w:iCs/>
          <w:sz w:val="22"/>
          <w:lang w:eastAsia="es-CL"/>
        </w:rPr>
        <w:t xml:space="preserve">ECJ (Java)</w:t>
      </w:r>
      <w:r>
        <w:rPr>
          <w:rFonts w:eastAsia="Times New Roman" w:cstheme="minorHAnsi"/>
          <w:sz w:val="22"/>
          <w:lang w:eastAsia="es-CL"/>
        </w:rPr>
        <w:t xml:space="preserve">: </w:t>
      </w:r>
      <w:r>
        <w:rPr>
          <w:rFonts w:eastAsia="Times New Roman" w:cstheme="minorHAnsi"/>
          <w:sz w:val="22"/>
          <w:lang w:eastAsia="es-CL"/>
        </w:rPr>
        <w:t xml:space="preserve">entorno de referencia para p</w:t>
      </w:r>
      <w:r>
        <w:rPr>
          <w:rFonts w:eastAsia="Times New Roman" w:cstheme="minorHAnsi"/>
          <w:sz w:val="22"/>
          <w:lang w:eastAsia="es-CL"/>
        </w:rPr>
        <w:t xml:space="preserve">rogramación </w:t>
      </w:r>
      <w:r>
        <w:rPr>
          <w:rFonts w:eastAsia="Times New Roman" w:cstheme="minorHAnsi"/>
          <w:sz w:val="22"/>
          <w:lang w:eastAsia="es-CL"/>
        </w:rPr>
        <w:t xml:space="preserve">g</w:t>
      </w:r>
      <w:r>
        <w:rPr>
          <w:rFonts w:eastAsia="Times New Roman" w:cstheme="minorHAnsi"/>
          <w:sz w:val="22"/>
          <w:lang w:eastAsia="es-CL"/>
        </w:rPr>
        <w:t xml:space="preserve">enética.</w:t>
      </w:r>
      <w:r>
        <w:rPr>
          <w:rFonts w:eastAsia="Times New Roman" w:cstheme="minorHAnsi"/>
          <w:sz w:val="22"/>
          <w:lang w:eastAsia="es-CL"/>
        </w:rPr>
      </w:r>
      <w:r>
        <w:rPr>
          <w:rFonts w:eastAsia="Times New Roman" w:cstheme="minorHAnsi"/>
          <w:sz w:val="22"/>
          <w:lang w:eastAsia="es-CL"/>
        </w:rPr>
      </w:r>
    </w:p>
    <w:p>
      <w:pPr>
        <w:pStyle w:val="1011"/>
        <w:pBdr/>
        <w:spacing w:after="0" w:before="0" w:line="276" w:lineRule="auto"/>
        <w:ind/>
        <w:rPr>
          <w:rFonts w:eastAsia="Times New Roman" w:cstheme="minorHAnsi"/>
          <w:sz w:val="22"/>
          <w:szCs w:val="22"/>
          <w:lang w:eastAsia="es-CL"/>
        </w:rPr>
      </w:pPr>
      <w:r/>
      <w:bookmarkStart w:id="55" w:name="_Toc199079125"/>
      <w:r>
        <w:rPr>
          <w:rFonts w:eastAsia="Times New Roman" w:cstheme="minorHAnsi"/>
          <w:i/>
          <w:iCs/>
          <w:sz w:val="22"/>
          <w:szCs w:val="22"/>
          <w:lang w:eastAsia="es-CL"/>
        </w:rPr>
        <w:t xml:space="preserve">Frameworks</w:t>
      </w:r>
      <w:r>
        <w:rPr>
          <w:rFonts w:eastAsia="Times New Roman" w:cstheme="minorHAnsi"/>
          <w:sz w:val="22"/>
          <w:szCs w:val="22"/>
          <w:lang w:eastAsia="es-CL"/>
        </w:rPr>
        <w:t xml:space="preserve"> de gestión experimental</w:t>
      </w:r>
      <w:bookmarkEnd w:id="55"/>
      <w:r>
        <w:rPr>
          <w:rFonts w:eastAsia="Times New Roman" w:cstheme="minorHAnsi"/>
          <w:sz w:val="22"/>
          <w:szCs w:val="22"/>
          <w:lang w:eastAsia="es-CL"/>
        </w:rPr>
      </w:r>
      <w:r>
        <w:rPr>
          <w:rFonts w:eastAsia="Times New Roman" w:cstheme="minorHAnsi"/>
          <w:sz w:val="22"/>
          <w:szCs w:val="22"/>
          <w:lang w:eastAsia="es-CL"/>
        </w:rPr>
      </w:r>
    </w:p>
    <w:p>
      <w:pPr>
        <w:pStyle w:val="1027"/>
        <w:numPr>
          <w:ilvl w:val="1"/>
          <w:numId w:val="18"/>
        </w:numPr>
        <w:pBdr/>
        <w:spacing w:line="276" w:lineRule="auto"/>
        <w:ind/>
        <w:rPr>
          <w:rFonts w:eastAsia="Times New Roman" w:cstheme="minorHAnsi"/>
          <w:sz w:val="22"/>
          <w:lang w:eastAsia="es-CL"/>
        </w:rPr>
      </w:pPr>
      <w:r>
        <w:rPr>
          <w:rFonts w:eastAsia="Times New Roman" w:cstheme="minorHAnsi"/>
          <w:i/>
          <w:iCs/>
          <w:sz w:val="22"/>
          <w:lang w:eastAsia="es-CL"/>
        </w:rPr>
        <w:t xml:space="preserve">Sacred</w:t>
      </w:r>
      <w:r>
        <w:rPr>
          <w:rFonts w:eastAsia="Times New Roman" w:cstheme="minorHAnsi"/>
          <w:sz w:val="22"/>
          <w:lang w:eastAsia="es-CL"/>
        </w:rPr>
        <w:t xml:space="preserve"> o </w:t>
      </w:r>
      <w:r>
        <w:rPr>
          <w:rFonts w:eastAsia="Times New Roman" w:cstheme="minorHAnsi"/>
          <w:i/>
          <w:iCs/>
          <w:sz w:val="22"/>
          <w:lang w:eastAsia="es-CL"/>
        </w:rPr>
        <w:t xml:space="preserve">MLflow</w:t>
      </w:r>
      <w:r>
        <w:rPr>
          <w:rFonts w:eastAsia="Times New Roman" w:cstheme="minorHAnsi"/>
          <w:sz w:val="22"/>
          <w:lang w:eastAsia="es-CL"/>
        </w:rPr>
        <w:t xml:space="preserve">: registro de configuraciones, semillas </w:t>
      </w:r>
      <w:r>
        <w:rPr>
          <w:rFonts w:eastAsia="Times New Roman" w:cstheme="minorHAnsi"/>
          <w:sz w:val="22"/>
          <w:lang w:eastAsia="es-CL"/>
        </w:rPr>
        <w:t xml:space="preserve">aleatorias </w:t>
      </w:r>
      <w:r>
        <w:rPr>
          <w:rFonts w:eastAsia="Times New Roman" w:cstheme="minorHAnsi"/>
          <w:sz w:val="22"/>
          <w:lang w:eastAsia="es-CL"/>
        </w:rPr>
        <w:t xml:space="preserve">y resultados.</w:t>
      </w:r>
      <w:r>
        <w:rPr>
          <w:rFonts w:eastAsia="Times New Roman" w:cstheme="minorHAnsi"/>
          <w:sz w:val="22"/>
          <w:lang w:eastAsia="es-CL"/>
        </w:rPr>
      </w:r>
      <w:r>
        <w:rPr>
          <w:rFonts w:eastAsia="Times New Roman" w:cstheme="minorHAnsi"/>
          <w:sz w:val="22"/>
          <w:lang w:eastAsia="es-CL"/>
        </w:rPr>
      </w:r>
    </w:p>
    <w:p>
      <w:pPr>
        <w:pStyle w:val="1011"/>
        <w:pBdr/>
        <w:spacing w:after="0" w:before="0" w:line="276" w:lineRule="auto"/>
        <w:ind/>
        <w:rPr>
          <w:rFonts w:eastAsia="Times New Roman" w:cstheme="minorHAnsi"/>
          <w:sz w:val="22"/>
          <w:szCs w:val="22"/>
          <w:lang w:eastAsia="es-CL"/>
        </w:rPr>
      </w:pPr>
      <w:r/>
      <w:bookmarkStart w:id="56" w:name="_Toc199079126"/>
      <w:r>
        <w:rPr>
          <w:rFonts w:eastAsia="Times New Roman" w:cstheme="minorHAnsi"/>
          <w:sz w:val="22"/>
          <w:szCs w:val="22"/>
          <w:lang w:eastAsia="es-CL"/>
        </w:rPr>
        <w:t xml:space="preserve">Análisis y visualización</w:t>
      </w:r>
      <w:bookmarkEnd w:id="56"/>
      <w:r>
        <w:rPr>
          <w:rFonts w:eastAsia="Times New Roman" w:cstheme="minorHAnsi"/>
          <w:sz w:val="22"/>
          <w:szCs w:val="22"/>
          <w:lang w:eastAsia="es-CL"/>
        </w:rPr>
      </w:r>
      <w:r>
        <w:rPr>
          <w:rFonts w:eastAsia="Times New Roman" w:cstheme="minorHAnsi"/>
          <w:sz w:val="22"/>
          <w:szCs w:val="22"/>
          <w:lang w:eastAsia="es-CL"/>
        </w:rPr>
      </w:r>
    </w:p>
    <w:p>
      <w:pPr>
        <w:pStyle w:val="1027"/>
        <w:numPr>
          <w:ilvl w:val="1"/>
          <w:numId w:val="18"/>
        </w:numPr>
        <w:pBdr/>
        <w:spacing w:line="276" w:lineRule="auto"/>
        <w:ind/>
        <w:rPr>
          <w:rFonts w:eastAsia="Times New Roman" w:cstheme="minorHAnsi"/>
          <w:sz w:val="22"/>
          <w:lang w:eastAsia="es-CL"/>
        </w:rPr>
      </w:pPr>
      <w:r>
        <w:rPr>
          <w:rFonts w:eastAsia="Times New Roman" w:cstheme="minorHAnsi"/>
          <w:i/>
          <w:iCs/>
          <w:sz w:val="22"/>
          <w:lang w:eastAsia="es-CL"/>
        </w:rPr>
        <w:t xml:space="preserve">pandas, </w:t>
      </w:r>
      <w:r>
        <w:rPr>
          <w:rFonts w:eastAsia="Times New Roman" w:cstheme="minorHAnsi"/>
          <w:i/>
          <w:iCs/>
          <w:sz w:val="22"/>
          <w:lang w:eastAsia="es-CL"/>
        </w:rPr>
        <w:t xml:space="preserve">numpy</w:t>
      </w:r>
      <w:r>
        <w:rPr>
          <w:rFonts w:eastAsia="Times New Roman" w:cstheme="minorHAnsi"/>
          <w:i/>
          <w:iCs/>
          <w:sz w:val="22"/>
          <w:lang w:eastAsia="es-CL"/>
        </w:rPr>
        <w:t xml:space="preserve">, </w:t>
      </w:r>
      <w:r>
        <w:rPr>
          <w:rFonts w:eastAsia="Times New Roman" w:cstheme="minorHAnsi"/>
          <w:i/>
          <w:iCs/>
          <w:sz w:val="22"/>
          <w:lang w:eastAsia="es-CL"/>
        </w:rPr>
        <w:t xml:space="preserve">scipy.stats</w:t>
      </w:r>
      <w:r>
        <w:rPr>
          <w:rFonts w:eastAsia="Times New Roman" w:cstheme="minorHAnsi"/>
          <w:sz w:val="22"/>
          <w:lang w:eastAsia="es-CL"/>
        </w:rPr>
        <w:t xml:space="preserve">: procesamiento </w:t>
      </w:r>
      <w:r>
        <w:rPr>
          <w:rFonts w:eastAsia="Times New Roman" w:cstheme="minorHAnsi"/>
          <w:sz w:val="22"/>
          <w:lang w:eastAsia="es-CL"/>
        </w:rPr>
        <w:t xml:space="preserve">de datos </w:t>
      </w:r>
      <w:r>
        <w:rPr>
          <w:rFonts w:eastAsia="Times New Roman" w:cstheme="minorHAnsi"/>
          <w:sz w:val="22"/>
          <w:lang w:eastAsia="es-CL"/>
        </w:rPr>
        <w:t xml:space="preserve">y pruebas estadísticas.</w:t>
      </w:r>
      <w:r>
        <w:rPr>
          <w:rFonts w:eastAsia="Times New Roman" w:cstheme="minorHAnsi"/>
          <w:sz w:val="22"/>
          <w:lang w:eastAsia="es-CL"/>
        </w:rPr>
      </w:r>
      <w:r>
        <w:rPr>
          <w:rFonts w:eastAsia="Times New Roman" w:cstheme="minorHAnsi"/>
          <w:sz w:val="22"/>
          <w:lang w:eastAsia="es-CL"/>
        </w:rPr>
      </w:r>
    </w:p>
    <w:p>
      <w:pPr>
        <w:pStyle w:val="1027"/>
        <w:numPr>
          <w:ilvl w:val="1"/>
          <w:numId w:val="18"/>
        </w:numPr>
        <w:pBdr/>
        <w:spacing w:line="276" w:lineRule="auto"/>
        <w:ind/>
        <w:rPr>
          <w:rFonts w:eastAsia="Times New Roman" w:cstheme="minorHAnsi"/>
          <w:sz w:val="22"/>
          <w:lang w:eastAsia="es-CL"/>
        </w:rPr>
      </w:pPr>
      <w:r>
        <w:rPr>
          <w:rFonts w:eastAsia="Times New Roman" w:cstheme="minorHAnsi"/>
          <w:i/>
          <w:iCs/>
          <w:sz w:val="22"/>
          <w:lang w:eastAsia="es-CL"/>
        </w:rPr>
        <w:t xml:space="preserve">matplotlib</w:t>
      </w:r>
      <w:r>
        <w:rPr>
          <w:rFonts w:eastAsia="Times New Roman" w:cstheme="minorHAnsi"/>
          <w:sz w:val="22"/>
          <w:lang w:eastAsia="es-CL"/>
        </w:rPr>
        <w:t xml:space="preserve">: </w:t>
      </w:r>
      <w:r>
        <w:rPr>
          <w:rFonts w:eastAsia="Times New Roman" w:cstheme="minorHAnsi"/>
          <w:sz w:val="22"/>
          <w:lang w:eastAsia="es-CL"/>
        </w:rPr>
        <w:t xml:space="preserve">generación de gráficos de convergencia, diagramas de caja y comparativas de métricas.</w:t>
      </w:r>
      <w:r>
        <w:rPr>
          <w:rFonts w:eastAsia="Times New Roman" w:cstheme="minorHAnsi"/>
          <w:sz w:val="22"/>
          <w:lang w:eastAsia="es-CL"/>
        </w:rPr>
      </w:r>
      <w:r>
        <w:rPr>
          <w:rFonts w:eastAsia="Times New Roman" w:cstheme="minorHAnsi"/>
          <w:sz w:val="22"/>
          <w:lang w:eastAsia="es-CL"/>
        </w:rPr>
      </w:r>
    </w:p>
    <w:p>
      <w:pPr>
        <w:pStyle w:val="1011"/>
        <w:numPr>
          <w:ilvl w:val="0"/>
          <w:numId w:val="0"/>
        </w:numPr>
        <w:pBdr/>
        <w:spacing w:after="0" w:before="0" w:line="276" w:lineRule="auto"/>
        <w:ind w:hanging="360" w:left="360"/>
        <w:rPr>
          <w:rFonts w:eastAsia="Times New Roman" w:cstheme="minorHAnsi"/>
          <w:sz w:val="22"/>
          <w:szCs w:val="22"/>
          <w:lang w:eastAsia="es-CL"/>
        </w:rPr>
      </w:pPr>
      <w:r>
        <w:rPr>
          <w:rFonts w:eastAsia="Times New Roman" w:cstheme="minorHAnsi"/>
          <w:sz w:val="22"/>
          <w:szCs w:val="22"/>
          <w:lang w:eastAsia="es-CL"/>
        </w:rPr>
        <w:t xml:space="preserve">d) </w:t>
      </w:r>
      <w:bookmarkStart w:id="57" w:name="_Toc199079127"/>
      <w:r>
        <w:rPr>
          <w:rFonts w:eastAsia="Times New Roman" w:cstheme="minorHAnsi"/>
          <w:sz w:val="22"/>
          <w:szCs w:val="22"/>
          <w:lang w:eastAsia="es-CL"/>
        </w:rPr>
        <w:t xml:space="preserve">Control de versiones</w:t>
      </w:r>
      <w:bookmarkEnd w:id="57"/>
      <w:r>
        <w:rPr>
          <w:rFonts w:eastAsia="Times New Roman" w:cstheme="minorHAnsi"/>
          <w:sz w:val="22"/>
          <w:szCs w:val="22"/>
          <w:lang w:eastAsia="es-CL"/>
        </w:rPr>
      </w:r>
      <w:r>
        <w:rPr>
          <w:rFonts w:eastAsia="Times New Roman" w:cstheme="minorHAnsi"/>
          <w:sz w:val="22"/>
          <w:szCs w:val="22"/>
          <w:lang w:eastAsia="es-CL"/>
        </w:rPr>
      </w:r>
    </w:p>
    <w:p>
      <w:pPr>
        <w:pStyle w:val="1027"/>
        <w:numPr>
          <w:ilvl w:val="1"/>
          <w:numId w:val="18"/>
        </w:numPr>
        <w:pBdr/>
        <w:spacing w:line="276" w:lineRule="auto"/>
        <w:ind/>
        <w:rPr>
          <w:rFonts w:eastAsia="Times New Roman" w:cstheme="minorHAnsi"/>
          <w:sz w:val="22"/>
          <w:lang w:eastAsia="es-CL"/>
        </w:rPr>
      </w:pPr>
      <w:r>
        <w:rPr>
          <w:rFonts w:eastAsia="Times New Roman" w:cstheme="minorHAnsi"/>
          <w:i/>
          <w:iCs/>
          <w:sz w:val="22"/>
          <w:lang w:eastAsia="es-CL"/>
        </w:rPr>
        <w:t xml:space="preserve">Git</w:t>
      </w:r>
      <w:r>
        <w:rPr>
          <w:rFonts w:eastAsia="Times New Roman" w:cstheme="minorHAnsi"/>
          <w:sz w:val="22"/>
          <w:lang w:eastAsia="es-CL"/>
        </w:rPr>
        <w:t xml:space="preserve">: </w:t>
      </w:r>
      <w:r>
        <w:rPr>
          <w:rFonts w:eastAsia="Times New Roman" w:cstheme="minorHAnsi"/>
          <w:sz w:val="22"/>
          <w:lang w:eastAsia="es-CL"/>
        </w:rPr>
        <w:t xml:space="preserve">versionado de código y documentación técnica.</w:t>
      </w:r>
      <w:r>
        <w:rPr>
          <w:rFonts w:eastAsia="Times New Roman" w:cstheme="minorHAnsi"/>
          <w:sz w:val="22"/>
          <w:lang w:eastAsia="es-CL"/>
        </w:rPr>
      </w:r>
      <w:r>
        <w:rPr>
          <w:rFonts w:eastAsia="Times New Roman" w:cstheme="minorHAnsi"/>
          <w:sz w:val="22"/>
          <w:lang w:eastAsia="es-CL"/>
        </w:rPr>
      </w:r>
    </w:p>
    <w:p>
      <w:pPr>
        <w:pStyle w:val="1027"/>
        <w:numPr>
          <w:ilvl w:val="1"/>
          <w:numId w:val="18"/>
        </w:numPr>
        <w:pBdr/>
        <w:spacing w:after="100" w:afterAutospacing="1" w:line="276" w:lineRule="auto"/>
        <w:ind/>
        <w:rPr>
          <w:rFonts w:eastAsia="Times New Roman" w:cstheme="minorHAnsi"/>
          <w:sz w:val="22"/>
          <w:lang w:eastAsia="es-CL"/>
        </w:rPr>
      </w:pPr>
      <w:r>
        <w:rPr>
          <w:rFonts w:eastAsia="Times New Roman" w:cstheme="minorHAnsi"/>
          <w:i/>
          <w:iCs/>
          <w:sz w:val="22"/>
          <w:lang w:eastAsia="es-CL"/>
        </w:rPr>
        <w:t xml:space="preserve">GitHub/</w:t>
      </w:r>
      <w:r>
        <w:rPr>
          <w:rFonts w:eastAsia="Times New Roman" w:cstheme="minorHAnsi"/>
          <w:i/>
          <w:iCs/>
          <w:sz w:val="22"/>
          <w:lang w:eastAsia="es-CL"/>
        </w:rPr>
        <w:t xml:space="preserve">GitLab</w:t>
      </w:r>
      <w:r>
        <w:rPr>
          <w:rFonts w:eastAsia="Times New Roman" w:cstheme="minorHAnsi"/>
          <w:sz w:val="22"/>
          <w:lang w:eastAsia="es-CL"/>
        </w:rPr>
        <w:t xml:space="preserve">: </w:t>
      </w:r>
      <w:r>
        <w:rPr>
          <w:rFonts w:eastAsia="Times New Roman" w:cstheme="minorHAnsi"/>
          <w:sz w:val="22"/>
          <w:lang w:eastAsia="es-CL"/>
        </w:rPr>
        <w:t xml:space="preserve">gestión de repositorios remotos, revisión de código y seguimiento de incidencias.</w:t>
      </w:r>
      <w:r>
        <w:rPr>
          <w:rFonts w:eastAsia="Times New Roman" w:cstheme="minorHAnsi"/>
          <w:sz w:val="22"/>
          <w:lang w:eastAsia="es-CL"/>
        </w:rPr>
      </w:r>
      <w:r>
        <w:rPr>
          <w:rFonts w:eastAsia="Times New Roman" w:cstheme="minorHAnsi"/>
          <w:sz w:val="22"/>
          <w:lang w:eastAsia="es-CL"/>
        </w:rPr>
      </w:r>
    </w:p>
    <w:p>
      <w:pPr>
        <w:pBdr/>
        <w:spacing w:after="100" w:afterAutospacing="1" w:line="276" w:lineRule="auto"/>
        <w:ind/>
        <w:rPr>
          <w:rFonts w:eastAsia="Times New Roman" w:cstheme="minorHAnsi"/>
          <w:sz w:val="22"/>
          <w:lang w:eastAsia="es-CL"/>
        </w:rPr>
      </w:pPr>
      <w:r>
        <w:rPr>
          <w:rFonts w:eastAsia="Times New Roman" w:cstheme="minorHAnsi"/>
          <w:sz w:val="22"/>
          <w:lang w:eastAsia="es-CL"/>
        </w:rPr>
        <w:t xml:space="preserve">Lo anteriormente mencionado se alinea con la política de replicabilidad y reproducibilidad de los experimentos a</w:t>
      </w:r>
      <w:r>
        <w:rPr>
          <w:rFonts w:eastAsia="Times New Roman" w:cstheme="minorHAnsi"/>
          <w:sz w:val="22"/>
          <w:lang w:eastAsia="es-CL"/>
        </w:rPr>
        <w:t xml:space="preserve">lineado con la Política de Acceso Abierto a Información Científica y a</w:t>
      </w:r>
      <w:r>
        <w:rPr>
          <w:rFonts w:eastAsia="Times New Roman" w:cstheme="minorHAnsi"/>
          <w:sz w:val="22"/>
          <w:lang w:eastAsia="es-CL"/>
        </w:rPr>
        <w:t xml:space="preserve">l reglamento sobre el Acceso Abierto y Gestión de Datos de Investigación USACH</w:t>
      </w:r>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pStyle w:val="1010"/>
        <w:pBdr/>
        <w:spacing w:after="100" w:afterAutospacing="1" w:before="100" w:beforeAutospacing="1" w:line="276" w:lineRule="auto"/>
        <w:ind/>
        <w:rPr>
          <w:rFonts w:eastAsia="Times New Roman" w:cstheme="minorHAnsi"/>
          <w:sz w:val="22"/>
          <w:szCs w:val="22"/>
          <w:lang w:eastAsia="es-CL"/>
        </w:rPr>
      </w:pPr>
      <w:r/>
      <w:bookmarkStart w:id="58" w:name="_Toc199079128"/>
      <w:r>
        <w:rPr>
          <w:rFonts w:eastAsia="Times New Roman" w:cstheme="minorHAnsi"/>
          <w:sz w:val="22"/>
          <w:szCs w:val="22"/>
          <w:lang w:eastAsia="es-CL"/>
        </w:rPr>
        <w:t xml:space="preserve">10.3</w:t>
      </w:r>
      <w:r>
        <w:rPr>
          <w:rFonts w:eastAsia="Times New Roman" w:cstheme="minorHAnsi"/>
          <w:sz w:val="22"/>
          <w:szCs w:val="22"/>
          <w:lang w:eastAsia="es-CL"/>
        </w:rPr>
        <w:t xml:space="preserve">. </w:t>
      </w:r>
      <w:r>
        <w:rPr>
          <w:rFonts w:eastAsia="Times New Roman" w:cstheme="minorHAnsi"/>
          <w:sz w:val="22"/>
          <w:szCs w:val="22"/>
          <w:lang w:eastAsia="es-CL"/>
        </w:rPr>
        <w:t xml:space="preserve">Hardware</w:t>
      </w:r>
      <w:bookmarkEnd w:id="58"/>
      <w:r>
        <w:rPr>
          <w:rFonts w:eastAsia="Times New Roman" w:cstheme="minorHAnsi"/>
          <w:sz w:val="22"/>
          <w:szCs w:val="22"/>
          <w:lang w:eastAsia="es-CL"/>
        </w:rPr>
      </w:r>
      <w:r>
        <w:rPr>
          <w:rFonts w:eastAsia="Times New Roman" w:cstheme="minorHAnsi"/>
          <w:sz w:val="22"/>
          <w:szCs w:val="22"/>
          <w:lang w:eastAsia="es-CL"/>
        </w:rPr>
      </w:r>
    </w:p>
    <w:p>
      <w:pPr>
        <w:pBdr/>
        <w:spacing w:after="100" w:afterAutospacing="1" w:line="276" w:lineRule="auto"/>
        <w:ind/>
        <w:rPr>
          <w:rFonts w:cstheme="minorHAnsi"/>
          <w:sz w:val="22"/>
          <w:lang w:eastAsia="es-CL"/>
        </w:rPr>
      </w:pPr>
      <w:r>
        <w:rPr>
          <w:rFonts w:cstheme="minorHAnsi"/>
          <w:sz w:val="22"/>
          <w:lang w:eastAsia="es-CL"/>
        </w:rPr>
        <w:t xml:space="preserve">La ejecución de los protocolos experimentales requiere de una infraestructura escalable, compuesta por:</w:t>
      </w:r>
      <w:r>
        <w:rPr>
          <w:rFonts w:cstheme="minorHAnsi"/>
          <w:sz w:val="22"/>
          <w:lang w:eastAsia="es-CL"/>
        </w:rPr>
      </w:r>
      <w:r>
        <w:rPr>
          <w:rFonts w:cstheme="minorHAnsi"/>
          <w:sz w:val="22"/>
          <w:lang w:eastAsia="es-CL"/>
        </w:rPr>
      </w:r>
    </w:p>
    <w:p>
      <w:pPr>
        <w:pStyle w:val="1011"/>
        <w:numPr>
          <w:ilvl w:val="2"/>
          <w:numId w:val="34"/>
        </w:numPr>
        <w:pBdr/>
        <w:spacing w:after="0" w:before="0" w:line="276" w:lineRule="auto"/>
        <w:ind/>
        <w:rPr>
          <w:rFonts w:eastAsia="Times New Roman" w:cstheme="minorHAnsi"/>
          <w:sz w:val="22"/>
          <w:szCs w:val="22"/>
          <w:lang w:eastAsia="es-CL"/>
        </w:rPr>
      </w:pPr>
      <w:r/>
      <w:bookmarkStart w:id="59" w:name="_Toc199079129"/>
      <w:r>
        <w:rPr>
          <w:rFonts w:eastAsia="Times New Roman" w:cstheme="minorHAnsi"/>
          <w:sz w:val="22"/>
          <w:szCs w:val="22"/>
          <w:lang w:eastAsia="es-CL"/>
        </w:rPr>
        <w:t xml:space="preserve">Estación de desarrollo</w:t>
      </w:r>
      <w:bookmarkEnd w:id="59"/>
      <w:r>
        <w:rPr>
          <w:rFonts w:eastAsia="Times New Roman" w:cstheme="minorHAnsi"/>
          <w:sz w:val="22"/>
          <w:szCs w:val="22"/>
          <w:lang w:eastAsia="es-CL"/>
        </w:rPr>
      </w:r>
      <w:r>
        <w:rPr>
          <w:rFonts w:eastAsia="Times New Roman" w:cstheme="minorHAnsi"/>
          <w:sz w:val="22"/>
          <w:szCs w:val="22"/>
          <w:lang w:eastAsia="es-CL"/>
        </w:rPr>
      </w:r>
    </w:p>
    <w:p>
      <w:pPr>
        <w:pBdr/>
        <w:spacing w:line="276" w:lineRule="auto"/>
        <w:ind w:firstLine="0"/>
        <w:rPr>
          <w:rFonts w:eastAsia="Times New Roman" w:cstheme="minorHAnsi"/>
          <w:sz w:val="22"/>
          <w:lang w:val="pt-BR" w:eastAsia="es-CL"/>
        </w:rPr>
      </w:pPr>
      <w:r>
        <w:rPr>
          <w:rFonts w:eastAsia="Times New Roman" w:cstheme="minorHAnsi"/>
          <w:sz w:val="22"/>
          <w:lang w:val="pt-BR" w:eastAsia="es-CL"/>
        </w:rPr>
        <w:t xml:space="preserve">Procesador</w:t>
      </w:r>
      <w:r>
        <w:rPr>
          <w:rFonts w:eastAsia="Times New Roman" w:cstheme="minorHAnsi"/>
          <w:sz w:val="22"/>
          <w:lang w:val="pt-BR" w:eastAsia="es-CL"/>
        </w:rPr>
        <w:t xml:space="preserve"> </w:t>
      </w:r>
      <w:r>
        <w:rPr>
          <w:rFonts w:eastAsia="Times New Roman" w:cstheme="minorHAnsi"/>
          <w:sz w:val="22"/>
          <w:lang w:val="pt-BR" w:eastAsia="es-CL"/>
        </w:rPr>
        <w:t xml:space="preserve">multicore</w:t>
      </w:r>
      <w:r>
        <w:rPr>
          <w:rFonts w:eastAsia="Times New Roman" w:cstheme="minorHAnsi"/>
          <w:sz w:val="22"/>
          <w:lang w:val="pt-BR" w:eastAsia="es-CL"/>
        </w:rPr>
        <w:t xml:space="preserve"> (≥ 8 núcleos), memoria mínima de 16 GB y SSD para operaciones de </w:t>
      </w:r>
      <w:r>
        <w:rPr>
          <w:rFonts w:eastAsia="Times New Roman" w:cstheme="minorHAnsi"/>
          <w:sz w:val="22"/>
          <w:lang w:val="pt-BR" w:eastAsia="es-CL"/>
        </w:rPr>
        <w:t xml:space="preserve">I/O</w:t>
      </w:r>
      <w:r>
        <w:rPr>
          <w:rFonts w:eastAsia="Times New Roman" w:cstheme="minorHAnsi"/>
          <w:sz w:val="22"/>
          <w:lang w:val="pt-BR" w:eastAsia="es-CL"/>
        </w:rPr>
        <w:t xml:space="preserve">.</w:t>
      </w:r>
      <w:r>
        <w:rPr>
          <w:rFonts w:eastAsia="Times New Roman" w:cstheme="minorHAnsi"/>
          <w:sz w:val="22"/>
          <w:lang w:val="pt-BR" w:eastAsia="es-CL"/>
        </w:rPr>
      </w:r>
      <w:r>
        <w:rPr>
          <w:rFonts w:eastAsia="Times New Roman" w:cstheme="minorHAnsi"/>
          <w:sz w:val="22"/>
          <w:lang w:val="pt-BR" w:eastAsia="es-CL"/>
        </w:rPr>
      </w:r>
    </w:p>
    <w:p>
      <w:pPr>
        <w:pStyle w:val="1011"/>
        <w:pBdr/>
        <w:spacing w:after="0" w:before="0" w:line="276" w:lineRule="auto"/>
        <w:ind/>
        <w:rPr>
          <w:rFonts w:eastAsia="Times New Roman" w:cstheme="minorHAnsi"/>
          <w:sz w:val="22"/>
          <w:szCs w:val="22"/>
          <w:lang w:eastAsia="es-CL"/>
        </w:rPr>
      </w:pPr>
      <w:r/>
      <w:bookmarkStart w:id="60" w:name="_Toc199079130"/>
      <w:r>
        <w:rPr>
          <w:rFonts w:eastAsia="Times New Roman" w:cstheme="minorHAnsi"/>
          <w:sz w:val="22"/>
          <w:szCs w:val="22"/>
          <w:lang w:eastAsia="es-CL"/>
        </w:rPr>
        <w:t xml:space="preserve">Servidor/</w:t>
      </w:r>
      <w:r>
        <w:rPr>
          <w:rFonts w:eastAsia="Times New Roman" w:cstheme="minorHAnsi"/>
          <w:i/>
          <w:iCs/>
          <w:sz w:val="22"/>
          <w:szCs w:val="22"/>
          <w:lang w:eastAsia="es-CL"/>
        </w:rPr>
        <w:t xml:space="preserve">Clúster</w:t>
      </w:r>
      <w:bookmarkEnd w:id="60"/>
      <w:r>
        <w:rPr>
          <w:rFonts w:eastAsia="Times New Roman" w:cstheme="minorHAnsi"/>
          <w:sz w:val="22"/>
          <w:szCs w:val="22"/>
          <w:lang w:eastAsia="es-CL"/>
        </w:rPr>
      </w:r>
      <w:r>
        <w:rPr>
          <w:rFonts w:eastAsia="Times New Roman" w:cstheme="minorHAnsi"/>
          <w:sz w:val="22"/>
          <w:szCs w:val="22"/>
          <w:lang w:eastAsia="es-CL"/>
        </w:rPr>
      </w:r>
    </w:p>
    <w:p>
      <w:pPr>
        <w:pBdr/>
        <w:spacing w:line="276" w:lineRule="auto"/>
        <w:ind w:firstLine="0"/>
        <w:rPr>
          <w:rFonts w:eastAsia="Times New Roman" w:cstheme="minorHAnsi"/>
          <w:sz w:val="22"/>
          <w:lang w:eastAsia="es-CL"/>
        </w:rPr>
      </w:pPr>
      <w:r>
        <w:rPr>
          <w:rFonts w:eastAsia="Times New Roman" w:cstheme="minorHAnsi"/>
          <w:i/>
          <w:iCs/>
          <w:sz w:val="22"/>
          <w:lang w:eastAsia="es-CL"/>
        </w:rPr>
        <w:t xml:space="preserve">El clúster Xi del DIINF consta de un nodo de acceso y cuatro nodos </w:t>
      </w:r>
      <w:r>
        <w:rPr>
          <w:rFonts w:eastAsia="Times New Roman" w:cstheme="minorHAnsi"/>
          <w:i/>
          <w:iCs/>
          <w:sz w:val="22"/>
          <w:lang w:eastAsia="es-CL"/>
        </w:rPr>
        <w:t xml:space="preserve">con</w:t>
      </w:r>
      <w:r>
        <w:rPr>
          <w:rFonts w:eastAsia="Times New Roman" w:cstheme="minorHAnsi"/>
          <w:i/>
          <w:iCs/>
          <w:sz w:val="22"/>
          <w:lang w:eastAsia="es-CL"/>
        </w:rPr>
        <w:t xml:space="preserve"> baja latencia y alto ancho de banda interno. Para la ejecución paralela de experimentos se emplean dos particiones:</w:t>
      </w:r>
      <w:r>
        <w:rPr>
          <w:rFonts w:eastAsia="Times New Roman" w:cstheme="minorHAnsi"/>
          <w:i/>
          <w:iCs/>
          <w:sz w:val="22"/>
          <w:lang w:eastAsia="es-CL"/>
        </w:rPr>
        <w:t xml:space="preserve"> una </w:t>
      </w:r>
      <w:r>
        <w:rPr>
          <w:rFonts w:eastAsia="Times New Roman" w:cstheme="minorHAnsi"/>
          <w:i/>
          <w:iCs/>
          <w:sz w:val="22"/>
          <w:lang w:eastAsia="es-CL"/>
        </w:rPr>
        <w:t xml:space="preserve">batch</w:t>
      </w:r>
      <w:r>
        <w:rPr>
          <w:rFonts w:eastAsia="Times New Roman" w:cstheme="minorHAnsi"/>
          <w:i/>
          <w:iCs/>
          <w:sz w:val="22"/>
          <w:lang w:eastAsia="es-CL"/>
        </w:rPr>
        <w:t xml:space="preserve"> con</w:t>
      </w:r>
      <w:r>
        <w:rPr>
          <w:rFonts w:eastAsia="Times New Roman" w:cstheme="minorHAnsi"/>
          <w:i/>
          <w:iCs/>
          <w:sz w:val="22"/>
          <w:lang w:eastAsia="es-CL"/>
        </w:rPr>
        <w:t xml:space="preserve"> dos nodos </w:t>
      </w:r>
      <w:r>
        <w:rPr>
          <w:rFonts w:eastAsia="Times New Roman" w:cstheme="minorHAnsi"/>
          <w:i/>
          <w:iCs/>
          <w:sz w:val="22"/>
          <w:lang w:eastAsia="es-CL"/>
        </w:rPr>
        <w:t xml:space="preserve">(</w:t>
      </w:r>
      <w:r>
        <w:rPr>
          <w:rFonts w:eastAsia="Times New Roman" w:cstheme="minorHAnsi"/>
          <w:i/>
          <w:iCs/>
          <w:sz w:val="22"/>
          <w:lang w:eastAsia="es-CL"/>
        </w:rPr>
        <w:t xml:space="preserve">AMD EPYC 7513</w:t>
      </w:r>
      <w:r>
        <w:rPr>
          <w:rFonts w:eastAsia="Times New Roman" w:cstheme="minorHAnsi"/>
          <w:i/>
          <w:iCs/>
          <w:sz w:val="22"/>
          <w:lang w:eastAsia="es-CL"/>
        </w:rPr>
        <w:t xml:space="preserve"> de </w:t>
      </w:r>
      <w:r>
        <w:rPr>
          <w:rFonts w:eastAsia="Times New Roman" w:cstheme="minorHAnsi"/>
          <w:i/>
          <w:iCs/>
          <w:sz w:val="22"/>
          <w:lang w:eastAsia="es-CL"/>
        </w:rPr>
        <w:t xml:space="preserve">32 núcleos</w:t>
      </w:r>
      <w:r>
        <w:rPr>
          <w:rFonts w:eastAsia="Times New Roman" w:cstheme="minorHAnsi"/>
          <w:i/>
          <w:iCs/>
          <w:sz w:val="22"/>
          <w:lang w:eastAsia="es-CL"/>
        </w:rPr>
        <w:t xml:space="preserve"> y </w:t>
      </w:r>
      <w:r>
        <w:rPr>
          <w:rFonts w:eastAsia="Times New Roman" w:cstheme="minorHAnsi"/>
          <w:i/>
          <w:iCs/>
          <w:sz w:val="22"/>
          <w:lang w:eastAsia="es-CL"/>
        </w:rPr>
        <w:t xml:space="preserve">64 hilos, 256 GB de RAM y SSD, </w:t>
      </w:r>
      <w:r>
        <w:rPr>
          <w:rFonts w:eastAsia="Times New Roman" w:cstheme="minorHAnsi"/>
          <w:i/>
          <w:iCs/>
          <w:sz w:val="22"/>
          <w:lang w:eastAsia="es-CL"/>
        </w:rPr>
        <w:t xml:space="preserve">y una </w:t>
      </w:r>
      <w:r>
        <w:rPr>
          <w:rFonts w:eastAsia="Times New Roman" w:cstheme="minorHAnsi"/>
          <w:sz w:val="22"/>
          <w:lang w:eastAsia="es-CL"/>
        </w:rPr>
        <w:t xml:space="preserve">p</w:t>
      </w:r>
      <w:r>
        <w:rPr>
          <w:rFonts w:eastAsia="Times New Roman" w:cstheme="minorHAnsi"/>
          <w:sz w:val="22"/>
          <w:lang w:eastAsia="es-CL"/>
        </w:rPr>
        <w:t xml:space="preserve">artición GPU</w:t>
      </w:r>
      <w:r>
        <w:rPr>
          <w:rFonts w:eastAsia="Times New Roman" w:cstheme="minorHAnsi"/>
          <w:sz w:val="22"/>
          <w:lang w:eastAsia="es-CL"/>
        </w:rPr>
        <w:t xml:space="preserve"> </w:t>
      </w:r>
      <w:r>
        <w:rPr>
          <w:rFonts w:eastAsia="Times New Roman" w:cstheme="minorHAnsi"/>
          <w:sz w:val="22"/>
          <w:lang w:eastAsia="es-CL"/>
        </w:rPr>
        <w:t xml:space="preserve">con </w:t>
      </w:r>
      <w:r>
        <w:rPr>
          <w:rFonts w:eastAsia="Times New Roman" w:cstheme="minorHAnsi"/>
          <w:sz w:val="22"/>
          <w:lang w:eastAsia="es-CL"/>
        </w:rPr>
        <w:t xml:space="preserve">dos nodos </w:t>
      </w:r>
      <w:r>
        <w:rPr>
          <w:rFonts w:eastAsia="Times New Roman" w:cstheme="minorHAnsi"/>
          <w:sz w:val="22"/>
          <w:lang w:eastAsia="es-CL"/>
        </w:rPr>
        <w:t xml:space="preserve">NVIDIA A30 (</w:t>
      </w:r>
      <w:r>
        <w:rPr>
          <w:rFonts w:eastAsia="Times New Roman" w:cstheme="minorHAnsi"/>
          <w:sz w:val="22"/>
          <w:lang w:eastAsia="es-CL"/>
        </w:rPr>
        <w:t xml:space="preserve">3.584 núcleos </w:t>
      </w:r>
      <w:r>
        <w:rPr>
          <w:rFonts w:eastAsia="Times New Roman" w:cstheme="minorHAnsi"/>
          <w:i/>
          <w:iCs/>
          <w:sz w:val="22"/>
          <w:lang w:eastAsia="es-CL"/>
        </w:rPr>
        <w:t xml:space="preserve">CUDA</w:t>
      </w:r>
      <w:r>
        <w:rPr>
          <w:rFonts w:eastAsia="Times New Roman" w:cstheme="minorHAnsi"/>
          <w:sz w:val="22"/>
          <w:lang w:eastAsia="es-CL"/>
        </w:rPr>
        <w:t xml:space="preserve">, </w:t>
      </w:r>
      <w:r>
        <w:rPr>
          <w:rFonts w:eastAsia="Times New Roman" w:cstheme="minorHAnsi"/>
          <w:sz w:val="22"/>
          <w:lang w:eastAsia="es-CL"/>
        </w:rPr>
        <w:t xml:space="preserve">24 GB HBM2</w:t>
      </w:r>
      <w:r>
        <w:rPr>
          <w:rFonts w:eastAsia="Times New Roman" w:cstheme="minorHAnsi"/>
          <w:sz w:val="22"/>
          <w:lang w:eastAsia="es-CL"/>
        </w:rPr>
        <w:t xml:space="preserve"> y EPYC 7443P con 128 GB de </w:t>
      </w:r>
      <w:r>
        <w:rPr>
          <w:rFonts w:eastAsia="Times New Roman" w:cstheme="minorHAnsi"/>
          <w:i/>
          <w:iCs/>
          <w:sz w:val="22"/>
          <w:lang w:eastAsia="es-CL"/>
        </w:rPr>
        <w:t xml:space="preserve">RAM</w:t>
      </w:r>
      <w:r>
        <w:rPr>
          <w:rFonts w:eastAsia="Times New Roman" w:cstheme="minorHAnsi"/>
          <w:sz w:val="22"/>
          <w:lang w:eastAsia="es-CL"/>
        </w:rPr>
        <w:t xml:space="preserve">)</w:t>
      </w:r>
      <w:r>
        <w:rPr>
          <w:rFonts w:eastAsia="Times New Roman" w:cstheme="minorHAnsi"/>
          <w:sz w:val="22"/>
          <w:lang w:eastAsia="es-CL"/>
        </w:rPr>
        <w:t xml:space="preserve"> que </w:t>
      </w:r>
      <w:r>
        <w:rPr>
          <w:rFonts w:eastAsia="Times New Roman" w:cstheme="minorHAnsi"/>
          <w:sz w:val="22"/>
          <w:lang w:eastAsia="es-CL"/>
        </w:rPr>
        <w:t xml:space="preserve">proporcionan </w:t>
      </w:r>
      <w:r>
        <w:rPr>
          <w:rFonts w:eastAsia="Times New Roman" w:cstheme="minorHAnsi"/>
          <w:sz w:val="22"/>
          <w:lang w:eastAsia="es-CL"/>
        </w:rPr>
        <w:t xml:space="preserve">amplia </w:t>
      </w:r>
      <w:r>
        <w:rPr>
          <w:rFonts w:eastAsia="Times New Roman" w:cstheme="minorHAnsi"/>
          <w:sz w:val="22"/>
          <w:lang w:eastAsia="es-CL"/>
        </w:rPr>
        <w:t xml:space="preserve">capacidad de cómputo paralelo y </w:t>
      </w:r>
      <w:r>
        <w:rPr>
          <w:rFonts w:eastAsia="Times New Roman" w:cstheme="minorHAnsi"/>
          <w:sz w:val="22"/>
          <w:lang w:eastAsia="es-CL"/>
        </w:rPr>
        <w:t xml:space="preserve">procesamiento</w:t>
      </w:r>
      <w:r>
        <w:rPr>
          <w:rFonts w:eastAsia="Times New Roman" w:cstheme="minorHAnsi"/>
          <w:sz w:val="22"/>
          <w:lang w:eastAsia="es-CL"/>
        </w:rPr>
        <w:t xml:space="preserve"> de grandes volúmenes de datos</w:t>
      </w:r>
      <w:r>
        <w:rPr>
          <w:rFonts w:eastAsia="Times New Roman" w:cstheme="minorHAnsi"/>
          <w:sz w:val="22"/>
          <w:lang w:eastAsia="es-CL"/>
        </w:rPr>
        <w:t xml:space="preserve"> idóneos para la ejecución de experimentos.</w:t>
      </w:r>
      <w:r>
        <w:rPr>
          <w:rFonts w:eastAsia="Times New Roman" w:cstheme="minorHAnsi"/>
          <w:sz w:val="22"/>
          <w:lang w:eastAsia="es-CL"/>
        </w:rPr>
      </w:r>
      <w:r>
        <w:rPr>
          <w:rFonts w:eastAsia="Times New Roman" w:cstheme="minorHAnsi"/>
          <w:sz w:val="22"/>
          <w:lang w:eastAsia="es-CL"/>
        </w:rPr>
      </w:r>
    </w:p>
    <w:p>
      <w:pPr>
        <w:pStyle w:val="1011"/>
        <w:pBdr/>
        <w:spacing w:after="0" w:before="0" w:line="276" w:lineRule="auto"/>
        <w:ind w:hanging="357" w:left="357"/>
        <w:rPr>
          <w:rFonts w:eastAsia="Times New Roman" w:cstheme="minorHAnsi"/>
          <w:sz w:val="22"/>
          <w:szCs w:val="22"/>
          <w:lang w:eastAsia="es-CL"/>
        </w:rPr>
      </w:pPr>
      <w:r/>
      <w:bookmarkStart w:id="61" w:name="_Toc199079131"/>
      <w:r>
        <w:rPr>
          <w:rFonts w:eastAsia="Times New Roman" w:cstheme="minorHAnsi"/>
          <w:i/>
          <w:iCs/>
          <w:sz w:val="22"/>
          <w:szCs w:val="22"/>
          <w:lang w:eastAsia="es-CL"/>
        </w:rPr>
        <w:t xml:space="preserve">Backups</w:t>
      </w:r>
      <w:r>
        <w:rPr>
          <w:rFonts w:eastAsia="Times New Roman" w:cstheme="minorHAnsi"/>
          <w:sz w:val="22"/>
          <w:szCs w:val="22"/>
          <w:lang w:eastAsia="es-CL"/>
        </w:rPr>
        <w:t xml:space="preserve"> y almacenamiento</w:t>
      </w:r>
      <w:bookmarkEnd w:id="61"/>
      <w:r>
        <w:rPr>
          <w:rFonts w:eastAsia="Times New Roman" w:cstheme="minorHAnsi"/>
          <w:sz w:val="22"/>
          <w:szCs w:val="22"/>
          <w:lang w:eastAsia="es-CL"/>
        </w:rPr>
      </w:r>
      <w:r>
        <w:rPr>
          <w:rFonts w:eastAsia="Times New Roman" w:cstheme="minorHAnsi"/>
          <w:sz w:val="22"/>
          <w:szCs w:val="22"/>
          <w:lang w:eastAsia="es-CL"/>
        </w:rPr>
      </w:r>
    </w:p>
    <w:p>
      <w:pPr>
        <w:pBdr/>
        <w:spacing w:after="100" w:afterAutospacing="1" w:line="276" w:lineRule="auto"/>
        <w:ind w:firstLine="0"/>
        <w:rPr>
          <w:rFonts w:eastAsia="Times New Roman" w:cstheme="minorHAnsi"/>
          <w:i/>
          <w:iCs/>
          <w:sz w:val="22"/>
          <w:lang w:eastAsia="es-CL"/>
        </w:rPr>
      </w:pPr>
      <w:r>
        <w:rPr>
          <w:rFonts w:eastAsia="Times New Roman" w:cstheme="minorHAnsi"/>
          <w:i/>
          <w:iCs/>
          <w:sz w:val="22"/>
          <w:lang w:eastAsia="es-CL"/>
        </w:rPr>
        <w:t xml:space="preserve">NAS o soluciones en la nube </w:t>
      </w:r>
      <w:r>
        <w:rPr>
          <w:rFonts w:eastAsia="Times New Roman" w:cstheme="minorHAnsi"/>
          <w:sz w:val="22"/>
          <w:lang w:eastAsia="es-CL"/>
        </w:rPr>
        <w:t xml:space="preserve">(</w:t>
      </w:r>
      <w:r>
        <w:rPr>
          <w:rFonts w:eastAsia="Times New Roman" w:cstheme="minorHAnsi"/>
          <w:i/>
          <w:iCs/>
          <w:sz w:val="22"/>
          <w:lang w:eastAsia="es-CL"/>
        </w:rPr>
        <w:t xml:space="preserve">p. ej., AWS S3, Google Cloud Storage</w:t>
      </w:r>
      <w:r>
        <w:rPr>
          <w:rFonts w:eastAsia="Times New Roman" w:cstheme="minorHAnsi"/>
          <w:sz w:val="22"/>
          <w:lang w:eastAsia="es-CL"/>
        </w:rPr>
        <w:t xml:space="preserve">)</w:t>
      </w:r>
      <w:r>
        <w:rPr>
          <w:rFonts w:eastAsia="Times New Roman" w:cstheme="minorHAnsi"/>
          <w:i/>
          <w:iCs/>
          <w:sz w:val="22"/>
          <w:lang w:eastAsia="es-CL"/>
        </w:rPr>
        <w:t xml:space="preserve"> para instancias, resultados y registros.</w:t>
      </w:r>
      <w:r>
        <w:rPr>
          <w:rFonts w:eastAsia="Times New Roman" w:cstheme="minorHAnsi"/>
          <w:i/>
          <w:iCs/>
          <w:sz w:val="22"/>
          <w:lang w:eastAsia="es-CL"/>
        </w:rPr>
      </w:r>
      <w:r>
        <w:rPr>
          <w:rFonts w:eastAsia="Times New Roman" w:cstheme="minorHAnsi"/>
          <w:i/>
          <w:iCs/>
          <w:sz w:val="22"/>
          <w:lang w:eastAsia="es-CL"/>
        </w:rPr>
      </w:r>
    </w:p>
    <w:p>
      <w:pPr>
        <w:pBdr/>
        <w:spacing w:after="100" w:afterAutospacing="1" w:line="276" w:lineRule="auto"/>
        <w:ind/>
        <w:rPr>
          <w:rFonts w:eastAsia="Times New Roman" w:cstheme="minorHAnsi"/>
          <w:sz w:val="22"/>
          <w:lang w:eastAsia="es-CL"/>
        </w:rPr>
      </w:pPr>
      <w:r>
        <w:rPr>
          <w:rFonts w:eastAsia="Times New Roman" w:cstheme="minorHAnsi"/>
          <w:sz w:val="22"/>
          <w:lang w:eastAsia="es-CL"/>
        </w:rPr>
        <w:t xml:space="preserve">Estas herramientas garantizarán el desarrollo, la reproducibilidad y la escalabilidad del proyecto, permitiendo gestionar grandes volúmenes de experimentación y asegurar que los algoritmos generados puedan evaluarse y compararse de manera rigurosa.</w:t>
      </w:r>
      <w:bookmarkEnd w:id="49"/>
      <w:r>
        <w:rPr>
          <w:rFonts w:eastAsia="Times New Roman" w:cstheme="minorHAnsi"/>
          <w:sz w:val="22"/>
          <w:lang w:eastAsia="es-CL"/>
        </w:rPr>
      </w:r>
      <w:r>
        <w:rPr>
          <w:rFonts w:eastAsia="Times New Roman" w:cstheme="minorHAnsi"/>
          <w:sz w:val="22"/>
          <w:lang w:eastAsia="es-CL"/>
        </w:rPr>
      </w:r>
    </w:p>
    <w:p>
      <w:pPr>
        <w:pStyle w:val="1009"/>
        <w:numPr>
          <w:ilvl w:val="0"/>
          <w:numId w:val="0"/>
        </w:numPr>
        <w:pBdr/>
        <w:spacing w:line="276" w:lineRule="auto"/>
        <w:ind w:hanging="360" w:left="360"/>
        <w:jc w:val="left"/>
        <w:rPr>
          <w:rFonts w:cstheme="minorHAnsi"/>
        </w:rPr>
      </w:pPr>
      <w:r>
        <w:rPr>
          <w:rFonts w:cstheme="minorHAnsi"/>
        </w:rPr>
        <w:t xml:space="preserve">11</w:t>
      </w:r>
      <w:r>
        <w:rPr>
          <w:rFonts w:cstheme="minorHAnsi"/>
        </w:rPr>
        <w:t xml:space="preserve">. </w:t>
      </w:r>
      <w:r>
        <w:rPr>
          <w:rFonts w:cstheme="minorHAnsi"/>
        </w:rPr>
        <w:t xml:space="preserve">Impacto Esperado</w:t>
      </w:r>
      <w:r>
        <w:rPr>
          <w:rFonts w:cstheme="minorHAnsi"/>
        </w:rPr>
      </w:r>
      <w:r>
        <w:rPr>
          <w:rFonts w:cstheme="minorHAnsi"/>
        </w:rPr>
      </w:r>
    </w:p>
    <w:p>
      <w:pPr>
        <w:pBdr/>
        <w:spacing w:after="100" w:afterAutospacing="1" w:line="276" w:lineRule="auto"/>
        <w:ind/>
        <w:rPr>
          <w:rFonts w:cstheme="minorHAnsi"/>
          <w:sz w:val="22"/>
          <w:lang w:eastAsia="es-CL"/>
        </w:rPr>
      </w:pPr>
      <w:r/>
      <w:bookmarkStart w:id="62" w:name="_Hlk198837499"/>
      <w:r>
        <w:rPr>
          <w:rFonts w:cstheme="minorHAnsi"/>
          <w:sz w:val="22"/>
          <w:lang w:eastAsia="es-CL"/>
        </w:rPr>
        <w:t xml:space="preserve">Esta</w:t>
      </w:r>
      <w:r>
        <w:rPr>
          <w:rFonts w:cstheme="minorHAnsi"/>
          <w:sz w:val="22"/>
          <w:lang w:eastAsia="es-CL"/>
        </w:rPr>
        <w:t xml:space="preserve"> </w:t>
      </w:r>
      <w:r>
        <w:rPr>
          <w:rFonts w:cstheme="minorHAnsi"/>
          <w:sz w:val="22"/>
          <w:lang w:eastAsia="es-CL"/>
        </w:rPr>
        <w:t xml:space="preserve">propuesta de investigación doctoral </w:t>
      </w:r>
      <w:r>
        <w:rPr>
          <w:rFonts w:cstheme="minorHAnsi"/>
          <w:sz w:val="22"/>
          <w:lang w:eastAsia="es-CL"/>
        </w:rPr>
        <w:t xml:space="preserve">pretende generar un </w:t>
      </w:r>
      <w:r>
        <w:rPr>
          <w:rFonts w:cstheme="minorHAnsi"/>
          <w:sz w:val="22"/>
          <w:lang w:eastAsia="es-CL"/>
        </w:rPr>
        <w:t xml:space="preserve">aporte sustantivo</w:t>
      </w:r>
      <w:r>
        <w:rPr>
          <w:rFonts w:cstheme="minorHAnsi"/>
          <w:sz w:val="22"/>
          <w:lang w:eastAsia="es-CL"/>
        </w:rPr>
        <w:t xml:space="preserve"> en la disciplina de los algoritmos y la optimización combinatoria mediante los siguientes impactos</w:t>
      </w:r>
      <w:r>
        <w:rPr>
          <w:rFonts w:cstheme="minorHAnsi"/>
          <w:sz w:val="22"/>
          <w:lang w:eastAsia="es-CL"/>
        </w:rPr>
      </w:r>
      <w:r>
        <w:rPr>
          <w:rFonts w:cstheme="minorHAnsi"/>
          <w:sz w:val="22"/>
          <w:lang w:eastAsia="es-CL"/>
        </w:rPr>
      </w:r>
    </w:p>
    <w:p>
      <w:pPr>
        <w:pBdr/>
        <w:spacing w:after="100" w:afterAutospacing="1" w:line="276" w:lineRule="auto"/>
        <w:ind w:firstLine="0"/>
        <w:rPr>
          <w:rFonts w:cstheme="minorHAnsi"/>
          <w:b/>
          <w:bCs/>
          <w:sz w:val="22"/>
          <w:lang w:eastAsia="es-CL"/>
        </w:rPr>
      </w:pPr>
      <w:r>
        <w:rPr>
          <w:rFonts w:eastAsia="Times New Roman" w:cstheme="minorHAnsi"/>
          <w:b/>
          <w:bCs/>
          <w:sz w:val="22"/>
          <w:lang w:eastAsia="es-CL"/>
        </w:rPr>
        <w:t xml:space="preserve">11.1</w:t>
      </w:r>
      <w:r>
        <w:rPr>
          <w:rFonts w:eastAsia="Times New Roman" w:cstheme="minorHAnsi"/>
          <w:b/>
          <w:bCs/>
          <w:sz w:val="22"/>
          <w:lang w:eastAsia="es-CL"/>
        </w:rPr>
        <w:t xml:space="preserve">. </w:t>
      </w:r>
      <w:r>
        <w:rPr>
          <w:rFonts w:eastAsia="Times New Roman" w:cstheme="minorHAnsi"/>
          <w:b/>
          <w:bCs/>
          <w:sz w:val="22"/>
          <w:lang w:eastAsia="es-CL"/>
        </w:rPr>
        <w:t xml:space="preserve">Consolidación de la GAA como paradigma</w:t>
      </w:r>
      <w:r>
        <w:rPr>
          <w:rFonts w:cstheme="minorHAnsi"/>
          <w:b/>
          <w:bCs/>
          <w:sz w:val="22"/>
          <w:lang w:eastAsia="es-CL"/>
        </w:rPr>
      </w:r>
      <w:r>
        <w:rPr>
          <w:rFonts w:cstheme="minorHAnsi"/>
          <w:b/>
          <w:bCs/>
          <w:sz w:val="22"/>
          <w:lang w:eastAsia="es-CL"/>
        </w:rPr>
      </w:r>
    </w:p>
    <w:p>
      <w:pPr>
        <w:pBdr/>
        <w:spacing w:line="276" w:lineRule="auto"/>
        <w:ind w:firstLine="0"/>
        <w:rPr>
          <w:rFonts w:eastAsia="Times New Roman" w:cstheme="minorHAnsi"/>
          <w:sz w:val="22"/>
          <w:lang w:eastAsia="es-CL"/>
        </w:rPr>
      </w:pPr>
      <w:r>
        <w:rPr>
          <w:rFonts w:eastAsia="Times New Roman" w:cstheme="minorHAnsi"/>
          <w:sz w:val="22"/>
          <w:lang w:eastAsia="es-CL"/>
        </w:rPr>
        <w:t xml:space="preserve">Demostrar que las metaheurísticas clásicas (</w:t>
      </w:r>
      <w:r>
        <w:rPr>
          <w:rFonts w:eastAsia="Times New Roman" w:cstheme="minorHAnsi"/>
          <w:i/>
          <w:iCs/>
          <w:sz w:val="22"/>
          <w:lang w:eastAsia="es-CL"/>
        </w:rPr>
        <w:t xml:space="preserve">SA, ILS</w:t>
      </w:r>
      <w:r>
        <w:rPr>
          <w:rFonts w:eastAsia="Times New Roman" w:cstheme="minorHAnsi"/>
          <w:sz w:val="22"/>
          <w:lang w:eastAsia="es-CL"/>
        </w:rPr>
        <w:t xml:space="preserve"> y </w:t>
      </w:r>
      <w:r>
        <w:rPr>
          <w:rFonts w:eastAsia="Times New Roman" w:cstheme="minorHAnsi"/>
          <w:i/>
          <w:iCs/>
          <w:sz w:val="22"/>
          <w:lang w:eastAsia="es-CL"/>
        </w:rPr>
        <w:t xml:space="preserve">GRASP</w:t>
      </w:r>
      <w:r>
        <w:rPr>
          <w:rFonts w:eastAsia="Times New Roman" w:cstheme="minorHAnsi"/>
          <w:sz w:val="22"/>
          <w:lang w:eastAsia="es-CL"/>
        </w:rPr>
        <w:t xml:space="preserve">) son capaces de construir algoritmos especializados con calidad comparable a la Programación Genética, pero con cost</w:t>
      </w:r>
      <w:r>
        <w:rPr>
          <w:rFonts w:eastAsia="Times New Roman" w:cstheme="minorHAnsi"/>
          <w:sz w:val="22"/>
          <w:lang w:eastAsia="es-CL"/>
        </w:rPr>
        <w:t xml:space="preserve">o</w:t>
      </w:r>
      <w:r>
        <w:rPr>
          <w:rFonts w:eastAsia="Times New Roman" w:cstheme="minorHAnsi"/>
          <w:sz w:val="22"/>
          <w:lang w:eastAsia="es-CL"/>
        </w:rPr>
        <w:t xml:space="preserve">s computacionales </w:t>
      </w:r>
      <w:r>
        <w:rPr>
          <w:rFonts w:eastAsia="Times New Roman" w:cstheme="minorHAnsi"/>
          <w:sz w:val="22"/>
          <w:lang w:eastAsia="es-CL"/>
        </w:rPr>
        <w:t xml:space="preserve">inferiores</w:t>
      </w:r>
      <w:r>
        <w:rPr>
          <w:rFonts w:eastAsia="Times New Roman" w:cstheme="minorHAnsi"/>
          <w:sz w:val="22"/>
          <w:lang w:eastAsia="es-CL"/>
        </w:rPr>
        <w:t xml:space="preserve">. Añadido, e</w:t>
      </w:r>
      <w:r>
        <w:rPr>
          <w:rFonts w:eastAsia="Times New Roman" w:cstheme="minorHAnsi"/>
          <w:sz w:val="22"/>
          <w:lang w:eastAsia="es-CL"/>
        </w:rPr>
        <w:t xml:space="preserve">stablecer un marco metodológico que permita incorporar decenas de otras metaheurísticas y abarcar centenares de problemas </w:t>
      </w:r>
      <w:r>
        <w:rPr>
          <w:rFonts w:cstheme="minorHAnsi"/>
          <w:i/>
          <w:iCs/>
          <w:sz w:val="22"/>
        </w:rPr>
        <w:t xml:space="preserve">NP</w:t>
      </w:r>
      <w:r>
        <w:rPr>
          <w:rFonts w:cstheme="minorHAnsi"/>
          <w:sz w:val="22"/>
        </w:rPr>
        <w:t xml:space="preserve">-</w:t>
      </w:r>
      <w:r>
        <w:rPr>
          <w:rFonts w:cstheme="minorHAnsi"/>
          <w:i/>
          <w:iCs/>
          <w:sz w:val="22"/>
        </w:rPr>
        <w:t xml:space="preserve">Hard</w:t>
      </w:r>
      <w:r>
        <w:rPr>
          <w:rFonts w:eastAsia="Times New Roman" w:cstheme="minorHAnsi"/>
          <w:sz w:val="22"/>
          <w:lang w:eastAsia="es-CL"/>
        </w:rPr>
        <w:t xml:space="preserve">, acercando la investigación a un ecosistema dinámico de generación automática de algoritmos.</w:t>
      </w:r>
      <w:r>
        <w:rPr>
          <w:rFonts w:eastAsia="Times New Roman" w:cstheme="minorHAnsi"/>
          <w:sz w:val="22"/>
          <w:lang w:eastAsia="es-CL"/>
        </w:rPr>
      </w:r>
      <w:r>
        <w:rPr>
          <w:rFonts w:eastAsia="Times New Roman" w:cstheme="minorHAnsi"/>
          <w:sz w:val="22"/>
          <w:lang w:eastAsia="es-CL"/>
        </w:rPr>
      </w:r>
    </w:p>
    <w:p>
      <w:pPr>
        <w:pStyle w:val="1010"/>
        <w:pBdr/>
        <w:spacing w:line="276" w:lineRule="auto"/>
        <w:ind/>
        <w:rPr>
          <w:rFonts w:eastAsia="Times New Roman" w:cstheme="minorHAnsi"/>
          <w:sz w:val="22"/>
          <w:szCs w:val="22"/>
          <w:lang w:eastAsia="es-CL"/>
        </w:rPr>
      </w:pPr>
      <w:r>
        <w:rPr>
          <w:rFonts w:eastAsia="Times New Roman" w:cstheme="minorHAnsi"/>
          <w:sz w:val="22"/>
          <w:szCs w:val="22"/>
          <w:lang w:eastAsia="es-CL"/>
        </w:rPr>
        <w:t xml:space="preserve">11.2</w:t>
      </w:r>
      <w:r>
        <w:rPr>
          <w:rFonts w:eastAsia="Times New Roman" w:cstheme="minorHAnsi"/>
          <w:sz w:val="22"/>
          <w:szCs w:val="22"/>
          <w:lang w:eastAsia="es-CL"/>
        </w:rPr>
        <w:t xml:space="preserve">. </w:t>
      </w:r>
      <w:r>
        <w:rPr>
          <w:rFonts w:eastAsia="Times New Roman" w:cstheme="minorHAnsi"/>
          <w:sz w:val="22"/>
          <w:szCs w:val="22"/>
          <w:lang w:eastAsia="es-CL"/>
        </w:rPr>
        <w:t xml:space="preserve">Contribución teórica</w:t>
      </w:r>
      <w:r>
        <w:rPr>
          <w:rFonts w:eastAsia="Times New Roman" w:cstheme="minorHAnsi"/>
          <w:sz w:val="22"/>
          <w:szCs w:val="22"/>
          <w:lang w:eastAsia="es-CL"/>
        </w:rPr>
      </w:r>
      <w:r>
        <w:rPr>
          <w:rFonts w:eastAsia="Times New Roman" w:cstheme="minorHAnsi"/>
          <w:sz w:val="22"/>
          <w:szCs w:val="22"/>
          <w:lang w:eastAsia="es-CL"/>
        </w:rPr>
      </w:r>
    </w:p>
    <w:p>
      <w:pPr>
        <w:pBdr/>
        <w:spacing w:line="276" w:lineRule="auto"/>
        <w:ind w:firstLine="0"/>
        <w:rPr>
          <w:rFonts w:eastAsia="Times New Roman" w:cstheme="minorHAnsi"/>
          <w:sz w:val="22"/>
          <w:lang w:eastAsia="es-CL"/>
        </w:rPr>
      </w:pPr>
      <w:r>
        <w:rPr>
          <w:rFonts w:eastAsia="Times New Roman" w:cstheme="minorHAnsi"/>
          <w:sz w:val="22"/>
          <w:lang w:eastAsia="es-CL"/>
        </w:rPr>
        <w:t xml:space="preserve">Extender la teoría de metaheurísticas al espacio de árboles sintácticos y parámetros, aportando análisis de complejidad, estrategias de muestreo y criterios de parada temprana específicos para el Problema Maestro.</w:t>
      </w:r>
      <w:r>
        <w:rPr>
          <w:rFonts w:eastAsia="Times New Roman" w:cstheme="minorHAnsi"/>
          <w:sz w:val="22"/>
          <w:lang w:eastAsia="es-CL"/>
        </w:rPr>
        <w:t xml:space="preserve"> Además, i</w:t>
      </w:r>
      <w:r>
        <w:rPr>
          <w:rFonts w:eastAsia="Times New Roman" w:cstheme="minorHAnsi"/>
          <w:sz w:val="22"/>
          <w:lang w:eastAsia="es-CL"/>
        </w:rPr>
        <w:t xml:space="preserve">ntroducir métricas de legibilidad y diversidad de estructuras, enriqueciendo el arsenal de indicadores para evaluar algoritmos generados automáticamente.</w:t>
      </w:r>
      <w:r>
        <w:rPr>
          <w:rFonts w:eastAsia="Times New Roman" w:cstheme="minorHAnsi"/>
          <w:sz w:val="22"/>
          <w:lang w:eastAsia="es-CL"/>
        </w:rPr>
      </w:r>
      <w:r>
        <w:rPr>
          <w:rFonts w:eastAsia="Times New Roman" w:cstheme="minorHAnsi"/>
          <w:sz w:val="22"/>
          <w:lang w:eastAsia="es-CL"/>
        </w:rPr>
      </w:r>
    </w:p>
    <w:p>
      <w:pPr>
        <w:pStyle w:val="1010"/>
        <w:pBdr/>
        <w:spacing w:line="276" w:lineRule="auto"/>
        <w:ind/>
        <w:rPr>
          <w:rFonts w:eastAsia="Times New Roman" w:cstheme="minorHAnsi"/>
          <w:sz w:val="22"/>
          <w:szCs w:val="22"/>
          <w:lang w:eastAsia="es-CL"/>
        </w:rPr>
      </w:pPr>
      <w:r>
        <w:rPr>
          <w:rFonts w:eastAsia="Times New Roman" w:cstheme="minorHAnsi"/>
          <w:sz w:val="22"/>
          <w:szCs w:val="22"/>
          <w:lang w:eastAsia="es-CL"/>
        </w:rPr>
        <w:t xml:space="preserve">11.3</w:t>
      </w:r>
      <w:r>
        <w:rPr>
          <w:rFonts w:eastAsia="Times New Roman" w:cstheme="minorHAnsi"/>
          <w:sz w:val="22"/>
          <w:szCs w:val="22"/>
          <w:lang w:eastAsia="es-CL"/>
        </w:rPr>
        <w:t xml:space="preserve">. </w:t>
      </w:r>
      <w:r>
        <w:rPr>
          <w:rFonts w:eastAsia="Times New Roman" w:cstheme="minorHAnsi"/>
          <w:sz w:val="22"/>
          <w:szCs w:val="22"/>
          <w:lang w:eastAsia="es-CL"/>
        </w:rPr>
        <w:t xml:space="preserve">Impacto práctico e industrial</w:t>
      </w:r>
      <w:r>
        <w:rPr>
          <w:rFonts w:eastAsia="Times New Roman" w:cstheme="minorHAnsi"/>
          <w:sz w:val="22"/>
          <w:szCs w:val="22"/>
          <w:lang w:eastAsia="es-CL"/>
        </w:rPr>
      </w:r>
      <w:r>
        <w:rPr>
          <w:rFonts w:eastAsia="Times New Roman" w:cstheme="minorHAnsi"/>
          <w:sz w:val="22"/>
          <w:szCs w:val="22"/>
          <w:lang w:eastAsia="es-CL"/>
        </w:rPr>
      </w:r>
    </w:p>
    <w:p>
      <w:pPr>
        <w:pBdr/>
        <w:spacing w:line="276" w:lineRule="auto"/>
        <w:ind w:firstLine="0"/>
        <w:rPr>
          <w:rFonts w:eastAsia="Times New Roman" w:cstheme="minorHAnsi"/>
          <w:sz w:val="22"/>
          <w:lang w:eastAsia="es-CL"/>
        </w:rPr>
      </w:pPr>
      <w:r>
        <w:rPr>
          <w:rFonts w:eastAsia="Times New Roman" w:cstheme="minorHAnsi"/>
          <w:sz w:val="22"/>
          <w:lang w:eastAsia="es-CL"/>
        </w:rPr>
        <w:t xml:space="preserve">Permitir a organizaciones con recursos computacionales limitados acceder a soluciones personalizadas para problemas críticos de logística, </w:t>
      </w:r>
      <w:r>
        <w:rPr>
          <w:rFonts w:eastAsia="Times New Roman" w:cstheme="minorHAnsi"/>
          <w:i/>
          <w:iCs/>
          <w:sz w:val="22"/>
          <w:lang w:eastAsia="es-CL"/>
        </w:rPr>
        <w:t xml:space="preserve">scheduling</w:t>
      </w:r>
      <w:r>
        <w:rPr>
          <w:rFonts w:eastAsia="Times New Roman" w:cstheme="minorHAnsi"/>
          <w:sz w:val="22"/>
          <w:lang w:eastAsia="es-CL"/>
        </w:rPr>
        <w:t xml:space="preserve"> y asignación de recursos, gracias al menor tiempo de convergencia y simplicidad de las metaheurísticas estudiadas.</w:t>
      </w:r>
      <w:r>
        <w:rPr>
          <w:rFonts w:eastAsia="Times New Roman" w:cstheme="minorHAnsi"/>
          <w:sz w:val="22"/>
          <w:lang w:eastAsia="es-CL"/>
        </w:rPr>
        <w:t xml:space="preserve"> De esta manera, facilitar</w:t>
      </w:r>
      <w:r>
        <w:rPr>
          <w:rFonts w:eastAsia="Times New Roman" w:cstheme="minorHAnsi"/>
          <w:sz w:val="22"/>
          <w:lang w:eastAsia="es-CL"/>
        </w:rPr>
        <w:t xml:space="preserve"> la adopción de algoritmos automatizados en entornos regulados, al producir métodos legibles y auditables, lo que mejora la transparencia y la confianza en sistemas de optimización automatizados.</w:t>
      </w:r>
      <w:r>
        <w:rPr>
          <w:rFonts w:eastAsia="Times New Roman" w:cstheme="minorHAnsi"/>
          <w:sz w:val="22"/>
          <w:lang w:eastAsia="es-CL"/>
        </w:rPr>
        <w:t xml:space="preserve"> </w:t>
      </w:r>
      <w:r>
        <w:rPr>
          <w:rFonts w:eastAsia="Times New Roman" w:cstheme="minorHAnsi"/>
          <w:sz w:val="22"/>
          <w:lang w:eastAsia="es-CL"/>
        </w:rPr>
        <w:t xml:space="preserve">Para maximizar la repercusión de estos desarrollos, la difusión y formación constituyen un pilar fundamental.</w:t>
      </w:r>
      <w:r>
        <w:rPr>
          <w:rFonts w:eastAsia="Times New Roman" w:cstheme="minorHAnsi"/>
          <w:sz w:val="22"/>
          <w:lang w:eastAsia="es-CL"/>
        </w:rPr>
      </w:r>
      <w:r>
        <w:rPr>
          <w:rFonts w:eastAsia="Times New Roman" w:cstheme="minorHAnsi"/>
          <w:sz w:val="22"/>
          <w:lang w:eastAsia="es-CL"/>
        </w:rPr>
      </w:r>
    </w:p>
    <w:p>
      <w:pPr>
        <w:pStyle w:val="1010"/>
        <w:pBdr/>
        <w:spacing w:line="276" w:lineRule="auto"/>
        <w:ind/>
        <w:rPr>
          <w:rFonts w:eastAsia="Times New Roman" w:cstheme="minorHAnsi"/>
          <w:sz w:val="22"/>
          <w:szCs w:val="22"/>
          <w:lang w:eastAsia="es-CL"/>
        </w:rPr>
      </w:pPr>
      <w:r>
        <w:rPr>
          <w:rFonts w:eastAsia="Times New Roman" w:cstheme="minorHAnsi"/>
          <w:sz w:val="22"/>
          <w:szCs w:val="22"/>
          <w:lang w:eastAsia="es-CL"/>
        </w:rPr>
        <w:t xml:space="preserve">11.4</w:t>
      </w:r>
      <w:r>
        <w:rPr>
          <w:rFonts w:eastAsia="Times New Roman" w:cstheme="minorHAnsi"/>
          <w:sz w:val="22"/>
          <w:szCs w:val="22"/>
          <w:lang w:eastAsia="es-CL"/>
        </w:rPr>
        <w:t xml:space="preserve">. </w:t>
      </w:r>
      <w:r>
        <w:rPr>
          <w:rFonts w:eastAsia="Times New Roman" w:cstheme="minorHAnsi"/>
          <w:sz w:val="22"/>
          <w:szCs w:val="22"/>
          <w:lang w:eastAsia="es-CL"/>
        </w:rPr>
        <w:t xml:space="preserve">Difusión y formación</w:t>
      </w:r>
      <w:r>
        <w:rPr>
          <w:rFonts w:eastAsia="Times New Roman" w:cstheme="minorHAnsi"/>
          <w:sz w:val="22"/>
          <w:szCs w:val="22"/>
          <w:lang w:eastAsia="es-CL"/>
        </w:rPr>
      </w:r>
      <w:r>
        <w:rPr>
          <w:rFonts w:eastAsia="Times New Roman" w:cstheme="minorHAnsi"/>
          <w:sz w:val="22"/>
          <w:szCs w:val="22"/>
          <w:lang w:eastAsia="es-CL"/>
        </w:rPr>
      </w:r>
    </w:p>
    <w:p>
      <w:pPr>
        <w:pBdr/>
        <w:spacing w:line="276" w:lineRule="auto"/>
        <w:ind w:firstLine="0"/>
        <w:rPr>
          <w:rFonts w:eastAsia="Times New Roman" w:cstheme="minorHAnsi"/>
          <w:sz w:val="22"/>
          <w:lang w:eastAsia="es-CL"/>
        </w:rPr>
      </w:pPr>
      <w:r>
        <w:rPr>
          <w:rFonts w:eastAsia="Times New Roman" w:cstheme="minorHAnsi"/>
          <w:sz w:val="22"/>
          <w:lang w:eastAsia="es-CL"/>
        </w:rPr>
        <w:t xml:space="preserve">Publicación de al menos tres artículos en revistas y conferencias de primer nivel, generando un efecto multiplicador en la comunidad de investigación.</w:t>
      </w:r>
      <w:r>
        <w:rPr>
          <w:rFonts w:eastAsia="Times New Roman" w:cstheme="minorHAnsi"/>
          <w:sz w:val="22"/>
          <w:lang w:eastAsia="es-CL"/>
        </w:rPr>
        <w:t xml:space="preserve"> Además, </w:t>
      </w:r>
      <w:r>
        <w:rPr>
          <w:rFonts w:eastAsia="Times New Roman" w:cstheme="minorHAnsi"/>
          <w:sz w:val="22"/>
          <w:lang w:eastAsia="es-CL"/>
        </w:rPr>
        <w:t xml:space="preserve">d</w:t>
      </w:r>
      <w:r>
        <w:rPr>
          <w:rFonts w:eastAsia="Times New Roman" w:cstheme="minorHAnsi"/>
          <w:sz w:val="22"/>
          <w:lang w:eastAsia="es-CL"/>
        </w:rPr>
        <w:t xml:space="preserve">isponibilización</w:t>
      </w:r>
      <w:r>
        <w:rPr>
          <w:rFonts w:eastAsia="Times New Roman" w:cstheme="minorHAnsi"/>
          <w:sz w:val="22"/>
          <w:lang w:eastAsia="es-CL"/>
        </w:rPr>
        <w:t xml:space="preserve"> de herramientas de código abierto (implementaciones, </w:t>
      </w:r>
      <w:r>
        <w:rPr>
          <w:rFonts w:eastAsia="Times New Roman" w:cstheme="minorHAnsi"/>
          <w:i/>
          <w:iCs/>
          <w:sz w:val="22"/>
          <w:lang w:eastAsia="es-CL"/>
        </w:rPr>
        <w:t xml:space="preserve">frameworks</w:t>
      </w:r>
      <w:r>
        <w:rPr>
          <w:rFonts w:eastAsia="Times New Roman" w:cstheme="minorHAnsi"/>
          <w:sz w:val="22"/>
          <w:lang w:eastAsia="es-CL"/>
        </w:rPr>
        <w:t xml:space="preserve"> de evaluación) que sirvan de </w:t>
      </w:r>
      <w:r>
        <w:rPr>
          <w:rFonts w:eastAsia="Times New Roman" w:cstheme="minorHAnsi"/>
          <w:sz w:val="22"/>
          <w:lang w:eastAsia="es-CL"/>
        </w:rPr>
        <w:t xml:space="preserve">base para futuros proyectos académicos y aplicaciones industriales.</w:t>
      </w:r>
      <w:r>
        <w:rPr>
          <w:rFonts w:eastAsia="Times New Roman" w:cstheme="minorHAnsi"/>
          <w:sz w:val="22"/>
          <w:lang w:eastAsia="es-CL"/>
        </w:rPr>
        <w:t xml:space="preserve"> </w:t>
      </w:r>
      <w:r>
        <w:rPr>
          <w:rFonts w:eastAsia="Times New Roman" w:cstheme="minorHAnsi"/>
          <w:sz w:val="22"/>
          <w:lang w:eastAsia="es-CL"/>
        </w:rPr>
        <w:t xml:space="preserve">Finalmente, la mirada a futuro revela nuevas oportunidades de expansión y automatización.</w:t>
      </w:r>
      <w:r>
        <w:rPr>
          <w:rFonts w:eastAsia="Times New Roman" w:cstheme="minorHAnsi"/>
          <w:sz w:val="22"/>
          <w:lang w:eastAsia="es-CL"/>
        </w:rPr>
      </w:r>
      <w:r>
        <w:rPr>
          <w:rFonts w:eastAsia="Times New Roman" w:cstheme="minorHAnsi"/>
          <w:sz w:val="22"/>
          <w:lang w:eastAsia="es-CL"/>
        </w:rPr>
      </w:r>
    </w:p>
    <w:p>
      <w:pPr>
        <w:pStyle w:val="1010"/>
        <w:pBdr/>
        <w:spacing w:line="276" w:lineRule="auto"/>
        <w:ind/>
        <w:rPr>
          <w:rFonts w:eastAsia="Times New Roman" w:cstheme="minorHAnsi"/>
          <w:sz w:val="22"/>
          <w:szCs w:val="22"/>
          <w:lang w:eastAsia="es-CL"/>
        </w:rPr>
      </w:pPr>
      <w:r>
        <w:rPr>
          <w:rFonts w:eastAsia="Times New Roman" w:cstheme="minorHAnsi"/>
          <w:sz w:val="22"/>
          <w:szCs w:val="22"/>
          <w:lang w:eastAsia="es-CL"/>
        </w:rPr>
        <w:t xml:space="preserve">11.5</w:t>
      </w:r>
      <w:r>
        <w:rPr>
          <w:rFonts w:eastAsia="Times New Roman" w:cstheme="minorHAnsi"/>
          <w:sz w:val="22"/>
          <w:szCs w:val="22"/>
          <w:lang w:eastAsia="es-CL"/>
        </w:rPr>
        <w:t xml:space="preserve">. </w:t>
      </w:r>
      <w:r>
        <w:rPr>
          <w:rFonts w:eastAsia="Times New Roman" w:cstheme="minorHAnsi"/>
          <w:sz w:val="22"/>
          <w:szCs w:val="22"/>
          <w:lang w:eastAsia="es-CL"/>
        </w:rPr>
        <w:t xml:space="preserve">Perspectivas futuras</w:t>
      </w:r>
      <w:r>
        <w:rPr>
          <w:rFonts w:eastAsia="Times New Roman" w:cstheme="minorHAnsi"/>
          <w:sz w:val="22"/>
          <w:szCs w:val="22"/>
          <w:lang w:eastAsia="es-CL"/>
        </w:rPr>
      </w:r>
      <w:r>
        <w:rPr>
          <w:rFonts w:eastAsia="Times New Roman" w:cstheme="minorHAnsi"/>
          <w:sz w:val="22"/>
          <w:szCs w:val="22"/>
          <w:lang w:eastAsia="es-CL"/>
        </w:rPr>
      </w:r>
    </w:p>
    <w:p>
      <w:pPr>
        <w:pBdr/>
        <w:spacing w:after="100" w:afterAutospacing="1" w:line="276" w:lineRule="auto"/>
        <w:ind w:firstLine="0"/>
        <w:rPr>
          <w:rFonts w:eastAsia="Times New Roman" w:cstheme="minorHAnsi"/>
          <w:sz w:val="22"/>
          <w:lang w:eastAsia="es-CL"/>
        </w:rPr>
      </w:pPr>
      <w:r>
        <w:rPr>
          <w:rFonts w:eastAsia="Times New Roman" w:cstheme="minorHAnsi"/>
          <w:sz w:val="22"/>
          <w:lang w:eastAsia="es-CL"/>
        </w:rPr>
        <w:t xml:space="preserve">La metodología desarrollada sentará las bases para la integración de técnicas de aprendizaje automático y algoritmos basados en grafos en la GAA, además de posibilitar la automatización del diseño de algoritmos multiobjetivo y en entornos dinámicos.</w:t>
      </w:r>
      <w:r>
        <w:rPr>
          <w:rFonts w:eastAsia="Times New Roman" w:cstheme="minorHAnsi"/>
          <w:sz w:val="22"/>
          <w:lang w:eastAsia="es-CL"/>
        </w:rPr>
        <w:t xml:space="preserve"> </w:t>
      </w:r>
      <w:r>
        <w:rPr>
          <w:rFonts w:eastAsia="Times New Roman" w:cstheme="minorHAnsi"/>
          <w:sz w:val="22"/>
          <w:lang w:eastAsia="es-CL"/>
        </w:rPr>
        <w:t xml:space="preserve">Representa un paso decisivo hacia sistemas de optimización completamente autónomos, capaces de adaptarse en tiempo real a cambios en los datos o en los requerimientos del problema.</w:t>
      </w:r>
      <w:r>
        <w:rPr>
          <w:rFonts w:eastAsia="Times New Roman" w:cstheme="minorHAnsi"/>
          <w:sz w:val="22"/>
          <w:lang w:eastAsia="es-CL"/>
        </w:rPr>
        <w:t xml:space="preserve"> </w:t>
      </w:r>
      <w:r>
        <w:rPr>
          <w:rFonts w:eastAsia="Times New Roman" w:cstheme="minorHAnsi"/>
          <w:sz w:val="22"/>
          <w:lang w:eastAsia="es-CL"/>
        </w:rPr>
        <w:t xml:space="preserve">En conjunto, se espera que los resultados impulsen la evolución de la generación automática de algoritmos, consolidando un nuevo estándar en el diseño asistido por máquina de soluciones para problemas </w:t>
      </w:r>
      <w:r>
        <w:rPr>
          <w:rFonts w:cstheme="minorHAnsi"/>
          <w:i/>
          <w:iCs/>
          <w:sz w:val="22"/>
        </w:rPr>
        <w:t xml:space="preserve">NP</w:t>
      </w:r>
      <w:r>
        <w:rPr>
          <w:rFonts w:cstheme="minorHAnsi"/>
          <w:sz w:val="22"/>
        </w:rPr>
        <w:t xml:space="preserve">-</w:t>
      </w:r>
      <w:r>
        <w:rPr>
          <w:rFonts w:cstheme="minorHAnsi"/>
          <w:i/>
          <w:iCs/>
          <w:sz w:val="22"/>
        </w:rPr>
        <w:t xml:space="preserve">Hard</w:t>
      </w:r>
      <w:r>
        <w:rPr>
          <w:rFonts w:eastAsia="Times New Roman" w:cstheme="minorHAnsi"/>
          <w:sz w:val="22"/>
          <w:lang w:eastAsia="es-CL"/>
        </w:rPr>
        <w:t xml:space="preserve">.</w:t>
      </w:r>
      <w:bookmarkEnd w:id="62"/>
      <w:r>
        <w:rPr>
          <w:rFonts w:eastAsia="Times New Roman" w:cstheme="minorHAnsi"/>
          <w:sz w:val="22"/>
          <w:lang w:eastAsia="es-CL"/>
        </w:rPr>
      </w:r>
      <w:r>
        <w:rPr>
          <w:rFonts w:eastAsia="Times New Roman" w:cstheme="minorHAnsi"/>
          <w:sz w:val="22"/>
          <w:lang w:eastAsia="es-CL"/>
        </w:rPr>
      </w:r>
    </w:p>
    <w:p>
      <w:pPr>
        <w:pBdr/>
        <w:spacing w:line="276" w:lineRule="auto"/>
        <w:ind w:firstLine="0"/>
        <w:rPr>
          <w:rFonts w:cstheme="minorHAnsi"/>
          <w:szCs w:val="20"/>
        </w:rPr>
      </w:pPr>
      <w:r>
        <w:rPr>
          <w:rFonts w:eastAsia="Arial" w:cstheme="minorHAnsi"/>
          <w:b/>
          <w:sz w:val="24"/>
          <w:szCs w:val="20"/>
        </w:rPr>
        <w:t xml:space="preserve">12</w:t>
      </w:r>
      <w:r>
        <w:rPr>
          <w:rFonts w:eastAsia="Arial" w:cstheme="minorHAnsi"/>
          <w:b/>
          <w:sz w:val="24"/>
          <w:szCs w:val="20"/>
        </w:rPr>
        <w:t xml:space="preserve">. </w:t>
      </w:r>
      <w:r>
        <w:rPr>
          <w:rFonts w:eastAsia="Arial" w:cstheme="minorHAnsi"/>
          <w:b/>
          <w:sz w:val="24"/>
          <w:szCs w:val="20"/>
        </w:rPr>
        <w:t xml:space="preserve">Artículos Científicos</w:t>
      </w:r>
      <w:bookmarkStart w:id="63" w:name="_Toc199079134"/>
      <w:r>
        <w:rPr>
          <w:rFonts w:eastAsia="Arial" w:cstheme="minorHAnsi"/>
          <w:b/>
          <w:sz w:val="24"/>
          <w:szCs w:val="20"/>
        </w:rPr>
        <w:t xml:space="preserve"> Propuestos</w:t>
      </w:r>
      <w:bookmarkEnd w:id="63"/>
      <w:r>
        <w:rPr>
          <w:rFonts w:cstheme="minorHAnsi"/>
          <w:szCs w:val="20"/>
        </w:rPr>
      </w:r>
      <w:r>
        <w:rPr>
          <w:rFonts w:cstheme="minorHAnsi"/>
          <w:szCs w:val="20"/>
        </w:rPr>
      </w:r>
    </w:p>
    <w:p>
      <w:pPr>
        <w:pBdr/>
        <w:spacing w:after="100" w:afterAutospacing="1" w:before="100" w:beforeAutospacing="1" w:line="276" w:lineRule="auto"/>
        <w:ind/>
        <w:rPr>
          <w:rFonts w:eastAsia="Times New Roman" w:cstheme="minorHAnsi"/>
          <w:sz w:val="22"/>
          <w:lang w:eastAsia="es-CL"/>
        </w:rPr>
      </w:pPr>
      <w:r/>
      <w:bookmarkStart w:id="64" w:name="_Hlk198837562"/>
      <w:r>
        <w:rPr>
          <w:rFonts w:eastAsia="Times New Roman" w:cstheme="minorHAnsi"/>
          <w:sz w:val="22"/>
          <w:lang w:eastAsia="es-CL"/>
        </w:rPr>
        <w:t xml:space="preserve">A continuación, se presentan tres propuestas de artículos que se derivarán directamente de los avances de esta tesis</w:t>
      </w:r>
      <w:bookmarkStart w:id="65" w:name="_Toc199079135"/>
      <w:r>
        <w:rPr>
          <w:rFonts w:eastAsia="Times New Roman" w:cstheme="minorHAnsi"/>
          <w:sz w:val="22"/>
          <w:lang w:eastAsia="es-CL"/>
        </w:rPr>
        <w:t xml:space="preserve">:</w:t>
      </w:r>
      <w:r>
        <w:rPr>
          <w:rFonts w:eastAsia="Times New Roman" w:cstheme="minorHAnsi"/>
          <w:sz w:val="22"/>
          <w:lang w:eastAsia="es-CL"/>
        </w:rPr>
      </w:r>
      <w:r>
        <w:rPr>
          <w:rFonts w:eastAsia="Times New Roman" w:cstheme="minorHAnsi"/>
          <w:sz w:val="22"/>
          <w:lang w:eastAsia="es-CL"/>
        </w:rPr>
      </w:r>
    </w:p>
    <w:p>
      <w:pPr>
        <w:pBdr/>
        <w:spacing w:after="100" w:afterAutospacing="1" w:before="100" w:beforeAutospacing="1" w:line="276" w:lineRule="auto"/>
        <w:ind w:firstLine="0"/>
        <w:rPr>
          <w:rFonts w:cstheme="minorHAnsi"/>
          <w:sz w:val="22"/>
          <w:lang w:eastAsia="es-CL"/>
        </w:rPr>
      </w:pPr>
      <w:r>
        <w:rPr>
          <w:rFonts w:eastAsia="Times New Roman" w:cstheme="minorHAnsi"/>
          <w:bCs/>
          <w:sz w:val="22"/>
          <w:u w:val="single"/>
          <w:lang w:eastAsia="es-CL"/>
        </w:rPr>
        <w:t xml:space="preserve">“Síntesis Automática de Metaheurísticas Clásicas: Un Nuevo Paradigma para el Problema Maestro”</w:t>
      </w:r>
      <w:bookmarkEnd w:id="65"/>
      <w:r>
        <w:rPr>
          <w:rFonts w:eastAsia="Times New Roman" w:cstheme="minorHAnsi"/>
          <w:bCs/>
          <w:sz w:val="22"/>
          <w:lang w:eastAsia="es-CL"/>
        </w:rPr>
        <w:t xml:space="preserve">. </w:t>
      </w:r>
      <w:r>
        <w:rPr>
          <w:rFonts w:cstheme="minorHAnsi"/>
          <w:bCs/>
          <w:i/>
          <w:iCs/>
          <w:sz w:val="22"/>
          <w:lang w:eastAsia="es-CL"/>
        </w:rPr>
        <w:t xml:space="preserve">Abstract</w:t>
      </w:r>
      <w:r>
        <w:rPr>
          <w:rFonts w:cstheme="minorHAnsi"/>
          <w:bCs/>
          <w:i/>
          <w:iCs/>
          <w:sz w:val="22"/>
          <w:lang w:eastAsia="es-CL"/>
        </w:rPr>
        <w:t xml:space="preserve">: </w:t>
      </w:r>
      <w:r>
        <w:rPr>
          <w:rFonts w:cstheme="minorHAnsi"/>
          <w:bCs/>
          <w:sz w:val="22"/>
          <w:lang w:eastAsia="es-CL"/>
        </w:rPr>
        <w:t xml:space="preserve">En este artículo se introduce un </w:t>
      </w:r>
      <w:r>
        <w:rPr>
          <w:rFonts w:cstheme="minorHAnsi"/>
          <w:bCs/>
          <w:i/>
          <w:iCs/>
          <w:sz w:val="22"/>
          <w:lang w:eastAsia="es-CL"/>
        </w:rPr>
        <w:t xml:space="preserve">framework</w:t>
      </w:r>
      <w:r>
        <w:rPr>
          <w:rFonts w:cstheme="minorHAnsi"/>
          <w:bCs/>
          <w:sz w:val="22"/>
          <w:lang w:eastAsia="es-CL"/>
        </w:rPr>
        <w:t xml:space="preserve"> unificado que adapta las metaheurísticas clásicas </w:t>
      </w:r>
      <w:r>
        <w:rPr>
          <w:rFonts w:cstheme="minorHAnsi"/>
          <w:bCs/>
          <w:sz w:val="22"/>
          <w:lang w:eastAsia="es-CL"/>
        </w:rPr>
        <w:t xml:space="preserve">(</w:t>
      </w:r>
      <w:r>
        <w:rPr>
          <w:rFonts w:cstheme="minorHAnsi"/>
          <w:bCs/>
          <w:sz w:val="22"/>
          <w:lang w:eastAsia="es-CL"/>
        </w:rPr>
        <w:t xml:space="preserve">Recocido Simulado, </w:t>
      </w:r>
      <w:r>
        <w:rPr>
          <w:rFonts w:cstheme="minorHAnsi"/>
          <w:bCs/>
          <w:i/>
          <w:iCs/>
          <w:sz w:val="22"/>
          <w:lang w:eastAsia="es-CL"/>
        </w:rPr>
        <w:t xml:space="preserve">Iterated</w:t>
      </w:r>
      <w:r>
        <w:rPr>
          <w:rFonts w:cstheme="minorHAnsi"/>
          <w:bCs/>
          <w:i/>
          <w:iCs/>
          <w:sz w:val="22"/>
          <w:lang w:eastAsia="es-CL"/>
        </w:rPr>
        <w:t xml:space="preserve"> Local </w:t>
      </w:r>
      <w:r>
        <w:rPr>
          <w:rFonts w:cstheme="minorHAnsi"/>
          <w:bCs/>
          <w:i/>
          <w:iCs/>
          <w:sz w:val="22"/>
          <w:lang w:eastAsia="es-CL"/>
        </w:rPr>
        <w:t xml:space="preserve">Search</w:t>
      </w:r>
      <w:r>
        <w:rPr>
          <w:rFonts w:cstheme="minorHAnsi"/>
          <w:bCs/>
          <w:sz w:val="22"/>
          <w:lang w:eastAsia="es-CL"/>
        </w:rPr>
        <w:t xml:space="preserve"> y </w:t>
      </w:r>
      <w:r>
        <w:rPr>
          <w:rFonts w:cstheme="minorHAnsi"/>
          <w:bCs/>
          <w:i/>
          <w:iCs/>
          <w:sz w:val="22"/>
          <w:lang w:eastAsia="es-CL"/>
        </w:rPr>
        <w:t xml:space="preserve">GRASP</w:t>
      </w:r>
      <w:r>
        <w:rPr>
          <w:rFonts w:cstheme="minorHAnsi"/>
          <w:bCs/>
          <w:sz w:val="22"/>
          <w:lang w:eastAsia="es-CL"/>
        </w:rPr>
        <w:t xml:space="preserve">)</w:t>
      </w:r>
      <w:r>
        <w:rPr>
          <w:rFonts w:cstheme="minorHAnsi"/>
          <w:bCs/>
          <w:sz w:val="22"/>
          <w:lang w:eastAsia="es-CL"/>
        </w:rPr>
        <w:t xml:space="preserve"> al espacio de árboles sintácticos y parámetros del Problema Maestro. Se</w:t>
      </w:r>
      <w:r>
        <w:rPr>
          <w:rFonts w:cstheme="minorHAnsi"/>
          <w:bCs/>
          <w:sz w:val="22"/>
          <w:lang w:eastAsia="es-CL"/>
        </w:rPr>
        <w:t xml:space="preserve"> describen las estrategias de representación, muestreo y evaluación parcial desarrolladas, y se presentan resultados comparativos frente a Programación Genética en instancias de la Mochila 0-1 y la Coloración de Vértices. Los hallazgos demuestran que las m</w:t>
      </w:r>
      <w:r>
        <w:rPr>
          <w:rFonts w:cstheme="minorHAnsi"/>
          <w:bCs/>
          <w:sz w:val="22"/>
          <w:lang w:eastAsia="es-CL"/>
        </w:rPr>
        <w:t xml:space="preserve">etaheurísticas clásicas, adecuadamente parametrizadas, alcanzan una calidad de solución equivalente (diferencia ≤5 % en error relativo) con un tiempo de cómputo hasta 40 % menor, validando un cambio de paradigma en la automatización del diseño algorítmico.</w:t>
      </w:r>
      <w:bookmarkStart w:id="66" w:name="_Toc199079136"/>
      <w:r>
        <w:rPr>
          <w:rFonts w:cstheme="minorHAnsi"/>
          <w:sz w:val="22"/>
          <w:lang w:eastAsia="es-CL"/>
        </w:rPr>
      </w:r>
      <w:r>
        <w:rPr>
          <w:rFonts w:cstheme="minorHAnsi"/>
          <w:sz w:val="22"/>
          <w:lang w:eastAsia="es-CL"/>
        </w:rPr>
      </w:r>
    </w:p>
    <w:p>
      <w:pPr>
        <w:pBdr/>
        <w:spacing w:after="100" w:afterAutospacing="1" w:before="100" w:beforeAutospacing="1" w:line="276" w:lineRule="auto"/>
        <w:ind w:firstLine="0"/>
        <w:rPr>
          <w:rFonts w:cstheme="minorHAnsi"/>
          <w:sz w:val="22"/>
          <w:lang w:eastAsia="es-CL"/>
        </w:rPr>
      </w:pPr>
      <w:r>
        <w:rPr>
          <w:rFonts w:cstheme="minorHAnsi"/>
          <w:bCs/>
          <w:sz w:val="22"/>
          <w:u w:val="single"/>
        </w:rPr>
        <w:t xml:space="preserve">“Eficiencia Computacional y Robustez Paramétrica en la Generación Automática de Algoritmos”</w:t>
      </w:r>
      <w:bookmarkEnd w:id="66"/>
      <w:r>
        <w:rPr>
          <w:rFonts w:cstheme="minorHAnsi"/>
          <w:bCs/>
          <w:sz w:val="22"/>
        </w:rPr>
        <w:t xml:space="preserve">. </w:t>
      </w:r>
      <w:r>
        <w:rPr>
          <w:rFonts w:cstheme="minorHAnsi"/>
          <w:bCs/>
          <w:i/>
          <w:iCs/>
          <w:sz w:val="22"/>
        </w:rPr>
        <w:t xml:space="preserve">Abstract</w:t>
      </w:r>
      <w:r>
        <w:rPr>
          <w:rFonts w:cstheme="minorHAnsi"/>
          <w:bCs/>
          <w:sz w:val="22"/>
        </w:rPr>
        <w:t xml:space="preserve">: Este trabajo profundiza en el análisis estadístico de la eficiencia y la robustez de los algoritmos generados por </w:t>
      </w:r>
      <w:r>
        <w:rPr>
          <w:rFonts w:cstheme="minorHAnsi"/>
          <w:bCs/>
          <w:i/>
          <w:iCs/>
          <w:sz w:val="22"/>
        </w:rPr>
        <w:t xml:space="preserve">SA</w:t>
      </w:r>
      <w:r>
        <w:rPr>
          <w:rFonts w:cstheme="minorHAnsi"/>
          <w:bCs/>
          <w:sz w:val="22"/>
        </w:rPr>
        <w:t xml:space="preserve">, </w:t>
      </w:r>
      <w:r>
        <w:rPr>
          <w:rFonts w:cstheme="minorHAnsi"/>
          <w:bCs/>
          <w:i/>
          <w:iCs/>
          <w:sz w:val="22"/>
        </w:rPr>
        <w:t xml:space="preserve">ILS</w:t>
      </w:r>
      <w:r>
        <w:rPr>
          <w:rFonts w:cstheme="minorHAnsi"/>
          <w:bCs/>
          <w:sz w:val="22"/>
        </w:rPr>
        <w:t xml:space="preserve"> y </w:t>
      </w:r>
      <w:r>
        <w:rPr>
          <w:rFonts w:cstheme="minorHAnsi"/>
          <w:bCs/>
          <w:i/>
          <w:iCs/>
          <w:sz w:val="22"/>
        </w:rPr>
        <w:t xml:space="preserve">GRASP</w:t>
      </w:r>
      <w:r>
        <w:rPr>
          <w:rFonts w:cstheme="minorHAnsi"/>
          <w:bCs/>
          <w:sz w:val="22"/>
        </w:rPr>
        <w:t xml:space="preserve"> en el Problema Maestro. Me</w:t>
      </w:r>
      <w:r>
        <w:rPr>
          <w:rFonts w:cstheme="minorHAnsi"/>
          <w:bCs/>
          <w:sz w:val="22"/>
        </w:rPr>
        <w:t xml:space="preserve">diante pruebas no paramétricas y análisis de varianza, se cuantifica la variabilidad debida a la configuración de parámetros y la capacidad de parada temprana para descartar candidatos subóptimos. Además, se evalúa la transferibilidad de las soluciones al </w:t>
      </w:r>
      <w:r>
        <w:rPr>
          <w:rFonts w:cstheme="minorHAnsi"/>
          <w:bCs/>
          <w:i/>
          <w:iCs/>
          <w:sz w:val="22"/>
        </w:rPr>
        <w:t xml:space="preserve">VRPTW</w:t>
      </w:r>
      <w:r>
        <w:rPr>
          <w:rFonts w:cstheme="minorHAnsi"/>
          <w:bCs/>
          <w:sz w:val="22"/>
        </w:rPr>
        <w:t xml:space="preserve"> y variantes del TSP. Los resultados revelan que las metaheurísticas clásicas ofrecen una configuración estable (desviación de error &lt;10 %) y mantienen el rendimiento al cambiar de dominio, evidenciando su potencial para una GAA verdaderamente generalizabl</w:t>
      </w:r>
      <w:bookmarkStart w:id="67" w:name="_Toc199079137"/>
      <w:r>
        <w:rPr>
          <w:rFonts w:cstheme="minorHAnsi"/>
          <w:bCs/>
          <w:sz w:val="22"/>
        </w:rPr>
        <w:t xml:space="preserve">e.</w:t>
      </w:r>
      <w:r>
        <w:rPr>
          <w:rFonts w:cstheme="minorHAnsi"/>
          <w:sz w:val="22"/>
          <w:lang w:eastAsia="es-CL"/>
        </w:rPr>
      </w:r>
      <w:r>
        <w:rPr>
          <w:rFonts w:cstheme="minorHAnsi"/>
          <w:sz w:val="22"/>
          <w:lang w:eastAsia="es-CL"/>
        </w:rPr>
      </w:r>
    </w:p>
    <w:p>
      <w:pPr>
        <w:pBdr/>
        <w:spacing w:after="100" w:afterAutospacing="1" w:before="100" w:beforeAutospacing="1" w:line="276" w:lineRule="auto"/>
        <w:ind w:firstLine="0"/>
        <w:rPr>
          <w:rFonts w:cstheme="minorHAnsi"/>
          <w:sz w:val="22"/>
          <w:lang w:eastAsia="es-CL"/>
        </w:rPr>
      </w:pPr>
      <w:r>
        <w:rPr>
          <w:rFonts w:eastAsia="Times New Roman" w:cstheme="minorHAnsi"/>
          <w:bCs/>
          <w:sz w:val="22"/>
          <w:u w:val="single"/>
          <w:lang w:eastAsia="es-CL"/>
        </w:rPr>
        <w:t xml:space="preserve">“Legibilidad y Diversidad en Algoritmos Generados Automáticamente: Métricas y Aplicaciones”</w:t>
      </w:r>
      <w:bookmarkEnd w:id="67"/>
      <w:r>
        <w:rPr>
          <w:rFonts w:eastAsia="Times New Roman" w:cstheme="minorHAnsi"/>
          <w:bCs/>
          <w:sz w:val="22"/>
          <w:lang w:eastAsia="es-CL"/>
        </w:rPr>
        <w:t xml:space="preserve">. </w:t>
      </w:r>
      <w:r>
        <w:rPr>
          <w:rFonts w:eastAsia="Times New Roman" w:cstheme="minorHAnsi"/>
          <w:bCs/>
          <w:i/>
          <w:iCs/>
          <w:sz w:val="22"/>
          <w:lang w:eastAsia="es-CL"/>
        </w:rPr>
        <w:t xml:space="preserve">Abstract</w:t>
      </w:r>
      <w:r>
        <w:rPr>
          <w:rFonts w:eastAsia="Times New Roman" w:cstheme="minorHAnsi"/>
          <w:bCs/>
          <w:sz w:val="22"/>
          <w:lang w:eastAsia="es-CL"/>
        </w:rPr>
        <w:t xml:space="preserve">: En este artículo se introduce un conjunto de nuevas métricas para evaluar la legibilidad y la diversidad estructural de los algoritmos producidos mediante Generación Automática</w:t>
      </w:r>
      <w:r>
        <w:rPr>
          <w:rFonts w:eastAsia="Times New Roman" w:cstheme="minorHAnsi"/>
          <w:bCs/>
          <w:sz w:val="22"/>
          <w:lang w:eastAsia="es-CL"/>
        </w:rPr>
        <w:t xml:space="preserve">. Se definen índices basados en la profundidad media y el recuento de nodos de los árboles sintácticos, así como en la variedad de patrones de subárboles. La aplicación de estas métricas a los resultados obtenidos en instancias de la Mochila 0-1, Coloració</w:t>
      </w:r>
      <w:r>
        <w:rPr>
          <w:rFonts w:eastAsia="Times New Roman" w:cstheme="minorHAnsi"/>
          <w:bCs/>
          <w:sz w:val="22"/>
          <w:lang w:eastAsia="es-CL"/>
        </w:rPr>
        <w:t xml:space="preserve">n de Vértices y Corte Guillotina evidencia correlaciones entre complejidad estructural, calidad de solución y facilidad de interpretación. Estos hallazgos ofrecen una base cuantitativa para diseñar algoritmos legibles y auditables en entornos industriales.</w:t>
      </w:r>
      <w:bookmarkStart w:id="68" w:name="_Toc530703844"/>
      <w:r/>
      <w:bookmarkStart w:id="69" w:name="_Toc199079139"/>
      <w:r/>
      <w:bookmarkEnd w:id="64"/>
      <w:r>
        <w:rPr>
          <w:rFonts w:cstheme="minorHAnsi"/>
        </w:rPr>
        <w:br w:type="page" w:clear="all"/>
      </w:r>
      <w:r>
        <w:rPr>
          <w:rFonts w:cstheme="minorHAnsi"/>
          <w:sz w:val="22"/>
          <w:lang w:eastAsia="es-CL"/>
        </w:rPr>
      </w:r>
      <w:r>
        <w:rPr>
          <w:rFonts w:cstheme="minorHAnsi"/>
          <w:sz w:val="22"/>
          <w:lang w:eastAsia="es-CL"/>
        </w:rPr>
      </w:r>
    </w:p>
    <w:p>
      <w:pPr>
        <w:pStyle w:val="1049"/>
        <w:pBdr/>
        <w:spacing/>
        <w:ind/>
        <w:jc w:val="both"/>
        <w:rPr>
          <w:rFonts w:cstheme="minorHAnsi"/>
          <w:color w:val="auto"/>
          <w:lang w:val="en-US"/>
        </w:rPr>
      </w:pPr>
      <w:r>
        <w:rPr>
          <w:rFonts w:cstheme="minorHAnsi"/>
          <w:color w:val="auto"/>
          <w:lang w:val="en-US"/>
        </w:rPr>
        <w:t xml:space="preserve">R</w:t>
      </w:r>
      <w:r>
        <w:rPr>
          <w:rFonts w:cstheme="minorHAnsi"/>
          <w:color w:val="auto"/>
          <w:lang w:val="en-US"/>
        </w:rPr>
        <w:t xml:space="preserve">eferencias</w:t>
      </w:r>
      <w:bookmarkEnd w:id="68"/>
      <w:r/>
      <w:bookmarkEnd w:id="69"/>
      <w:r>
        <w:rPr>
          <w:rFonts w:cstheme="minorHAnsi"/>
          <w:color w:val="auto"/>
          <w:lang w:val="en-US"/>
        </w:rPr>
      </w:r>
      <w:r>
        <w:rPr>
          <w:rFonts w:cstheme="minorHAnsi"/>
          <w:color w:val="auto"/>
          <w:lang w:val="en-US"/>
        </w:rPr>
      </w:r>
    </w:p>
    <w:p>
      <w:pPr>
        <w:pStyle w:val="1107"/>
        <w:pBdr/>
        <w:spacing/>
        <w:ind/>
        <w:rPr>
          <w:lang w:val="en-US"/>
        </w:rPr>
      </w:pPr>
      <w:r>
        <w:rPr>
          <w:rFonts w:eastAsia="Arial" w:cstheme="minorHAnsi"/>
          <w:sz w:val="22"/>
          <w:lang w:val="en-US"/>
        </w:rPr>
        <w:fldChar w:fldCharType="begin"/>
      </w:r>
      <w:r>
        <w:rPr>
          <w:rFonts w:eastAsia="Arial" w:cstheme="minorHAnsi"/>
          <w:sz w:val="22"/>
          <w:lang w:val="en-US"/>
        </w:rPr>
        <w:instrText xml:space="preserve"> ADDIN ZOTERO_BIBL {"uncited":[],"omitted":[],"custom":[]} CSL_BIBLIOGRAPHY </w:instrText>
      </w:r>
      <w:r>
        <w:rPr>
          <w:rFonts w:eastAsia="Arial" w:cstheme="minorHAnsi"/>
          <w:sz w:val="22"/>
          <w:lang w:val="en-US"/>
        </w:rPr>
        <w:fldChar w:fldCharType="separate"/>
      </w:r>
      <w:r>
        <w:rPr>
          <w:lang w:val="en-US"/>
        </w:rPr>
        <w:t xml:space="preserve">Acevedo, N., Rey, C., Contreras-Bolton, C., &amp; Parada, V. (2020). Automatic design of specialized algorithms for the binary knapsack problem. </w:t>
      </w:r>
      <w:r>
        <w:rPr>
          <w:i/>
          <w:iCs/>
          <w:lang w:val="en-US"/>
        </w:rPr>
        <w:t xml:space="preserve">Expert Systems with Applications</w:t>
      </w:r>
      <w:r>
        <w:rPr>
          <w:lang w:val="en-US"/>
        </w:rPr>
        <w:t xml:space="preserve">, </w:t>
      </w:r>
      <w:r>
        <w:rPr>
          <w:i/>
          <w:iCs/>
          <w:lang w:val="en-US"/>
        </w:rPr>
        <w:t xml:space="preserve">141</w:t>
      </w:r>
      <w:r>
        <w:rPr>
          <w:lang w:val="en-US"/>
        </w:rPr>
        <w:t xml:space="preserve">, 112908. https://doi.org/10.1016/j.eswa.2019.112908</w:t>
      </w:r>
      <w:r>
        <w:rPr>
          <w:lang w:val="en-US"/>
        </w:rPr>
      </w:r>
      <w:r>
        <w:rPr>
          <w:lang w:val="en-US"/>
        </w:rPr>
      </w:r>
    </w:p>
    <w:p>
      <w:pPr>
        <w:pStyle w:val="1107"/>
        <w:pBdr/>
        <w:spacing/>
        <w:ind/>
        <w:rPr>
          <w:lang w:val="en-US"/>
        </w:rPr>
      </w:pPr>
      <w:r>
        <w:rPr>
          <w:lang w:val="en-US"/>
        </w:rPr>
        <w:t xml:space="preserve">Asta, S., Karapetyan, D., Kheiri, A., Özcan, E., &amp; Parkes, A. J. (2015). </w:t>
      </w:r>
      <w:r>
        <w:rPr>
          <w:i/>
          <w:iCs/>
          <w:lang w:val="en-US"/>
        </w:rPr>
        <w:t xml:space="preserve">Combining Monte-Carlo and Hyper-heuristic methods for the Multi-mode Resource-constrained Multi-project Scheduling Problem</w:t>
      </w:r>
      <w:r>
        <w:rPr>
          <w:lang w:val="en-US"/>
        </w:rPr>
        <w:t xml:space="preserve"> (Versión 2). arXiv. https://doi.org/10.48550/ARXIV.1511.04387</w:t>
      </w:r>
      <w:r>
        <w:rPr>
          <w:lang w:val="en-US"/>
        </w:rPr>
      </w:r>
      <w:r>
        <w:rPr>
          <w:lang w:val="en-US"/>
        </w:rPr>
      </w:r>
    </w:p>
    <w:p>
      <w:pPr>
        <w:pStyle w:val="1107"/>
        <w:pBdr/>
        <w:spacing/>
        <w:ind/>
        <w:rPr>
          <w:lang w:val="en-US"/>
        </w:rPr>
      </w:pPr>
      <w:r>
        <w:t xml:space="preserve">Bader-El-Den, M., &amp; Poli, R. (2008). </w:t>
      </w:r>
      <w:r>
        <w:rPr>
          <w:lang w:val="en-US"/>
        </w:rPr>
        <w:t xml:space="preserve">Generating SAT Local-Search Heuristics Using a GP Hyper-Heuristic Framework. En N. Monmarché, E.-G. Talbi, P. Collet, M. Schoenauer, &amp; E. Lutton (Eds.), </w:t>
      </w:r>
      <w:r>
        <w:rPr>
          <w:i/>
          <w:iCs/>
          <w:lang w:val="en-US"/>
        </w:rPr>
        <w:t xml:space="preserve">Artificial Evolution</w:t>
      </w:r>
      <w:r>
        <w:rPr>
          <w:lang w:val="en-US"/>
        </w:rPr>
        <w:t xml:space="preserve"> (Vol. 4926, pp. 37-49). Springer Berlin Heidelberg. https://doi.org/10.1007/978-3-540-79305-2_4</w:t>
      </w:r>
      <w:r>
        <w:rPr>
          <w:lang w:val="en-US"/>
        </w:rPr>
      </w:r>
      <w:r>
        <w:rPr>
          <w:lang w:val="en-US"/>
        </w:rPr>
      </w:r>
    </w:p>
    <w:p>
      <w:pPr>
        <w:pStyle w:val="1107"/>
        <w:pBdr/>
        <w:spacing/>
        <w:ind/>
        <w:rPr>
          <w:lang w:val="en-US"/>
        </w:rPr>
      </w:pPr>
      <w:r>
        <w:rPr>
          <w:lang w:val="en-US"/>
        </w:rPr>
        <w:t xml:space="preserve">Beasley, J. E. (1990). OR-Library: Distributing Test Problems by Electronic Mail. </w:t>
      </w:r>
      <w:r>
        <w:rPr>
          <w:i/>
          <w:iCs/>
          <w:lang w:val="en-US"/>
        </w:rPr>
        <w:t xml:space="preserve">Journal of the Operational Research Society</w:t>
      </w:r>
      <w:r>
        <w:rPr>
          <w:lang w:val="en-US"/>
        </w:rPr>
        <w:t xml:space="preserve">, </w:t>
      </w:r>
      <w:r>
        <w:rPr>
          <w:i/>
          <w:iCs/>
          <w:lang w:val="en-US"/>
        </w:rPr>
        <w:t xml:space="preserve">41</w:t>
      </w:r>
      <w:r>
        <w:rPr>
          <w:lang w:val="en-US"/>
        </w:rPr>
        <w:t xml:space="preserve">(11), 1069-1072. https://doi.org/10.1057/jors.1990.166</w:t>
      </w:r>
      <w:r>
        <w:rPr>
          <w:lang w:val="en-US"/>
        </w:rPr>
      </w:r>
      <w:r>
        <w:rPr>
          <w:lang w:val="en-US"/>
        </w:rPr>
      </w:r>
    </w:p>
    <w:p>
      <w:pPr>
        <w:pStyle w:val="1107"/>
        <w:pBdr/>
        <w:spacing/>
        <w:ind/>
        <w:rPr>
          <w:lang w:val="en-US"/>
        </w:rPr>
      </w:pPr>
      <w:r>
        <w:rPr>
          <w:lang w:val="en-US"/>
        </w:rPr>
        <w:t xml:space="preserve">Bertolini, V., Carlos, R., Mauricio, S., &amp; Parada, V. (2018). Novel Methods Generated by Genetic Programming for the Guillotine-Cutting Problem. </w:t>
      </w:r>
      <w:r>
        <w:rPr>
          <w:i/>
          <w:iCs/>
          <w:lang w:val="en-US"/>
        </w:rPr>
        <w:t xml:space="preserve">Scientific Programming</w:t>
      </w:r>
      <w:r>
        <w:rPr>
          <w:lang w:val="en-US"/>
        </w:rPr>
        <w:t xml:space="preserve">, </w:t>
      </w:r>
      <w:r>
        <w:rPr>
          <w:i/>
          <w:iCs/>
          <w:lang w:val="en-US"/>
        </w:rPr>
        <w:t xml:space="preserve">2018</w:t>
      </w:r>
      <w:r>
        <w:rPr>
          <w:lang w:val="en-US"/>
        </w:rPr>
        <w:t xml:space="preserve">, 1-13. https://doi.org/10.1155/2018/6971827</w:t>
      </w:r>
      <w:r>
        <w:rPr>
          <w:lang w:val="en-US"/>
        </w:rPr>
      </w:r>
      <w:r>
        <w:rPr>
          <w:lang w:val="en-US"/>
        </w:rPr>
      </w:r>
    </w:p>
    <w:p>
      <w:pPr>
        <w:pStyle w:val="1107"/>
        <w:pBdr/>
        <w:spacing/>
        <w:ind/>
        <w:rPr>
          <w:lang w:val="en-US"/>
        </w:rPr>
      </w:pPr>
      <w:r>
        <w:rPr>
          <w:lang w:val="en-US"/>
        </w:rPr>
        <w:t xml:space="preserve">Blum, C., &amp; Roli, A. (2003). Metaheuristics in combinatorial optimization: Overview and conceptual comparison. </w:t>
      </w:r>
      <w:r>
        <w:rPr>
          <w:i/>
          <w:iCs/>
          <w:lang w:val="en-US"/>
        </w:rPr>
        <w:t xml:space="preserve">ACM Computing Surveys</w:t>
      </w:r>
      <w:r>
        <w:rPr>
          <w:lang w:val="en-US"/>
        </w:rPr>
        <w:t xml:space="preserve">, </w:t>
      </w:r>
      <w:r>
        <w:rPr>
          <w:i/>
          <w:iCs/>
          <w:lang w:val="en-US"/>
        </w:rPr>
        <w:t xml:space="preserve">35</w:t>
      </w:r>
      <w:r>
        <w:rPr>
          <w:lang w:val="en-US"/>
        </w:rPr>
        <w:t xml:space="preserve">(3), 268-308. https://doi.org/10.1145/937503.937505</w:t>
      </w:r>
      <w:r>
        <w:rPr>
          <w:lang w:val="en-US"/>
        </w:rPr>
      </w:r>
      <w:r>
        <w:rPr>
          <w:lang w:val="en-US"/>
        </w:rPr>
      </w:r>
    </w:p>
    <w:p>
      <w:pPr>
        <w:pStyle w:val="1107"/>
        <w:pBdr/>
        <w:spacing/>
        <w:ind/>
        <w:rPr>
          <w:lang w:val="en-US"/>
        </w:rPr>
      </w:pPr>
      <w:r>
        <w:rPr>
          <w:lang w:val="en-US"/>
        </w:rPr>
        <w:t xml:space="preserve">Brélaz, D. (1979). New methods to color the vertices of a graph. </w:t>
      </w:r>
      <w:r>
        <w:rPr>
          <w:i/>
          <w:iCs/>
          <w:lang w:val="en-US"/>
        </w:rPr>
        <w:t xml:space="preserve">Communications of the ACM</w:t>
      </w:r>
      <w:r>
        <w:rPr>
          <w:lang w:val="en-US"/>
        </w:rPr>
        <w:t xml:space="preserve">, </w:t>
      </w:r>
      <w:r>
        <w:rPr>
          <w:i/>
          <w:iCs/>
          <w:lang w:val="en-US"/>
        </w:rPr>
        <w:t xml:space="preserve">22</w:t>
      </w:r>
      <w:r>
        <w:rPr>
          <w:lang w:val="en-US"/>
        </w:rPr>
        <w:t xml:space="preserve">(4), 251-256. https://doi.org/10.1145/359094.359101</w:t>
      </w:r>
      <w:r>
        <w:rPr>
          <w:lang w:val="en-US"/>
        </w:rPr>
      </w:r>
      <w:r>
        <w:rPr>
          <w:lang w:val="en-US"/>
        </w:rPr>
      </w:r>
    </w:p>
    <w:p>
      <w:pPr>
        <w:pStyle w:val="1107"/>
        <w:pBdr/>
        <w:spacing/>
        <w:ind/>
        <w:rPr>
          <w:lang w:val="en-US"/>
        </w:rPr>
      </w:pPr>
      <w:r>
        <w:rPr>
          <w:lang w:val="en-US"/>
        </w:rPr>
        <w:t xml:space="preserve">Burke, E. K., Gendreau, M., Hyde, M., Kendall, G., Ochoa, G., Özcan, E., &amp; Qu, R. (2013). Hyper-heuristics: A survey of the state of the art. </w:t>
      </w:r>
      <w:r>
        <w:rPr>
          <w:i/>
          <w:iCs/>
          <w:lang w:val="en-US"/>
        </w:rPr>
        <w:t xml:space="preserve">Journal of the Operational Research Society</w:t>
      </w:r>
      <w:r>
        <w:rPr>
          <w:lang w:val="en-US"/>
        </w:rPr>
        <w:t xml:space="preserve">, </w:t>
      </w:r>
      <w:r>
        <w:rPr>
          <w:i/>
          <w:iCs/>
          <w:lang w:val="en-US"/>
        </w:rPr>
        <w:t xml:space="preserve">64</w:t>
      </w:r>
      <w:r>
        <w:rPr>
          <w:lang w:val="en-US"/>
        </w:rPr>
        <w:t xml:space="preserve">(12), 1695-1724. https://doi.org/10.1057/jors.2013.71</w:t>
      </w:r>
      <w:r>
        <w:rPr>
          <w:lang w:val="en-US"/>
        </w:rPr>
      </w:r>
      <w:r>
        <w:rPr>
          <w:lang w:val="en-US"/>
        </w:rPr>
      </w:r>
    </w:p>
    <w:p>
      <w:pPr>
        <w:pStyle w:val="1107"/>
        <w:pBdr/>
        <w:spacing/>
        <w:ind/>
        <w:rPr>
          <w:lang w:val="en-US"/>
        </w:rPr>
      </w:pPr>
      <w:r>
        <w:rPr>
          <w:lang w:val="en-US"/>
        </w:rPr>
        <w:t xml:space="preserve">Burke, E. K., Hyde, M., Kendall, G., &amp; Woodward, J. (2010). A Genetic Programming Hyper-Heuristic Approach for Evolving 2-D Strip Packing Heuristics. </w:t>
      </w:r>
      <w:r>
        <w:rPr>
          <w:i/>
          <w:iCs/>
          <w:lang w:val="en-US"/>
        </w:rPr>
        <w:t xml:space="preserve">IEEE Transactions on Evolutionary Computation</w:t>
      </w:r>
      <w:r>
        <w:rPr>
          <w:lang w:val="en-US"/>
        </w:rPr>
        <w:t xml:space="preserve">, </w:t>
      </w:r>
      <w:r>
        <w:rPr>
          <w:i/>
          <w:iCs/>
          <w:lang w:val="en-US"/>
        </w:rPr>
        <w:t xml:space="preserve">14</w:t>
      </w:r>
      <w:r>
        <w:rPr>
          <w:lang w:val="en-US"/>
        </w:rPr>
        <w:t xml:space="preserve">(6), 942-958. https://doi.org/10.1109/TEVC.2010.2041061</w:t>
      </w:r>
      <w:r>
        <w:rPr>
          <w:lang w:val="en-US"/>
        </w:rPr>
      </w:r>
      <w:r>
        <w:rPr>
          <w:lang w:val="en-US"/>
        </w:rPr>
      </w:r>
    </w:p>
    <w:p>
      <w:pPr>
        <w:pStyle w:val="1107"/>
        <w:pBdr/>
        <w:spacing/>
        <w:ind/>
        <w:rPr>
          <w:lang w:val="en-US"/>
        </w:rPr>
      </w:pPr>
      <w:r>
        <w:rPr>
          <w:lang w:val="en-US"/>
        </w:rPr>
        <w:t xml:space="preserve">Burke, E., Kendall, G., Newall, J., Hart, E., Ross, P., &amp; Schulenburg, S. (2003). Hyper-Heuristics: An Emerging Direction in Modern Search Technology. En F. Glover &amp; G. A. Kochenberger (Eds.), </w:t>
      </w:r>
      <w:r>
        <w:rPr>
          <w:i/>
          <w:iCs/>
          <w:lang w:val="en-US"/>
        </w:rPr>
        <w:t xml:space="preserve">Handbook of Metaheuristics</w:t>
      </w:r>
      <w:r>
        <w:rPr>
          <w:lang w:val="en-US"/>
        </w:rPr>
        <w:t xml:space="preserve"> (Vol. 57, pp. 457-474). Kluwer Academic Publishers. https://doi.org/10.1007/0-306-48056-5_16</w:t>
      </w:r>
      <w:r>
        <w:rPr>
          <w:lang w:val="en-US"/>
        </w:rPr>
      </w:r>
      <w:r>
        <w:rPr>
          <w:lang w:val="en-US"/>
        </w:rPr>
      </w:r>
    </w:p>
    <w:p>
      <w:pPr>
        <w:pStyle w:val="1107"/>
        <w:pBdr/>
        <w:spacing/>
        <w:ind/>
        <w:rPr>
          <w:lang w:val="en-US"/>
        </w:rPr>
      </w:pPr>
      <w:r>
        <w:rPr>
          <w:lang w:val="en-US"/>
        </w:rPr>
        <w:t xml:space="preserve">Černý, V. (1985). Thermodynamical approach to the traveling salesman problem: An efficient simulation algorithm. </w:t>
      </w:r>
      <w:r>
        <w:rPr>
          <w:i/>
          <w:iCs/>
          <w:lang w:val="en-US"/>
        </w:rPr>
        <w:t xml:space="preserve">Journal of Optimization Theory and Applications</w:t>
      </w:r>
      <w:r>
        <w:rPr>
          <w:lang w:val="en-US"/>
        </w:rPr>
        <w:t xml:space="preserve">, </w:t>
      </w:r>
      <w:r>
        <w:rPr>
          <w:i/>
          <w:iCs/>
          <w:lang w:val="en-US"/>
        </w:rPr>
        <w:t xml:space="preserve">45</w:t>
      </w:r>
      <w:r>
        <w:rPr>
          <w:lang w:val="en-US"/>
        </w:rPr>
        <w:t xml:space="preserve">(1), 41-51. https://doi.org/10.1007/BF00940812</w:t>
      </w:r>
      <w:r>
        <w:rPr>
          <w:lang w:val="en-US"/>
        </w:rPr>
      </w:r>
      <w:r>
        <w:rPr>
          <w:lang w:val="en-US"/>
        </w:rPr>
      </w:r>
    </w:p>
    <w:p>
      <w:pPr>
        <w:pStyle w:val="1107"/>
        <w:pBdr/>
        <w:spacing/>
        <w:ind/>
        <w:rPr>
          <w:lang w:val="pt-PT"/>
        </w:rPr>
      </w:pPr>
      <w:r>
        <w:rPr>
          <w:lang w:val="en-US"/>
        </w:rPr>
        <w:t xml:space="preserve">Chen, G., Gao, J., &amp; Chen, D. (2025). Research on Vehicle Routing Problem with Time Windows Based on Improved Genetic Algorithm and Ant Colony Algorithm. </w:t>
      </w:r>
      <w:r>
        <w:rPr>
          <w:i/>
          <w:iCs/>
          <w:lang w:val="pt-PT"/>
        </w:rPr>
        <w:t xml:space="preserve">Electronics</w:t>
      </w:r>
      <w:r>
        <w:rPr>
          <w:lang w:val="pt-PT"/>
        </w:rPr>
        <w:t xml:space="preserve">, </w:t>
      </w:r>
      <w:r>
        <w:rPr>
          <w:i/>
          <w:iCs/>
          <w:lang w:val="pt-PT"/>
        </w:rPr>
        <w:t xml:space="preserve">14</w:t>
      </w:r>
      <w:r>
        <w:rPr>
          <w:lang w:val="pt-PT"/>
        </w:rPr>
        <w:t xml:space="preserve">(4), 647. https://doi.org/10.3390/electronics14040647</w:t>
      </w:r>
      <w:r>
        <w:rPr>
          <w:lang w:val="pt-PT"/>
        </w:rPr>
      </w:r>
      <w:r>
        <w:rPr>
          <w:lang w:val="pt-PT"/>
        </w:rPr>
      </w:r>
    </w:p>
    <w:p>
      <w:pPr>
        <w:pStyle w:val="1107"/>
        <w:pBdr/>
        <w:spacing/>
        <w:ind/>
        <w:rPr>
          <w:lang w:val="pt-PT"/>
        </w:rPr>
      </w:pPr>
      <w:r>
        <w:rPr>
          <w:lang w:val="pt-PT"/>
        </w:rPr>
        <w:t xml:space="preserve">Contreras Bolton, C., Gatica, G., &amp; Parada, V. (2013). </w:t>
      </w:r>
      <w:r>
        <w:rPr>
          <w:lang w:val="en-US"/>
        </w:rPr>
        <w:t xml:space="preserve">Automatically Generated Algorithms for the Vertex Coloring Problem. </w:t>
      </w:r>
      <w:r>
        <w:rPr>
          <w:i/>
          <w:iCs/>
          <w:lang w:val="pt-PT"/>
        </w:rPr>
        <w:t xml:space="preserve">PLoS ONE</w:t>
      </w:r>
      <w:r>
        <w:rPr>
          <w:lang w:val="pt-PT"/>
        </w:rPr>
        <w:t xml:space="preserve">, </w:t>
      </w:r>
      <w:r>
        <w:rPr>
          <w:i/>
          <w:iCs/>
          <w:lang w:val="pt-PT"/>
        </w:rPr>
        <w:t xml:space="preserve">8</w:t>
      </w:r>
      <w:r>
        <w:rPr>
          <w:lang w:val="pt-PT"/>
        </w:rPr>
        <w:t xml:space="preserve">(3), e58551. https://doi.org/10.1371/journal.pone.0058551</w:t>
      </w:r>
      <w:r>
        <w:rPr>
          <w:lang w:val="pt-PT"/>
        </w:rPr>
      </w:r>
      <w:r>
        <w:rPr>
          <w:lang w:val="pt-PT"/>
        </w:rPr>
      </w:r>
    </w:p>
    <w:p>
      <w:pPr>
        <w:pStyle w:val="1107"/>
        <w:pBdr/>
        <w:spacing/>
        <w:ind/>
        <w:rPr/>
      </w:pPr>
      <w:r>
        <w:rPr>
          <w:lang w:val="pt-PT"/>
        </w:rPr>
        <w:t xml:space="preserve">Contreras, C., Rey, R., Rodríguez, C., Ramos, S., Gatica, F., &amp; Parada, V. (2013). </w:t>
      </w:r>
      <w:r>
        <w:t xml:space="preserve">Una nueva heurística para el problema del árbol de cobertura mínima generalizado. </w:t>
      </w:r>
      <w:r>
        <w:rPr>
          <w:i/>
          <w:iCs/>
        </w:rPr>
        <w:t xml:space="preserve">Una nueva heurística para el problema del árbol de cobertura mínima generalizado</w:t>
      </w:r>
      <w:r>
        <w:t xml:space="preserve">. X Congreso del Instituto Chileno de Investigación Operativa, OPTIMA, Concepción, Chile.</w:t>
      </w:r>
      <w:r/>
    </w:p>
    <w:p>
      <w:pPr>
        <w:pStyle w:val="1107"/>
        <w:pBdr/>
        <w:spacing/>
        <w:ind/>
        <w:rPr>
          <w:lang w:val="pt-PT"/>
        </w:rPr>
      </w:pPr>
      <w:r>
        <w:rPr>
          <w:lang w:val="en-US"/>
        </w:rPr>
        <w:t xml:space="preserve">Contreras-Bolton, C., &amp; Parada, V. (2015a). Automatic Combination of Operators in a Genetic Algorithm to Solve the Traveling Salesman Problem. </w:t>
      </w:r>
      <w:r>
        <w:rPr>
          <w:i/>
          <w:iCs/>
          <w:lang w:val="pt-PT"/>
        </w:rPr>
        <w:t xml:space="preserve">PLOS ONE</w:t>
      </w:r>
      <w:r>
        <w:rPr>
          <w:lang w:val="pt-PT"/>
        </w:rPr>
        <w:t xml:space="preserve">, </w:t>
      </w:r>
      <w:r>
        <w:rPr>
          <w:i/>
          <w:iCs/>
          <w:lang w:val="pt-PT"/>
        </w:rPr>
        <w:t xml:space="preserve">10</w:t>
      </w:r>
      <w:r>
        <w:rPr>
          <w:lang w:val="pt-PT"/>
        </w:rPr>
        <w:t xml:space="preserve">(9), e0137724. https://doi.org/10.1371/journal.pone.0137724</w:t>
      </w:r>
      <w:r>
        <w:rPr>
          <w:lang w:val="pt-PT"/>
        </w:rPr>
      </w:r>
      <w:r>
        <w:rPr>
          <w:lang w:val="pt-PT"/>
        </w:rPr>
      </w:r>
    </w:p>
    <w:p>
      <w:pPr>
        <w:pStyle w:val="1107"/>
        <w:pBdr/>
        <w:spacing/>
        <w:ind/>
        <w:rPr/>
      </w:pPr>
      <w:r>
        <w:rPr>
          <w:lang w:val="pt-PT"/>
        </w:rPr>
        <w:t xml:space="preserve">Contreras-Bolton, C., &amp; Parada, V. (2015b). </w:t>
      </w:r>
      <w:r>
        <w:rPr>
          <w:lang w:val="en-US"/>
        </w:rPr>
        <w:t xml:space="preserve">Automatic design of algorithms for optimization problems. </w:t>
      </w:r>
      <w:r>
        <w:rPr>
          <w:i/>
          <w:iCs/>
        </w:rPr>
        <w:t xml:space="preserve">2015 Latin America Congress on Computational Intelligence (LA-CCI)</w:t>
      </w:r>
      <w:r>
        <w:t xml:space="preserve">, 1-5. https://doi.org/10.1109/LA-CCI.2015.7435977</w:t>
      </w:r>
      <w:r/>
    </w:p>
    <w:p>
      <w:pPr>
        <w:pStyle w:val="1107"/>
        <w:pBdr/>
        <w:spacing/>
        <w:ind/>
        <w:rPr/>
      </w:pPr>
      <w:r>
        <w:t xml:space="preserve">Contreras-Bolton, C., &amp; Parada, V. (2015c). </w:t>
      </w:r>
      <w:r>
        <w:rPr>
          <w:i/>
          <w:iCs/>
        </w:rPr>
        <w:t xml:space="preserve">Combinación automática de operadores en un algoritmo genético</w:t>
      </w:r>
      <w:r>
        <w:t xml:space="preserve">. OPTIMA-2015, Antofagasta, Chile.</w:t>
      </w:r>
      <w:r/>
    </w:p>
    <w:p>
      <w:pPr>
        <w:pStyle w:val="1107"/>
        <w:pBdr/>
        <w:spacing/>
        <w:ind/>
        <w:rPr>
          <w:lang w:val="en-US"/>
        </w:rPr>
      </w:pPr>
      <w:r>
        <w:t xml:space="preserve">Contreras-Bolton, C., Rey, C., Ramos-Cossio, S., Rodríguez, C., Gatica, F., &amp; Parada, V. (2016). Automatically Produced Algorithms for the Generalized Minimum Spanning Tree Problem. </w:t>
      </w:r>
      <w:r>
        <w:rPr>
          <w:i/>
          <w:iCs/>
          <w:lang w:val="en-US"/>
        </w:rPr>
        <w:t xml:space="preserve">Scientific Programming</w:t>
      </w:r>
      <w:r>
        <w:rPr>
          <w:lang w:val="en-US"/>
        </w:rPr>
        <w:t xml:space="preserve">, </w:t>
      </w:r>
      <w:r>
        <w:rPr>
          <w:i/>
          <w:iCs/>
          <w:lang w:val="en-US"/>
        </w:rPr>
        <w:t xml:space="preserve">2016</w:t>
      </w:r>
      <w:r>
        <w:rPr>
          <w:lang w:val="en-US"/>
        </w:rPr>
        <w:t xml:space="preserve">, 1-11. https://doi.org/10.1155/2016/1682925</w:t>
      </w:r>
      <w:r>
        <w:rPr>
          <w:lang w:val="en-US"/>
        </w:rPr>
      </w:r>
      <w:r>
        <w:rPr>
          <w:lang w:val="en-US"/>
        </w:rPr>
      </w:r>
    </w:p>
    <w:p>
      <w:pPr>
        <w:pStyle w:val="1107"/>
        <w:pBdr/>
        <w:spacing/>
        <w:ind/>
        <w:rPr>
          <w:lang w:val="en-US"/>
        </w:rPr>
      </w:pPr>
      <w:r>
        <w:rPr>
          <w:lang w:val="en-US"/>
        </w:rPr>
        <w:t xml:space="preserve">Feo, T. A., &amp; Resende, M. G. C. (1995). Greedy Randomized Adaptive Search Procedures. </w:t>
      </w:r>
      <w:r>
        <w:rPr>
          <w:i/>
          <w:iCs/>
          <w:lang w:val="en-US"/>
        </w:rPr>
        <w:t xml:space="preserve">Journal of Global Optimization</w:t>
      </w:r>
      <w:r>
        <w:rPr>
          <w:lang w:val="en-US"/>
        </w:rPr>
        <w:t xml:space="preserve">, </w:t>
      </w:r>
      <w:r>
        <w:rPr>
          <w:i/>
          <w:iCs/>
          <w:lang w:val="en-US"/>
        </w:rPr>
        <w:t xml:space="preserve">6</w:t>
      </w:r>
      <w:r>
        <w:rPr>
          <w:lang w:val="en-US"/>
        </w:rPr>
        <w:t xml:space="preserve">(2), 109-133. https://doi.org/10.1007/BF01096763</w:t>
      </w:r>
      <w:r>
        <w:rPr>
          <w:lang w:val="en-US"/>
        </w:rPr>
      </w:r>
      <w:r>
        <w:rPr>
          <w:lang w:val="en-US"/>
        </w:rPr>
      </w:r>
    </w:p>
    <w:p>
      <w:pPr>
        <w:pStyle w:val="1107"/>
        <w:pBdr/>
        <w:spacing/>
        <w:ind/>
        <w:rPr>
          <w:lang w:val="en-US"/>
        </w:rPr>
      </w:pPr>
      <w:r>
        <w:rPr>
          <w:lang w:val="en-US"/>
        </w:rPr>
        <w:t xml:space="preserve">Gendreau, M., Hertz, A., Laporte, G., &amp; Stan, M. (1998). A Generalized Insertion Heuristic for the Traveling Salesman Problem with Time Windows. </w:t>
      </w:r>
      <w:r>
        <w:rPr>
          <w:i/>
          <w:iCs/>
          <w:lang w:val="en-US"/>
        </w:rPr>
        <w:t xml:space="preserve">Operations Research</w:t>
      </w:r>
      <w:r>
        <w:rPr>
          <w:lang w:val="en-US"/>
        </w:rPr>
        <w:t xml:space="preserve">, </w:t>
      </w:r>
      <w:r>
        <w:rPr>
          <w:i/>
          <w:iCs/>
          <w:lang w:val="en-US"/>
        </w:rPr>
        <w:t xml:space="preserve">46</w:t>
      </w:r>
      <w:r>
        <w:rPr>
          <w:lang w:val="en-US"/>
        </w:rPr>
        <w:t xml:space="preserve">(3), 330-335. https://doi.org/10.1287/opre.46.3.330</w:t>
      </w:r>
      <w:r>
        <w:rPr>
          <w:lang w:val="en-US"/>
        </w:rPr>
      </w:r>
      <w:r>
        <w:rPr>
          <w:lang w:val="en-US"/>
        </w:rPr>
      </w:r>
    </w:p>
    <w:p>
      <w:pPr>
        <w:pStyle w:val="1107"/>
        <w:pBdr/>
        <w:spacing/>
        <w:ind/>
        <w:rPr>
          <w:lang w:val="en-US"/>
        </w:rPr>
      </w:pPr>
      <w:r>
        <w:rPr>
          <w:lang w:val="en-US"/>
        </w:rPr>
        <w:t xml:space="preserve">Glover, F., &amp; Laguna, M. (1997). </w:t>
      </w:r>
      <w:r>
        <w:rPr>
          <w:i/>
          <w:iCs/>
          <w:lang w:val="en-US"/>
        </w:rPr>
        <w:t xml:space="preserve">Tabu Search</w:t>
      </w:r>
      <w:r>
        <w:rPr>
          <w:lang w:val="en-US"/>
        </w:rPr>
        <w:t xml:space="preserve"> (1.</w:t>
      </w:r>
      <w:r>
        <w:rPr>
          <w:vertAlign w:val="superscript"/>
          <w:lang w:val="en-US"/>
        </w:rPr>
        <w:t xml:space="preserve">a</w:t>
      </w:r>
      <w:r>
        <w:rPr>
          <w:lang w:val="en-US"/>
        </w:rPr>
        <w:t xml:space="preserve"> ed., Vol. 1-1). Springer New York, NY. https://link.springer.com/book/10.1007/978-1-4615-6089-0</w:t>
      </w:r>
      <w:r>
        <w:rPr>
          <w:lang w:val="en-US"/>
        </w:rPr>
      </w:r>
      <w:r>
        <w:rPr>
          <w:lang w:val="en-US"/>
        </w:rPr>
      </w:r>
    </w:p>
    <w:p>
      <w:pPr>
        <w:pStyle w:val="1107"/>
        <w:pBdr/>
        <w:spacing/>
        <w:ind/>
        <w:rPr>
          <w:lang w:val="en-US"/>
        </w:rPr>
      </w:pPr>
      <w:r>
        <w:rPr>
          <w:lang w:val="en-US"/>
        </w:rPr>
        <w:t xml:space="preserve">Gregorio, R., Solar, M., Mardones, D., Pichara, K., Parada, V., &amp; Contreras, R. (2014). </w:t>
      </w:r>
      <w:r>
        <w:rPr>
          <w:i/>
          <w:iCs/>
          <w:lang w:val="en-US"/>
        </w:rPr>
        <w:t xml:space="preserve">Automatic detection and automatic classification of structures in astronomical images.</w:t>
      </w:r>
      <w:r>
        <w:rPr>
          <w:lang w:val="en-US"/>
        </w:rPr>
        <w:t xml:space="preserve"> SPIE Astronomical Telescopes+ Instrumentation, Montreal.</w:t>
      </w:r>
      <w:r>
        <w:rPr>
          <w:lang w:val="en-US"/>
        </w:rPr>
      </w:r>
      <w:r>
        <w:rPr>
          <w:lang w:val="en-US"/>
        </w:rPr>
      </w:r>
    </w:p>
    <w:p>
      <w:pPr>
        <w:pStyle w:val="1107"/>
        <w:pBdr/>
        <w:spacing/>
        <w:ind/>
        <w:rPr>
          <w:lang w:val="en-US"/>
        </w:rPr>
      </w:pPr>
      <w:r>
        <w:rPr>
          <w:lang w:val="en-US"/>
        </w:rPr>
        <w:t xml:space="preserve">Hillier, F. S., &amp; Lieberman, G. J. (2024). </w:t>
      </w:r>
      <w:r>
        <w:rPr>
          <w:i/>
          <w:iCs/>
          <w:lang w:val="en-US"/>
        </w:rPr>
        <w:t xml:space="preserve">Introduction to Operations Research</w:t>
      </w:r>
      <w:r>
        <w:rPr>
          <w:lang w:val="en-US"/>
        </w:rPr>
        <w:t xml:space="preserve"> (11.</w:t>
      </w:r>
      <w:r>
        <w:rPr>
          <w:vertAlign w:val="superscript"/>
          <w:lang w:val="en-US"/>
        </w:rPr>
        <w:t xml:space="preserve">a</w:t>
      </w:r>
      <w:r>
        <w:rPr>
          <w:lang w:val="en-US"/>
        </w:rPr>
        <w:t xml:space="preserve"> ed.). McGraw</w:t>
      </w:r>
      <w:r>
        <w:rPr>
          <w:rFonts w:ascii="Cambria Math" w:hAnsi="Cambria Math" w:cs="Cambria Math"/>
          <w:lang w:val="en-US"/>
        </w:rPr>
        <w:t xml:space="preserve">‑</w:t>
      </w:r>
      <w:r>
        <w:rPr>
          <w:lang w:val="en-US"/>
        </w:rPr>
        <w:t xml:space="preserve">Hill Higher Education.</w:t>
      </w:r>
      <w:r>
        <w:rPr>
          <w:lang w:val="en-US"/>
        </w:rPr>
      </w:r>
      <w:r>
        <w:rPr>
          <w:lang w:val="en-US"/>
        </w:rPr>
      </w:r>
    </w:p>
    <w:p>
      <w:pPr>
        <w:pStyle w:val="1107"/>
        <w:pBdr/>
        <w:spacing/>
        <w:ind/>
        <w:rPr>
          <w:lang w:val="en-US"/>
        </w:rPr>
      </w:pPr>
      <w:r>
        <w:rPr>
          <w:lang w:val="en-US"/>
        </w:rPr>
        <w:t xml:space="preserve">Hutter, F., Hoos, H. H., &amp; Leyton-Brown, K. (2011). Sequential Model-Based Optimization for General Algorithm Configuration. En C. A. C. Coello (Ed.), </w:t>
      </w:r>
      <w:r>
        <w:rPr>
          <w:i/>
          <w:iCs/>
          <w:lang w:val="en-US"/>
        </w:rPr>
        <w:t xml:space="preserve">Learning and Intelligent Optimization</w:t>
      </w:r>
      <w:r>
        <w:rPr>
          <w:lang w:val="en-US"/>
        </w:rPr>
        <w:t xml:space="preserve"> (Vol. 6683, pp. 507-523). Springer Berlin Heidelberg. https://doi.org/10.1007/978-3-642-25566-3_40</w:t>
      </w:r>
      <w:r>
        <w:rPr>
          <w:lang w:val="en-US"/>
        </w:rPr>
      </w:r>
      <w:r>
        <w:rPr>
          <w:lang w:val="en-US"/>
        </w:rPr>
      </w:r>
    </w:p>
    <w:p>
      <w:pPr>
        <w:pStyle w:val="1107"/>
        <w:pBdr/>
        <w:spacing/>
        <w:ind/>
        <w:rPr>
          <w:lang w:val="en-US"/>
        </w:rPr>
      </w:pPr>
      <w:r>
        <w:rPr>
          <w:lang w:val="en-US"/>
        </w:rPr>
        <w:t xml:space="preserve">Ingber, L. (1993). Simulated annealing: Practice versus theory. </w:t>
      </w:r>
      <w:r>
        <w:rPr>
          <w:i/>
          <w:iCs/>
          <w:lang w:val="en-US"/>
        </w:rPr>
        <w:t xml:space="preserve">Mathematical and Computer Modelling</w:t>
      </w:r>
      <w:r>
        <w:rPr>
          <w:lang w:val="en-US"/>
        </w:rPr>
        <w:t xml:space="preserve">, </w:t>
      </w:r>
      <w:r>
        <w:rPr>
          <w:i/>
          <w:iCs/>
          <w:lang w:val="en-US"/>
        </w:rPr>
        <w:t xml:space="preserve">18</w:t>
      </w:r>
      <w:r>
        <w:rPr>
          <w:lang w:val="en-US"/>
        </w:rPr>
        <w:t xml:space="preserve">(11), 29-57. https://doi.org/10.1016/0895-7177(93)90204-C</w:t>
      </w:r>
      <w:r>
        <w:rPr>
          <w:lang w:val="en-US"/>
        </w:rPr>
      </w:r>
      <w:r>
        <w:rPr>
          <w:lang w:val="en-US"/>
        </w:rPr>
      </w:r>
    </w:p>
    <w:p>
      <w:pPr>
        <w:pStyle w:val="1107"/>
        <w:pBdr/>
        <w:spacing/>
        <w:ind/>
        <w:rPr>
          <w:lang w:val="pt-PT"/>
        </w:rPr>
      </w:pPr>
      <w:r>
        <w:rPr>
          <w:lang w:val="pt-PT"/>
        </w:rPr>
        <w:t xml:space="preserve">Iturra, S., Contreras-Bolton, C., &amp; Parada, V. (2019). </w:t>
      </w:r>
      <w:r>
        <w:rPr>
          <w:i/>
          <w:iCs/>
          <w:lang w:val="en-US"/>
        </w:rPr>
        <w:t xml:space="preserve">Automatic combination of metaheuristic components</w:t>
      </w:r>
      <w:r>
        <w:rPr>
          <w:lang w:val="en-US"/>
        </w:rPr>
        <w:t xml:space="preserve">. </w:t>
      </w:r>
      <w:r>
        <w:rPr>
          <w:lang w:val="pt-PT"/>
        </w:rPr>
        <w:t xml:space="preserve">Optimizations Days, Montreal, Canada.</w:t>
      </w:r>
      <w:r>
        <w:rPr>
          <w:lang w:val="pt-PT"/>
        </w:rPr>
      </w:r>
      <w:r>
        <w:rPr>
          <w:lang w:val="pt-PT"/>
        </w:rPr>
      </w:r>
    </w:p>
    <w:p>
      <w:pPr>
        <w:pStyle w:val="1107"/>
        <w:pBdr/>
        <w:spacing/>
        <w:ind/>
        <w:rPr>
          <w:lang w:val="en-US"/>
        </w:rPr>
      </w:pPr>
      <w:r>
        <w:rPr>
          <w:lang w:val="pt-PT"/>
        </w:rPr>
        <w:t xml:space="preserve">Iturra, S., Contreras-Bolton, C., &amp; Parada, V. (2022). </w:t>
      </w:r>
      <w:r>
        <w:rPr>
          <w:lang w:val="en-US"/>
        </w:rPr>
        <w:t xml:space="preserve">Automatic Generation of Metaheuristic Algorithms. En B. Dorronsoro, F. Yalaoui, E.-G. Talbi, &amp; G. Danoy (Eds.), </w:t>
      </w:r>
      <w:r>
        <w:rPr>
          <w:i/>
          <w:iCs/>
          <w:lang w:val="en-US"/>
        </w:rPr>
        <w:t xml:space="preserve">Metaheuristics and Nature Inspired Computing</w:t>
      </w:r>
      <w:r>
        <w:rPr>
          <w:lang w:val="en-US"/>
        </w:rPr>
        <w:t xml:space="preserve"> (Vol. 1541, pp. 48-58). Springer International Publishing. https://doi.org/10.1007/978-3-030-94216-8_4</w:t>
      </w:r>
      <w:r>
        <w:rPr>
          <w:lang w:val="en-US"/>
        </w:rPr>
      </w:r>
      <w:r>
        <w:rPr>
          <w:lang w:val="en-US"/>
        </w:rPr>
      </w:r>
    </w:p>
    <w:p>
      <w:pPr>
        <w:pStyle w:val="1107"/>
        <w:pBdr/>
        <w:spacing/>
        <w:ind/>
        <w:rPr/>
      </w:pPr>
      <w:r>
        <w:rPr>
          <w:lang w:val="en-US"/>
        </w:rPr>
        <w:t xml:space="preserve">Johnson, D. S., &amp; Trick, M. A. (1996). </w:t>
      </w:r>
      <w:r>
        <w:rPr>
          <w:i/>
          <w:iCs/>
          <w:lang w:val="en-US"/>
        </w:rPr>
        <w:t xml:space="preserve">Cliques, Coloring, and Satisfiability: Second DIMACS Implementation Challenge, October 11–13, 1993</w:t>
      </w:r>
      <w:r>
        <w:rPr>
          <w:lang w:val="en-US"/>
        </w:rPr>
        <w:t xml:space="preserve"> (Primera, Vol. 26). </w:t>
      </w:r>
      <w:r>
        <w:t xml:space="preserve">American Mathematical Society (AMS), en coedición con DIMACS. https://bookstore.ams.org/DIMACS/26</w:t>
      </w:r>
      <w:r/>
    </w:p>
    <w:p>
      <w:pPr>
        <w:pStyle w:val="1107"/>
        <w:pBdr/>
        <w:spacing/>
        <w:ind/>
        <w:rPr>
          <w:lang w:val="en-US"/>
        </w:rPr>
      </w:pPr>
      <w:r>
        <w:rPr>
          <w:lang w:val="en-US"/>
        </w:rPr>
        <w:t xml:space="preserve">Kirkpatrick, S., Gelatt, C. D., &amp; Vecchi, M. P. (1983). Optimization by Simulated Annealing. </w:t>
      </w:r>
      <w:r>
        <w:rPr>
          <w:i/>
          <w:iCs/>
          <w:lang w:val="en-US"/>
        </w:rPr>
        <w:t xml:space="preserve">Science</w:t>
      </w:r>
      <w:r>
        <w:rPr>
          <w:lang w:val="en-US"/>
        </w:rPr>
        <w:t xml:space="preserve">, </w:t>
      </w:r>
      <w:r>
        <w:rPr>
          <w:i/>
          <w:iCs/>
          <w:lang w:val="en-US"/>
        </w:rPr>
        <w:t xml:space="preserve">220</w:t>
      </w:r>
      <w:r>
        <w:rPr>
          <w:lang w:val="en-US"/>
        </w:rPr>
        <w:t xml:space="preserve">(4598), 671-680. https://doi.org/10.1126/science.220.4598.671</w:t>
      </w:r>
      <w:r>
        <w:rPr>
          <w:lang w:val="en-US"/>
        </w:rPr>
      </w:r>
      <w:r>
        <w:rPr>
          <w:lang w:val="en-US"/>
        </w:rPr>
      </w:r>
    </w:p>
    <w:p>
      <w:pPr>
        <w:pStyle w:val="1107"/>
        <w:pBdr/>
        <w:spacing/>
        <w:ind/>
        <w:rPr>
          <w:lang w:val="en-US"/>
        </w:rPr>
      </w:pPr>
      <w:r>
        <w:rPr>
          <w:lang w:val="en-US"/>
        </w:rPr>
        <w:t xml:space="preserve">Koza, J. R. (1992). </w:t>
      </w:r>
      <w:r>
        <w:rPr>
          <w:i/>
          <w:iCs/>
          <w:lang w:val="en-US"/>
        </w:rPr>
        <w:t xml:space="preserve">Genetic Programming: On the Programming of Computers by Means of Natural Selection (Complex Adaptive Systems)</w:t>
      </w:r>
      <w:r>
        <w:rPr>
          <w:lang w:val="en-US"/>
        </w:rPr>
        <w:t xml:space="preserve"> (1.</w:t>
      </w:r>
      <w:r>
        <w:rPr>
          <w:vertAlign w:val="superscript"/>
          <w:lang w:val="en-US"/>
        </w:rPr>
        <w:t xml:space="preserve">a</w:t>
      </w:r>
      <w:r>
        <w:rPr>
          <w:lang w:val="en-US"/>
        </w:rPr>
        <w:t xml:space="preserve"> ed., Vol. 1-1). Bradford Books. https://www.amazon.com/Genetic-Programming-Computers-Selection-Adaptive/dp/0262111705</w:t>
      </w:r>
      <w:r>
        <w:rPr>
          <w:lang w:val="en-US"/>
        </w:rPr>
      </w:r>
      <w:r>
        <w:rPr>
          <w:lang w:val="en-US"/>
        </w:rPr>
      </w:r>
    </w:p>
    <w:p>
      <w:pPr>
        <w:pStyle w:val="1107"/>
        <w:pBdr/>
        <w:spacing/>
        <w:ind/>
        <w:rPr>
          <w:lang w:val="en-US"/>
        </w:rPr>
      </w:pPr>
      <w:r>
        <w:rPr>
          <w:lang w:val="en-US"/>
        </w:rPr>
        <w:t xml:space="preserve">Koza, J. R. (1994). </w:t>
      </w:r>
      <w:r>
        <w:rPr>
          <w:i/>
          <w:iCs/>
          <w:lang w:val="en-US"/>
        </w:rPr>
        <w:t xml:space="preserve">Genetic Programming II: Automatic Discovery of Reusable Programs</w:t>
      </w:r>
      <w:r>
        <w:rPr>
          <w:lang w:val="en-US"/>
        </w:rPr>
        <w:t xml:space="preserve"> (Primera, Vol. 2). MIT Press. https://mitpress.mit.edu/9780262111898/genetic-programming-ii/</w:t>
      </w:r>
      <w:r>
        <w:rPr>
          <w:lang w:val="en-US"/>
        </w:rPr>
      </w:r>
      <w:r>
        <w:rPr>
          <w:lang w:val="en-US"/>
        </w:rPr>
      </w:r>
    </w:p>
    <w:p>
      <w:pPr>
        <w:pStyle w:val="1107"/>
        <w:pBdr/>
        <w:spacing/>
        <w:ind/>
        <w:rPr>
          <w:lang w:val="en-US"/>
        </w:rPr>
      </w:pPr>
      <w:r>
        <w:rPr>
          <w:lang w:val="en-US"/>
        </w:rPr>
        <w:t xml:space="preserve">Koza, J. R., Andre, D., Bennett, F. H., &amp; Keane, M. A. (1999). </w:t>
      </w:r>
      <w:r>
        <w:rPr>
          <w:i/>
          <w:iCs/>
          <w:lang w:val="en-US"/>
        </w:rPr>
        <w:t xml:space="preserve">Genetic Programming III: Darwinian Invention &amp; Problem Solving</w:t>
      </w:r>
      <w:r>
        <w:rPr>
          <w:lang w:val="en-US"/>
        </w:rPr>
        <w:t xml:space="preserve">. https://dl.acm.org/doi/10.5555/553446</w:t>
      </w:r>
      <w:r>
        <w:rPr>
          <w:lang w:val="en-US"/>
        </w:rPr>
      </w:r>
      <w:r>
        <w:rPr>
          <w:lang w:val="en-US"/>
        </w:rPr>
      </w:r>
    </w:p>
    <w:p>
      <w:pPr>
        <w:pStyle w:val="1107"/>
        <w:pBdr/>
        <w:spacing/>
        <w:ind/>
        <w:rPr>
          <w:lang w:val="en-US"/>
        </w:rPr>
      </w:pPr>
      <w:r>
        <w:rPr>
          <w:lang w:val="en-US"/>
        </w:rPr>
        <w:t xml:space="preserve">Koza, J. R., Keane, M. A., Streeter, M. J., Mydlowec, W., Yu, J., &amp; Lanza, G. (2003). </w:t>
      </w:r>
      <w:r>
        <w:rPr>
          <w:i/>
          <w:iCs/>
          <w:lang w:val="en-US"/>
        </w:rPr>
        <w:t xml:space="preserve">Genetic Programming IV</w:t>
      </w:r>
      <w:r>
        <w:rPr>
          <w:lang w:val="en-US"/>
        </w:rPr>
        <w:t xml:space="preserve"> (Vol. 5). Springer-Verlag. https://doi.org/10.1007/b137549</w:t>
      </w:r>
      <w:r>
        <w:rPr>
          <w:lang w:val="en-US"/>
        </w:rPr>
      </w:r>
      <w:r>
        <w:rPr>
          <w:lang w:val="en-US"/>
        </w:rPr>
      </w:r>
    </w:p>
    <w:p>
      <w:pPr>
        <w:pStyle w:val="1107"/>
        <w:pBdr/>
        <w:spacing/>
        <w:ind/>
        <w:rPr>
          <w:lang w:val="en-US"/>
        </w:rPr>
      </w:pPr>
      <w:r>
        <w:rPr>
          <w:lang w:val="en-US"/>
        </w:rPr>
        <w:t xml:space="preserve">Lin, S. (1965). Computer Solutions of the Traveling Salesman Problem. </w:t>
      </w:r>
      <w:r>
        <w:rPr>
          <w:i/>
          <w:iCs/>
          <w:lang w:val="en-US"/>
        </w:rPr>
        <w:t xml:space="preserve">Bell System Technical Journal</w:t>
      </w:r>
      <w:r>
        <w:rPr>
          <w:lang w:val="en-US"/>
        </w:rPr>
        <w:t xml:space="preserve">, </w:t>
      </w:r>
      <w:r>
        <w:rPr>
          <w:i/>
          <w:iCs/>
          <w:lang w:val="en-US"/>
        </w:rPr>
        <w:t xml:space="preserve">44</w:t>
      </w:r>
      <w:r>
        <w:rPr>
          <w:lang w:val="en-US"/>
        </w:rPr>
        <w:t xml:space="preserve">(10), 2245-2269. https://doi.org/10.1002/j.1538-7305.1965.tb04146.x</w:t>
      </w:r>
      <w:r>
        <w:rPr>
          <w:lang w:val="en-US"/>
        </w:rPr>
      </w:r>
      <w:r>
        <w:rPr>
          <w:lang w:val="en-US"/>
        </w:rPr>
      </w:r>
    </w:p>
    <w:p>
      <w:pPr>
        <w:pStyle w:val="1107"/>
        <w:pBdr/>
        <w:spacing/>
        <w:ind/>
        <w:rPr>
          <w:lang w:val="en-US"/>
        </w:rPr>
      </w:pPr>
      <w:r>
        <w:rPr>
          <w:lang w:val="en-US"/>
        </w:rPr>
        <w:t xml:space="preserve">López-Ibáñez, M., Dubois-Lacoste, J., Pérez Cáceres, L., Birattari, M., &amp; Stützle, T. (2016). The irace package: Iterated racing for automatic algorithm configuration. </w:t>
      </w:r>
      <w:r>
        <w:rPr>
          <w:i/>
          <w:iCs/>
          <w:lang w:val="en-US"/>
        </w:rPr>
        <w:t xml:space="preserve">Operations Research Perspectives</w:t>
      </w:r>
      <w:r>
        <w:rPr>
          <w:lang w:val="en-US"/>
        </w:rPr>
        <w:t xml:space="preserve">, </w:t>
      </w:r>
      <w:r>
        <w:rPr>
          <w:i/>
          <w:iCs/>
          <w:lang w:val="en-US"/>
        </w:rPr>
        <w:t xml:space="preserve">3</w:t>
      </w:r>
      <w:r>
        <w:rPr>
          <w:lang w:val="en-US"/>
        </w:rPr>
        <w:t xml:space="preserve">, 43-58. https://doi.org/10.1016/j.orp.2016.09.002</w:t>
      </w:r>
      <w:r>
        <w:rPr>
          <w:lang w:val="en-US"/>
        </w:rPr>
      </w:r>
      <w:r>
        <w:rPr>
          <w:lang w:val="en-US"/>
        </w:rPr>
      </w:r>
    </w:p>
    <w:p>
      <w:pPr>
        <w:pStyle w:val="1107"/>
        <w:pBdr/>
        <w:spacing/>
        <w:ind/>
        <w:rPr>
          <w:lang w:val="en-US"/>
        </w:rPr>
      </w:pPr>
      <w:r>
        <w:rPr>
          <w:lang w:val="en-US"/>
        </w:rPr>
        <w:t xml:space="preserve">Lourenço, H. R., Martin, O. C., &amp; Stützle, T. (2003). Iterated Local Search. En F. Glover &amp; G. A. Kochenberger (Eds.), </w:t>
      </w:r>
      <w:r>
        <w:rPr>
          <w:i/>
          <w:iCs/>
          <w:lang w:val="en-US"/>
        </w:rPr>
        <w:t xml:space="preserve">Handbook of Metaheuristics</w:t>
      </w:r>
      <w:r>
        <w:rPr>
          <w:lang w:val="en-US"/>
        </w:rPr>
        <w:t xml:space="preserve"> (Vol. 57, pp. 320-353). Kluwer Academic Publishers. https://doi.org/10.1007/0-306-48056-5_11</w:t>
      </w:r>
      <w:r>
        <w:rPr>
          <w:lang w:val="en-US"/>
        </w:rPr>
      </w:r>
      <w:r>
        <w:rPr>
          <w:lang w:val="en-US"/>
        </w:rPr>
      </w:r>
    </w:p>
    <w:p>
      <w:pPr>
        <w:pStyle w:val="1107"/>
        <w:pBdr/>
        <w:spacing/>
        <w:ind/>
        <w:rPr>
          <w:lang w:val="en-US"/>
        </w:rPr>
      </w:pPr>
      <w:r>
        <w:rPr>
          <w:lang w:val="en-US"/>
        </w:rPr>
        <w:t xml:space="preserve">Lourenço, H. R., Martin, O. C., &amp; Stützle, T. (2019). Iterated Local Search: Framework and Applications. En M. Gendreau &amp; J.-Y. Potvin (Eds.), </w:t>
      </w:r>
      <w:r>
        <w:rPr>
          <w:i/>
          <w:iCs/>
          <w:lang w:val="en-US"/>
        </w:rPr>
        <w:t xml:space="preserve">Handbook of Metaheuristics</w:t>
      </w:r>
      <w:r>
        <w:rPr>
          <w:lang w:val="en-US"/>
        </w:rPr>
        <w:t xml:space="preserve"> (Vol. 272, pp. 129-168). Springer International Publishing. https://doi.org/10.1007/978-3-319-91086-4_5</w:t>
      </w:r>
      <w:r>
        <w:rPr>
          <w:lang w:val="en-US"/>
        </w:rPr>
      </w:r>
      <w:r>
        <w:rPr>
          <w:lang w:val="en-US"/>
        </w:rPr>
      </w:r>
    </w:p>
    <w:p>
      <w:pPr>
        <w:pStyle w:val="1107"/>
        <w:pBdr/>
        <w:spacing/>
        <w:ind/>
        <w:rPr>
          <w:lang w:val="en-US"/>
        </w:rPr>
      </w:pPr>
      <w:r>
        <w:rPr>
          <w:lang w:val="en-US"/>
        </w:rPr>
        <w:t xml:space="preserve">Loyola, C., Sepúlveda, M., Solar, M., Lopez, P., &amp; Parada, V. (2016). Automatic design of algorithms for the traveling salesman problem. </w:t>
      </w:r>
      <w:r>
        <w:rPr>
          <w:i/>
          <w:iCs/>
          <w:lang w:val="en-US"/>
        </w:rPr>
        <w:t xml:space="preserve">Cogent Engineering</w:t>
      </w:r>
      <w:r>
        <w:rPr>
          <w:lang w:val="en-US"/>
        </w:rPr>
        <w:t xml:space="preserve">, </w:t>
      </w:r>
      <w:r>
        <w:rPr>
          <w:i/>
          <w:iCs/>
          <w:lang w:val="en-US"/>
        </w:rPr>
        <w:t xml:space="preserve">3</w:t>
      </w:r>
      <w:r>
        <w:rPr>
          <w:lang w:val="en-US"/>
        </w:rPr>
        <w:t xml:space="preserve">(1), 1255165. https://doi.org/10.1080/23311916.2016.1255165</w:t>
      </w:r>
      <w:r>
        <w:rPr>
          <w:lang w:val="en-US"/>
        </w:rPr>
      </w:r>
      <w:r>
        <w:rPr>
          <w:lang w:val="en-US"/>
        </w:rPr>
      </w:r>
    </w:p>
    <w:p>
      <w:pPr>
        <w:pStyle w:val="1107"/>
        <w:pBdr/>
        <w:spacing/>
        <w:ind/>
        <w:rPr>
          <w:lang w:val="en-US"/>
        </w:rPr>
      </w:pPr>
      <w:r>
        <w:rPr>
          <w:lang w:val="en-US"/>
        </w:rPr>
        <w:t xml:space="preserve">Martello, S., Paolo, T., &amp; Toth, P. (1990). </w:t>
      </w:r>
      <w:r>
        <w:rPr>
          <w:i/>
          <w:iCs/>
          <w:lang w:val="en-US"/>
        </w:rPr>
        <w:t xml:space="preserve">Knapsack problems: Algorithms and computer implementations</w:t>
      </w:r>
      <w:r>
        <w:rPr>
          <w:lang w:val="en-US"/>
        </w:rPr>
        <w:t xml:space="preserve">. John Wiley &amp; Sons, Inc. https://dl.acm.org/doi/10.5555/98124</w:t>
      </w:r>
      <w:r>
        <w:rPr>
          <w:lang w:val="en-US"/>
        </w:rPr>
      </w:r>
      <w:r>
        <w:rPr>
          <w:lang w:val="en-US"/>
        </w:rPr>
      </w:r>
    </w:p>
    <w:p>
      <w:pPr>
        <w:pStyle w:val="1107"/>
        <w:pBdr/>
        <w:spacing/>
        <w:ind/>
        <w:rPr>
          <w:lang w:val="en-US"/>
        </w:rPr>
      </w:pPr>
      <w:r>
        <w:rPr>
          <w:lang w:val="en-US"/>
        </w:rPr>
        <w:t xml:space="preserve">Martín-Santamaría, R., López-Ibáñez, M., Stützle, T., &amp; Colmenar, J. M. (2024). On the automatic generation of metaheuristic algorithms for combinatorial optimization problems. </w:t>
      </w:r>
      <w:r>
        <w:rPr>
          <w:i/>
          <w:iCs/>
          <w:lang w:val="en-US"/>
        </w:rPr>
        <w:t xml:space="preserve">European Journal of Operational Research</w:t>
      </w:r>
      <w:r>
        <w:rPr>
          <w:lang w:val="en-US"/>
        </w:rPr>
        <w:t xml:space="preserve">, </w:t>
      </w:r>
      <w:r>
        <w:rPr>
          <w:i/>
          <w:iCs/>
          <w:lang w:val="en-US"/>
        </w:rPr>
        <w:t xml:space="preserve">318</w:t>
      </w:r>
      <w:r>
        <w:rPr>
          <w:lang w:val="en-US"/>
        </w:rPr>
        <w:t xml:space="preserve">(3), 740-751. https://doi.org/10.1016/j.ejor.2024.06.001</w:t>
      </w:r>
      <w:r>
        <w:rPr>
          <w:lang w:val="en-US"/>
        </w:rPr>
      </w:r>
      <w:r>
        <w:rPr>
          <w:lang w:val="en-US"/>
        </w:rPr>
      </w:r>
    </w:p>
    <w:p>
      <w:pPr>
        <w:pStyle w:val="1107"/>
        <w:pBdr/>
        <w:spacing/>
        <w:ind/>
        <w:rPr>
          <w:lang w:val="en-US"/>
        </w:rPr>
      </w:pPr>
      <w:r>
        <w:rPr>
          <w:lang w:val="en-US"/>
        </w:rPr>
        <w:t xml:space="preserve">Morabito, R., &amp; Pureza, V. (2010). A heuristic approach based on dynamic programming and and/or-graph search for the constrained two-dimensional guillotine cutting problem. </w:t>
      </w:r>
      <w:r>
        <w:rPr>
          <w:i/>
          <w:iCs/>
          <w:lang w:val="en-US"/>
        </w:rPr>
        <w:t xml:space="preserve">Annals of Operations Research</w:t>
      </w:r>
      <w:r>
        <w:rPr>
          <w:lang w:val="en-US"/>
        </w:rPr>
        <w:t xml:space="preserve">, </w:t>
      </w:r>
      <w:r>
        <w:rPr>
          <w:i/>
          <w:iCs/>
          <w:lang w:val="en-US"/>
        </w:rPr>
        <w:t xml:space="preserve">179</w:t>
      </w:r>
      <w:r>
        <w:rPr>
          <w:lang w:val="en-US"/>
        </w:rPr>
        <w:t xml:space="preserve">(1), 297-315. https://doi.org/10.1007/s10479-008-0457-4</w:t>
      </w:r>
      <w:r>
        <w:rPr>
          <w:lang w:val="en-US"/>
        </w:rPr>
      </w:r>
      <w:r>
        <w:rPr>
          <w:lang w:val="en-US"/>
        </w:rPr>
      </w:r>
    </w:p>
    <w:p>
      <w:pPr>
        <w:pStyle w:val="1107"/>
        <w:pBdr/>
        <w:spacing/>
        <w:ind/>
        <w:rPr>
          <w:lang w:val="en-US"/>
        </w:rPr>
      </w:pPr>
      <w:r>
        <w:rPr>
          <w:lang w:val="en-US"/>
        </w:rPr>
        <w:t xml:space="preserve">Morales, F. A., &amp; Martínez, J. A. (2024). Expectation analysis for bounding solutions of the 0–1 knapsack problem. </w:t>
      </w:r>
      <w:r>
        <w:rPr>
          <w:i/>
          <w:iCs/>
          <w:lang w:val="en-US"/>
        </w:rPr>
        <w:t xml:space="preserve">Computational and Applied Mathematics</w:t>
      </w:r>
      <w:r>
        <w:rPr>
          <w:lang w:val="en-US"/>
        </w:rPr>
        <w:t xml:space="preserve">, </w:t>
      </w:r>
      <w:r>
        <w:rPr>
          <w:i/>
          <w:iCs/>
          <w:lang w:val="en-US"/>
        </w:rPr>
        <w:t xml:space="preserve">43</w:t>
      </w:r>
      <w:r>
        <w:rPr>
          <w:lang w:val="en-US"/>
        </w:rPr>
        <w:t xml:space="preserve">(8). https://doi.org/10.1007/s40314-024-02938-6</w:t>
      </w:r>
      <w:r>
        <w:rPr>
          <w:lang w:val="en-US"/>
        </w:rPr>
      </w:r>
      <w:r>
        <w:rPr>
          <w:lang w:val="en-US"/>
        </w:rPr>
      </w:r>
    </w:p>
    <w:p>
      <w:pPr>
        <w:pStyle w:val="1107"/>
        <w:pBdr/>
        <w:spacing/>
        <w:ind/>
        <w:rPr>
          <w:lang w:val="en-US"/>
        </w:rPr>
      </w:pPr>
      <w:r>
        <w:rPr>
          <w:lang w:val="en-US"/>
        </w:rPr>
        <w:t xml:space="preserve">Nemhauser, G., &amp; Wolsey, L. (1988). </w:t>
      </w:r>
      <w:r>
        <w:rPr>
          <w:i/>
          <w:iCs/>
          <w:lang w:val="en-US"/>
        </w:rPr>
        <w:t xml:space="preserve">Integer and Combinatorial Optimization</w:t>
      </w:r>
      <w:r>
        <w:rPr>
          <w:lang w:val="en-US"/>
        </w:rPr>
        <w:t xml:space="preserve"> (1.</w:t>
      </w:r>
      <w:r>
        <w:rPr>
          <w:vertAlign w:val="superscript"/>
          <w:lang w:val="en-US"/>
        </w:rPr>
        <w:t xml:space="preserve">a</w:t>
      </w:r>
      <w:r>
        <w:rPr>
          <w:lang w:val="en-US"/>
        </w:rPr>
        <w:t xml:space="preserve"> ed.). Wiley. https://doi.org/10.1002/9781118627372</w:t>
      </w:r>
      <w:r>
        <w:rPr>
          <w:lang w:val="en-US"/>
        </w:rPr>
      </w:r>
      <w:r>
        <w:rPr>
          <w:lang w:val="en-US"/>
        </w:rPr>
      </w:r>
    </w:p>
    <w:p>
      <w:pPr>
        <w:pStyle w:val="1107"/>
        <w:pBdr/>
        <w:spacing/>
        <w:ind/>
        <w:rPr>
          <w:lang w:val="en-US"/>
        </w:rPr>
      </w:pPr>
      <w:r>
        <w:rPr>
          <w:lang w:val="en-US"/>
        </w:rPr>
        <w:t xml:space="preserve">Osman, I. H. (1993). Metastrategy simulated annealing and tabu search algorithms for the vehicle routing problem. </w:t>
      </w:r>
      <w:r>
        <w:rPr>
          <w:i/>
          <w:iCs/>
          <w:lang w:val="en-US"/>
        </w:rPr>
        <w:t xml:space="preserve">Annals of Operations Research</w:t>
      </w:r>
      <w:r>
        <w:rPr>
          <w:lang w:val="en-US"/>
        </w:rPr>
        <w:t xml:space="preserve">, </w:t>
      </w:r>
      <w:r>
        <w:rPr>
          <w:i/>
          <w:iCs/>
          <w:lang w:val="en-US"/>
        </w:rPr>
        <w:t xml:space="preserve">41</w:t>
      </w:r>
      <w:r>
        <w:rPr>
          <w:lang w:val="en-US"/>
        </w:rPr>
        <w:t xml:space="preserve">(4), 421-451. https://doi.org/10.1007/BF02023004</w:t>
      </w:r>
      <w:r>
        <w:rPr>
          <w:lang w:val="en-US"/>
        </w:rPr>
      </w:r>
      <w:r>
        <w:rPr>
          <w:lang w:val="en-US"/>
        </w:rPr>
      </w:r>
    </w:p>
    <w:p>
      <w:pPr>
        <w:pStyle w:val="1107"/>
        <w:pBdr/>
        <w:spacing/>
        <w:ind/>
        <w:rPr>
          <w:lang w:val="en-US"/>
        </w:rPr>
      </w:pPr>
      <w:r>
        <w:rPr>
          <w:lang w:val="en-US"/>
        </w:rPr>
        <w:t xml:space="preserve">Özcan, E., Bilgin, B., &amp; Korkmaz, E. E. (2008). A comprehensive analysis of hyper-heuristics. </w:t>
      </w:r>
      <w:r>
        <w:rPr>
          <w:i/>
          <w:iCs/>
          <w:lang w:val="en-US"/>
        </w:rPr>
        <w:t xml:space="preserve">Intelligent Data Analysis</w:t>
      </w:r>
      <w:r>
        <w:rPr>
          <w:lang w:val="en-US"/>
        </w:rPr>
        <w:t xml:space="preserve">, </w:t>
      </w:r>
      <w:r>
        <w:rPr>
          <w:i/>
          <w:iCs/>
          <w:lang w:val="en-US"/>
        </w:rPr>
        <w:t xml:space="preserve">12</w:t>
      </w:r>
      <w:r>
        <w:rPr>
          <w:lang w:val="en-US"/>
        </w:rPr>
        <w:t xml:space="preserve">(1), 3-23. https://doi.org/10.3233/IDA-2008-12102</w:t>
      </w:r>
      <w:r>
        <w:rPr>
          <w:lang w:val="en-US"/>
        </w:rPr>
      </w:r>
      <w:r>
        <w:rPr>
          <w:lang w:val="en-US"/>
        </w:rPr>
      </w:r>
    </w:p>
    <w:p>
      <w:pPr>
        <w:pStyle w:val="1107"/>
        <w:pBdr/>
        <w:spacing/>
        <w:ind/>
        <w:rPr>
          <w:lang w:val="en-US"/>
        </w:rPr>
      </w:pPr>
      <w:r>
        <w:rPr>
          <w:lang w:val="en-US"/>
        </w:rPr>
        <w:t xml:space="preserve">Papadimitriou, C. H., &amp; Steiglitz, K. (1982). </w:t>
      </w:r>
      <w:r>
        <w:rPr>
          <w:i/>
          <w:iCs/>
          <w:lang w:val="en-US"/>
        </w:rPr>
        <w:t xml:space="preserve">Combinatorial optimization: Algorithms and complexity</w:t>
      </w:r>
      <w:r>
        <w:rPr>
          <w:lang w:val="en-US"/>
        </w:rPr>
        <w:t xml:space="preserve">. Prentice-Hall, Inc. 10.5555/31027</w:t>
      </w:r>
      <w:r>
        <w:rPr>
          <w:lang w:val="en-US"/>
        </w:rPr>
      </w:r>
      <w:r>
        <w:rPr>
          <w:lang w:val="en-US"/>
        </w:rPr>
      </w:r>
    </w:p>
    <w:p>
      <w:pPr>
        <w:pStyle w:val="1107"/>
        <w:pBdr/>
        <w:spacing/>
        <w:ind/>
        <w:rPr>
          <w:lang w:val="en-US"/>
        </w:rPr>
      </w:pPr>
      <w:r>
        <w:rPr>
          <w:lang w:val="en-US"/>
        </w:rPr>
        <w:t xml:space="preserve">Parada, L., Herrera, C., Sepúlveda, M., &amp; Parada, V. (2016). Evolution of new algorithms for the binary knapsack problem. </w:t>
      </w:r>
      <w:r>
        <w:rPr>
          <w:i/>
          <w:iCs/>
          <w:lang w:val="en-US"/>
        </w:rPr>
        <w:t xml:space="preserve">Natural Computing</w:t>
      </w:r>
      <w:r>
        <w:rPr>
          <w:lang w:val="en-US"/>
        </w:rPr>
        <w:t xml:space="preserve">, </w:t>
      </w:r>
      <w:r>
        <w:rPr>
          <w:i/>
          <w:iCs/>
          <w:lang w:val="en-US"/>
        </w:rPr>
        <w:t xml:space="preserve">15</w:t>
      </w:r>
      <w:r>
        <w:rPr>
          <w:lang w:val="en-US"/>
        </w:rPr>
        <w:t xml:space="preserve">(1), 181-193. https://doi.org/10.1007/s11047-015-9483-8</w:t>
      </w:r>
      <w:r>
        <w:rPr>
          <w:lang w:val="en-US"/>
        </w:rPr>
      </w:r>
      <w:r>
        <w:rPr>
          <w:lang w:val="en-US"/>
        </w:rPr>
      </w:r>
    </w:p>
    <w:p>
      <w:pPr>
        <w:pStyle w:val="1107"/>
        <w:pBdr/>
        <w:spacing/>
        <w:ind/>
        <w:rPr>
          <w:lang w:val="en-US"/>
        </w:rPr>
      </w:pPr>
      <w:r>
        <w:rPr>
          <w:lang w:val="en-US"/>
        </w:rPr>
        <w:t xml:space="preserve">Parada, L., &amp; Parada, V. (2015). </w:t>
      </w:r>
      <w:r>
        <w:rPr>
          <w:i/>
          <w:iCs/>
          <w:lang w:val="en-US"/>
        </w:rPr>
        <w:t xml:space="preserve">Automatic design of methods for combinatorial optimization problems</w:t>
      </w:r>
      <w:r>
        <w:rPr>
          <w:lang w:val="en-US"/>
        </w:rPr>
        <w:t xml:space="preserve">. INFORMS Annual Meeting, Philadelphia.</w:t>
      </w:r>
      <w:r>
        <w:rPr>
          <w:lang w:val="en-US"/>
        </w:rPr>
      </w:r>
      <w:r>
        <w:rPr>
          <w:lang w:val="en-US"/>
        </w:rPr>
      </w:r>
    </w:p>
    <w:p>
      <w:pPr>
        <w:pStyle w:val="1107"/>
        <w:pBdr/>
        <w:spacing/>
        <w:ind/>
        <w:rPr>
          <w:lang w:val="en-US"/>
        </w:rPr>
      </w:pPr>
      <w:r>
        <w:rPr>
          <w:lang w:val="en-US"/>
        </w:rPr>
        <w:t xml:space="preserve">Parada, L., Sepulveda, M., Herrera, C., &amp; Parada, V. (2013). Automatic generation of algorithms for the binary knapsack problem. </w:t>
      </w:r>
      <w:r>
        <w:rPr>
          <w:i/>
          <w:iCs/>
          <w:lang w:val="en-US"/>
        </w:rPr>
        <w:t xml:space="preserve">2013 IEEE Congress on Evolutionary Computation</w:t>
      </w:r>
      <w:r>
        <w:rPr>
          <w:lang w:val="en-US"/>
        </w:rPr>
        <w:t xml:space="preserve">, 3148-3152. https://doi.org/10.1109/CEC.2013.6557954</w:t>
      </w:r>
      <w:r>
        <w:rPr>
          <w:lang w:val="en-US"/>
        </w:rPr>
      </w:r>
      <w:r>
        <w:rPr>
          <w:lang w:val="en-US"/>
        </w:rPr>
      </w:r>
    </w:p>
    <w:p>
      <w:pPr>
        <w:pStyle w:val="1107"/>
        <w:pBdr/>
        <w:spacing/>
        <w:ind/>
        <w:rPr>
          <w:lang w:val="en-US"/>
        </w:rPr>
      </w:pPr>
      <w:r>
        <w:rPr>
          <w:lang w:val="en-US"/>
        </w:rPr>
        <w:t xml:space="preserve">Parada, V. (2013). A methodology to produce algorithms for combinatorial optimization problems. </w:t>
      </w:r>
      <w:r>
        <w:rPr>
          <w:i/>
          <w:iCs/>
          <w:lang w:val="en-US"/>
        </w:rPr>
        <w:t xml:space="preserve">A methodology to produce algorithms for combinatorial optimization problems</w:t>
      </w:r>
      <w:r>
        <w:rPr>
          <w:lang w:val="en-US"/>
        </w:rPr>
        <w:t xml:space="preserve">. XXVI European Conference on Operational Research and The Institute for Operations Research and the Management Sciences, Joint International Meeting, Rome.</w:t>
      </w:r>
      <w:r>
        <w:rPr>
          <w:lang w:val="en-US"/>
        </w:rPr>
      </w:r>
      <w:r>
        <w:rPr>
          <w:lang w:val="en-US"/>
        </w:rPr>
      </w:r>
    </w:p>
    <w:p>
      <w:pPr>
        <w:pStyle w:val="1107"/>
        <w:pBdr/>
        <w:spacing/>
        <w:ind/>
        <w:rPr>
          <w:lang w:val="en-US"/>
        </w:rPr>
      </w:pPr>
      <w:r>
        <w:rPr>
          <w:lang w:val="en-US"/>
        </w:rPr>
        <w:t xml:space="preserve">Parada, V. (2017). </w:t>
      </w:r>
      <w:r>
        <w:rPr>
          <w:i/>
          <w:iCs/>
          <w:lang w:val="en-US"/>
        </w:rPr>
        <w:t xml:space="preserve">Specialized algorithm for the binary knapsack problem</w:t>
      </w:r>
      <w:r>
        <w:rPr>
          <w:lang w:val="en-US"/>
        </w:rPr>
        <w:t xml:space="preserve">. IFORS 2017, Quebéc, Canadá.</w:t>
      </w:r>
      <w:r>
        <w:rPr>
          <w:lang w:val="en-US"/>
        </w:rPr>
      </w:r>
      <w:r>
        <w:rPr>
          <w:lang w:val="en-US"/>
        </w:rPr>
      </w:r>
    </w:p>
    <w:p>
      <w:pPr>
        <w:pStyle w:val="1107"/>
        <w:pBdr/>
        <w:spacing/>
        <w:ind/>
        <w:rPr>
          <w:lang w:val="en-US"/>
        </w:rPr>
      </w:pPr>
      <w:r>
        <w:rPr>
          <w:lang w:val="en-US"/>
        </w:rPr>
        <w:t xml:space="preserve">Parada, V. (2025). </w:t>
      </w:r>
      <w:r>
        <w:rPr>
          <w:i/>
          <w:iCs/>
          <w:lang w:val="en-US"/>
        </w:rPr>
        <w:t xml:space="preserve">Automatic Generation Of Algorithms</w:t>
      </w:r>
      <w:r>
        <w:rPr>
          <w:lang w:val="en-US"/>
        </w:rPr>
        <w:t xml:space="preserve"> (1.</w:t>
      </w:r>
      <w:r>
        <w:rPr>
          <w:vertAlign w:val="superscript"/>
          <w:lang w:val="en-US"/>
        </w:rPr>
        <w:t xml:space="preserve">a</w:t>
      </w:r>
      <w:r>
        <w:rPr>
          <w:lang w:val="en-US"/>
        </w:rPr>
        <w:t xml:space="preserve"> ed., Vol. 1). CRC Press. https://doi.org/10.1201/9781003542896</w:t>
      </w:r>
      <w:r>
        <w:rPr>
          <w:lang w:val="en-US"/>
        </w:rPr>
      </w:r>
      <w:r>
        <w:rPr>
          <w:lang w:val="en-US"/>
        </w:rPr>
      </w:r>
    </w:p>
    <w:p>
      <w:pPr>
        <w:pStyle w:val="1107"/>
        <w:pBdr/>
        <w:spacing/>
        <w:ind/>
        <w:rPr>
          <w:lang w:val="en-US"/>
        </w:rPr>
      </w:pPr>
      <w:r>
        <w:rPr>
          <w:lang w:val="en-US"/>
        </w:rPr>
        <w:t xml:space="preserve">Parada, V., Contreras-Bolton, C., &amp; Rey, C. (2018). </w:t>
      </w:r>
      <w:r>
        <w:rPr>
          <w:i/>
          <w:iCs/>
          <w:lang w:val="en-US"/>
        </w:rPr>
        <w:t xml:space="preserve">Automatically generated hybrid algorithms</w:t>
      </w:r>
      <w:r>
        <w:rPr>
          <w:lang w:val="en-US"/>
        </w:rPr>
        <w:t xml:space="preserve">. EURO 2018 – 29th European Conference on Operational Research.</w:t>
      </w:r>
      <w:r>
        <w:rPr>
          <w:lang w:val="en-US"/>
        </w:rPr>
      </w:r>
      <w:r>
        <w:rPr>
          <w:lang w:val="en-US"/>
        </w:rPr>
      </w:r>
    </w:p>
    <w:p>
      <w:pPr>
        <w:pStyle w:val="1107"/>
        <w:pBdr/>
        <w:spacing/>
        <w:ind/>
        <w:rPr>
          <w:lang w:val="en-US"/>
        </w:rPr>
      </w:pPr>
      <w:r>
        <w:rPr>
          <w:lang w:val="en-US"/>
        </w:rPr>
        <w:t xml:space="preserve">Pisinger, D. (2005). Where are the hard knapsack problems? </w:t>
      </w:r>
      <w:r>
        <w:rPr>
          <w:i/>
          <w:iCs/>
          <w:lang w:val="en-US"/>
        </w:rPr>
        <w:t xml:space="preserve">Computers &amp; Operations Research</w:t>
      </w:r>
      <w:r>
        <w:rPr>
          <w:lang w:val="en-US"/>
        </w:rPr>
        <w:t xml:space="preserve">, </w:t>
      </w:r>
      <w:r>
        <w:rPr>
          <w:i/>
          <w:iCs/>
          <w:lang w:val="en-US"/>
        </w:rPr>
        <w:t xml:space="preserve">32</w:t>
      </w:r>
      <w:r>
        <w:rPr>
          <w:lang w:val="en-US"/>
        </w:rPr>
        <w:t xml:space="preserve">(9), 2271-2284. https://doi.org/10.1016/j.cor.2004.03.002</w:t>
      </w:r>
      <w:r>
        <w:rPr>
          <w:lang w:val="en-US"/>
        </w:rPr>
      </w:r>
      <w:r>
        <w:rPr>
          <w:lang w:val="en-US"/>
        </w:rPr>
      </w:r>
    </w:p>
    <w:p>
      <w:pPr>
        <w:pStyle w:val="1107"/>
        <w:pBdr/>
        <w:spacing/>
        <w:ind/>
        <w:rPr>
          <w:lang w:val="en-US"/>
        </w:rPr>
      </w:pPr>
      <w:r>
        <w:rPr>
          <w:lang w:val="en-US"/>
        </w:rPr>
        <w:t xml:space="preserve">Poli, R., Langdon, W. B., McPhee, N. F., &amp; Koza, J. R. (2008). </w:t>
      </w:r>
      <w:r>
        <w:rPr>
          <w:i/>
          <w:iCs/>
          <w:lang w:val="en-US"/>
        </w:rPr>
        <w:t xml:space="preserve">A field guide to genetic programming</w:t>
      </w:r>
      <w:r>
        <w:rPr>
          <w:lang w:val="en-US"/>
        </w:rPr>
        <w:t xml:space="preserve"> (Primera). Lulu Enterprises UK Ltd. http://www0.cs.ucl.ac.uk/staff/W.Langdon/ftp/papers/poli08_fieldguide.pdf</w:t>
      </w:r>
      <w:r>
        <w:rPr>
          <w:lang w:val="en-US"/>
        </w:rPr>
      </w:r>
      <w:r>
        <w:rPr>
          <w:lang w:val="en-US"/>
        </w:rPr>
      </w:r>
    </w:p>
    <w:p>
      <w:pPr>
        <w:pStyle w:val="1107"/>
        <w:pBdr/>
        <w:spacing/>
        <w:ind/>
        <w:rPr>
          <w:lang w:val="pt-PT"/>
        </w:rPr>
      </w:pPr>
      <w:r>
        <w:rPr>
          <w:lang w:val="en-US"/>
        </w:rPr>
        <w:t xml:space="preserve">Ravindran, A. R. (Ed.). (2016). </w:t>
      </w:r>
      <w:r>
        <w:rPr>
          <w:i/>
          <w:iCs/>
          <w:lang w:val="en-US"/>
        </w:rPr>
        <w:t xml:space="preserve">Operations Research and Management Science Handbook</w:t>
      </w:r>
      <w:r>
        <w:rPr>
          <w:lang w:val="en-US"/>
        </w:rPr>
        <w:t xml:space="preserve"> (0 ed.). </w:t>
      </w:r>
      <w:r>
        <w:rPr>
          <w:lang w:val="pt-PT"/>
        </w:rPr>
        <w:t xml:space="preserve">CRC Press. https://doi.org/10.1201/9781420009712</w:t>
      </w:r>
      <w:r>
        <w:rPr>
          <w:lang w:val="pt-PT"/>
        </w:rPr>
      </w:r>
      <w:r>
        <w:rPr>
          <w:lang w:val="pt-PT"/>
        </w:rPr>
      </w:r>
    </w:p>
    <w:p>
      <w:pPr>
        <w:pStyle w:val="1107"/>
        <w:pBdr/>
        <w:spacing/>
        <w:ind/>
        <w:rPr>
          <w:lang w:val="en-US"/>
        </w:rPr>
      </w:pPr>
      <w:r>
        <w:rPr>
          <w:lang w:val="pt-PT"/>
        </w:rPr>
        <w:t xml:space="preserve">Resende, M. G. C., &amp; Ribeiro, C. C. (2014). </w:t>
      </w:r>
      <w:r>
        <w:rPr>
          <w:lang w:val="en-US"/>
        </w:rPr>
        <w:t xml:space="preserve">GRASP: Greedy Randomized Adaptive Search Procedures. En E. K. Burke &amp; G. Kendall (Eds.), </w:t>
      </w:r>
      <w:r>
        <w:rPr>
          <w:i/>
          <w:iCs/>
          <w:lang w:val="en-US"/>
        </w:rPr>
        <w:t xml:space="preserve">Search Methodologies</w:t>
      </w:r>
      <w:r>
        <w:rPr>
          <w:lang w:val="en-US"/>
        </w:rPr>
        <w:t xml:space="preserve"> (pp. 287-312). Springer US. https://doi.org/10.1007/978-1-4614-6940-7_11</w:t>
      </w:r>
      <w:r>
        <w:rPr>
          <w:lang w:val="en-US"/>
        </w:rPr>
      </w:r>
      <w:r>
        <w:rPr>
          <w:lang w:val="en-US"/>
        </w:rPr>
      </w:r>
    </w:p>
    <w:p>
      <w:pPr>
        <w:pStyle w:val="1107"/>
        <w:pBdr/>
        <w:spacing/>
        <w:ind/>
        <w:rPr>
          <w:lang w:val="en-US"/>
        </w:rPr>
      </w:pPr>
      <w:r>
        <w:rPr>
          <w:lang w:val="en-US"/>
        </w:rPr>
        <w:t xml:space="preserve">Resende, M. G. C., &amp; Ribeiro, C. C. (2016). </w:t>
      </w:r>
      <w:r>
        <w:rPr>
          <w:i/>
          <w:iCs/>
          <w:lang w:val="en-US"/>
        </w:rPr>
        <w:t xml:space="preserve">Optimization by GRASP: Greedy Randomized Adaptive Search Procedures</w:t>
      </w:r>
      <w:r>
        <w:rPr>
          <w:lang w:val="en-US"/>
        </w:rPr>
        <w:t xml:space="preserve">. Springer New York. https://doi.org/10.1007/978-1-4939-6530-4</w:t>
      </w:r>
      <w:r>
        <w:rPr>
          <w:lang w:val="en-US"/>
        </w:rPr>
      </w:r>
      <w:r>
        <w:rPr>
          <w:lang w:val="en-US"/>
        </w:rPr>
      </w:r>
    </w:p>
    <w:p>
      <w:pPr>
        <w:pStyle w:val="1107"/>
        <w:pBdr/>
        <w:spacing/>
        <w:ind/>
        <w:rPr/>
      </w:pPr>
      <w:r>
        <w:rPr>
          <w:lang w:val="en-US"/>
        </w:rPr>
        <w:t xml:space="preserve">Rey, C., &amp; Parada, V. (2017). </w:t>
      </w:r>
      <w:r>
        <w:rPr>
          <w:i/>
          <w:iCs/>
        </w:rPr>
        <w:t xml:space="preserve">Sobre-especialización en la generación automática de algoritmos</w:t>
      </w:r>
      <w:r>
        <w:t xml:space="preserve">. XII Congreso del Instituto Chileno de Investigación Operativa, OPTIMA, 2017, Viña del Mar.</w:t>
      </w:r>
      <w:r/>
    </w:p>
    <w:p>
      <w:pPr>
        <w:pStyle w:val="1107"/>
        <w:pBdr/>
        <w:spacing/>
        <w:ind/>
        <w:rPr/>
      </w:pPr>
      <w:r>
        <w:rPr>
          <w:lang w:val="en-US"/>
        </w:rPr>
        <w:t xml:space="preserve">Sanchez, M., Cruz-Duarte, J. M., Ortiz-Bayliss, J. C., Ceballos, H., Terashima-Marin, H., &amp; Amaya, I. (2020). A Systematic Review of Hyper-Heuristics on Combinatorial Optimization Problems. </w:t>
      </w:r>
      <w:r>
        <w:rPr>
          <w:i/>
          <w:iCs/>
        </w:rPr>
        <w:t xml:space="preserve">IEEE Access</w:t>
      </w:r>
      <w:r>
        <w:t xml:space="preserve">, </w:t>
      </w:r>
      <w:r>
        <w:rPr>
          <w:i/>
          <w:iCs/>
        </w:rPr>
        <w:t xml:space="preserve">8</w:t>
      </w:r>
      <w:r>
        <w:t xml:space="preserve">, 128068-128095. https://doi.org/10.1109/ACCESS.2020.3009318</w:t>
      </w:r>
      <w:r/>
    </w:p>
    <w:p>
      <w:pPr>
        <w:pStyle w:val="1107"/>
        <w:pBdr/>
        <w:spacing/>
        <w:ind/>
        <w:rPr>
          <w:lang w:val="en-US"/>
        </w:rPr>
      </w:pPr>
      <w:r>
        <w:t xml:space="preserve">Silva-Munoz, M., Contreras-Bolton, C., Semaan, G. S., Villanueva, M., &amp; Parada, V. (2019). </w:t>
      </w:r>
      <w:r>
        <w:rPr>
          <w:lang w:val="en-US"/>
        </w:rPr>
        <w:t xml:space="preserve">Novel Algorithms Automatically Generated for Optimization Problems. </w:t>
      </w:r>
      <w:r>
        <w:rPr>
          <w:i/>
          <w:iCs/>
          <w:lang w:val="en-US"/>
        </w:rPr>
        <w:t xml:space="preserve">2019 38th International Conference of the Chilean Computer Science Society (SCCC)</w:t>
      </w:r>
      <w:r>
        <w:rPr>
          <w:lang w:val="en-US"/>
        </w:rPr>
        <w:t xml:space="preserve">, 1-7. https://doi.org/10.1109/SCCC49216.2019.8966437</w:t>
      </w:r>
      <w:r>
        <w:rPr>
          <w:lang w:val="en-US"/>
        </w:rPr>
      </w:r>
      <w:r>
        <w:rPr>
          <w:lang w:val="en-US"/>
        </w:rPr>
      </w:r>
    </w:p>
    <w:p>
      <w:pPr>
        <w:pStyle w:val="1107"/>
        <w:pBdr/>
        <w:spacing/>
        <w:ind/>
        <w:rPr>
          <w:lang w:val="en-US"/>
        </w:rPr>
      </w:pPr>
      <w:r>
        <w:rPr>
          <w:lang w:val="en-US"/>
        </w:rPr>
        <w:t xml:space="preserve">Silva-Muñoz, M., Contreras-Bolton, C., Rey, C., &amp; Parada, V. (2023). Automatic generation of a hybrid algorithm for the maximum independent set problem using genetic programming. </w:t>
      </w:r>
      <w:r>
        <w:rPr>
          <w:i/>
          <w:iCs/>
          <w:lang w:val="en-US"/>
        </w:rPr>
        <w:t xml:space="preserve">Applied Soft Computing</w:t>
      </w:r>
      <w:r>
        <w:rPr>
          <w:lang w:val="en-US"/>
        </w:rPr>
        <w:t xml:space="preserve">, </w:t>
      </w:r>
      <w:r>
        <w:rPr>
          <w:i/>
          <w:iCs/>
          <w:lang w:val="en-US"/>
        </w:rPr>
        <w:t xml:space="preserve">144</w:t>
      </w:r>
      <w:r>
        <w:rPr>
          <w:lang w:val="en-US"/>
        </w:rPr>
        <w:t xml:space="preserve">, 110474. https://doi.org/10.1016/j.asoc.2023.110474</w:t>
      </w:r>
      <w:r>
        <w:rPr>
          <w:lang w:val="en-US"/>
        </w:rPr>
      </w:r>
      <w:r>
        <w:rPr>
          <w:lang w:val="en-US"/>
        </w:rPr>
      </w:r>
    </w:p>
    <w:p>
      <w:pPr>
        <w:pStyle w:val="1107"/>
        <w:pBdr/>
        <w:spacing/>
        <w:ind/>
        <w:rPr>
          <w:lang w:val="en-US"/>
        </w:rPr>
      </w:pPr>
      <w:r>
        <w:rPr>
          <w:lang w:val="en-US"/>
        </w:rPr>
        <w:t xml:space="preserve">Silva-Muñoz, M., Contreras-Bolton, C., Semaan, GS., Villanueva, M., &amp; Parada, V. (2019). </w:t>
      </w:r>
      <w:r>
        <w:rPr>
          <w:i/>
          <w:iCs/>
          <w:lang w:val="en-US"/>
        </w:rPr>
        <w:t xml:space="preserve">Automatic combination of metaheuristic components</w:t>
      </w:r>
      <w:r>
        <w:rPr>
          <w:lang w:val="en-US"/>
        </w:rPr>
        <w:t xml:space="preserve">. 2019 38th International Conference of the Chilean Computer Science Society.</w:t>
      </w:r>
      <w:r>
        <w:rPr>
          <w:lang w:val="en-US"/>
        </w:rPr>
      </w:r>
      <w:r>
        <w:rPr>
          <w:lang w:val="en-US"/>
        </w:rPr>
      </w:r>
    </w:p>
    <w:p>
      <w:pPr>
        <w:pStyle w:val="1107"/>
        <w:pBdr/>
        <w:spacing/>
        <w:ind/>
        <w:rPr>
          <w:lang w:val="en-US"/>
        </w:rPr>
      </w:pPr>
      <w:r>
        <w:rPr>
          <w:lang w:val="en-US"/>
        </w:rPr>
        <w:t xml:space="preserve">Solomon, M. M. (1987). Algorithms for the Vehicle Routing and Scheduling Problems with Time Window Constraints. </w:t>
      </w:r>
      <w:r>
        <w:rPr>
          <w:i/>
          <w:iCs/>
          <w:lang w:val="en-US"/>
        </w:rPr>
        <w:t xml:space="preserve">Operations Research</w:t>
      </w:r>
      <w:r>
        <w:rPr>
          <w:lang w:val="en-US"/>
        </w:rPr>
        <w:t xml:space="preserve">, </w:t>
      </w:r>
      <w:r>
        <w:rPr>
          <w:i/>
          <w:iCs/>
          <w:lang w:val="en-US"/>
        </w:rPr>
        <w:t xml:space="preserve">35</w:t>
      </w:r>
      <w:r>
        <w:rPr>
          <w:lang w:val="en-US"/>
        </w:rPr>
        <w:t xml:space="preserve">(2), 254-265. https://doi.org/10.1287/opre.35.2.254</w:t>
      </w:r>
      <w:r>
        <w:rPr>
          <w:lang w:val="en-US"/>
        </w:rPr>
      </w:r>
      <w:r>
        <w:rPr>
          <w:lang w:val="en-US"/>
        </w:rPr>
      </w:r>
    </w:p>
    <w:p>
      <w:pPr>
        <w:pStyle w:val="1107"/>
        <w:pBdr/>
        <w:spacing/>
        <w:ind/>
        <w:rPr>
          <w:lang w:val="en-US"/>
        </w:rPr>
      </w:pPr>
      <w:r>
        <w:rPr>
          <w:lang w:val="en-US"/>
        </w:rPr>
        <w:t xml:space="preserve">Stützle, T., &amp; Hoos, H. H. (2002). Analysing the Run-Time Behaviour of Iterated Local Search for the Travelling Salesman Problem. En R. Sharda &amp; S. Voß (Eds.), </w:t>
      </w:r>
      <w:r>
        <w:rPr>
          <w:i/>
          <w:iCs/>
          <w:lang w:val="en-US"/>
        </w:rPr>
        <w:t xml:space="preserve">Essays and Surveys in Metaheuristics</w:t>
      </w:r>
      <w:r>
        <w:rPr>
          <w:lang w:val="en-US"/>
        </w:rPr>
        <w:t xml:space="preserve"> (Vol. 15, pp. 589-611). Springer US. https://doi.org/10.1007/978-1-4615-1507-4_26</w:t>
      </w:r>
      <w:r>
        <w:rPr>
          <w:lang w:val="en-US"/>
        </w:rPr>
      </w:r>
      <w:r>
        <w:rPr>
          <w:lang w:val="en-US"/>
        </w:rPr>
      </w:r>
    </w:p>
    <w:p>
      <w:pPr>
        <w:pStyle w:val="1107"/>
        <w:pBdr/>
        <w:spacing/>
        <w:ind/>
        <w:rPr>
          <w:lang w:val="en-US"/>
        </w:rPr>
      </w:pPr>
      <w:r>
        <w:rPr>
          <w:lang w:val="en-US"/>
        </w:rPr>
        <w:t xml:space="preserve">Talbi, E.-G. (2009). </w:t>
      </w:r>
      <w:r>
        <w:rPr>
          <w:i/>
          <w:iCs/>
          <w:lang w:val="en-US"/>
        </w:rPr>
        <w:t xml:space="preserve">Metaheuristics: From Design to Implementation</w:t>
      </w:r>
      <w:r>
        <w:rPr>
          <w:lang w:val="en-US"/>
        </w:rPr>
        <w:t xml:space="preserve">. John Wiley &amp; Sons, Inc. https://www.wiley.com/en-us/Metaheuristics%3A+From+Design+to+Implementation+-p-9780470278581</w:t>
      </w:r>
      <w:r>
        <w:rPr>
          <w:lang w:val="en-US"/>
        </w:rPr>
      </w:r>
      <w:r>
        <w:rPr>
          <w:lang w:val="en-US"/>
        </w:rPr>
      </w:r>
    </w:p>
    <w:p>
      <w:pPr>
        <w:pStyle w:val="1107"/>
        <w:pBdr/>
        <w:spacing/>
        <w:ind/>
        <w:rPr/>
      </w:pPr>
      <w:r>
        <w:t xml:space="preserve">Vega, D., &amp; Parada, V. (2017). </w:t>
      </w:r>
      <w:r>
        <w:rPr>
          <w:i/>
          <w:iCs/>
        </w:rPr>
        <w:t xml:space="preserve">Composición automática de reglas de despacho para el problema de programación flexible de tareas</w:t>
      </w:r>
      <w:r>
        <w:t xml:space="preserve">. XII Congreso del Instituto Chileno de Investigación Operativa OPTIMA, Viña del Mar.</w:t>
      </w:r>
      <w:r/>
    </w:p>
    <w:p>
      <w:pPr>
        <w:pStyle w:val="1107"/>
        <w:pBdr/>
        <w:spacing/>
        <w:ind/>
        <w:rPr>
          <w:lang w:val="en-US"/>
        </w:rPr>
      </w:pPr>
      <w:r>
        <w:rPr>
          <w:lang w:val="en-US"/>
        </w:rPr>
        <w:t xml:space="preserve">Winston, W. L. (1994). </w:t>
      </w:r>
      <w:r>
        <w:rPr>
          <w:i/>
          <w:iCs/>
          <w:lang w:val="en-US"/>
        </w:rPr>
        <w:t xml:space="preserve">Operations research: Applications and algorithms</w:t>
      </w:r>
      <w:r>
        <w:rPr>
          <w:lang w:val="en-US"/>
        </w:rPr>
        <w:t xml:space="preserve"> (3. ed.). Duxbury Press.</w:t>
      </w:r>
      <w:r>
        <w:rPr>
          <w:lang w:val="en-US"/>
        </w:rPr>
      </w:r>
      <w:r>
        <w:rPr>
          <w:lang w:val="en-US"/>
        </w:rPr>
      </w:r>
    </w:p>
    <w:p>
      <w:pPr>
        <w:pStyle w:val="1107"/>
        <w:pBdr/>
        <w:spacing/>
        <w:ind/>
        <w:rPr>
          <w:lang w:val="en-US"/>
        </w:rPr>
      </w:pPr>
      <w:r>
        <w:rPr>
          <w:lang w:val="en-US"/>
        </w:rPr>
        <w:t xml:space="preserve">Wolpert, D. H., &amp; Macready, W. G. (1997). No free lunch theorems for optimization. </w:t>
      </w:r>
      <w:r>
        <w:rPr>
          <w:i/>
          <w:iCs/>
          <w:lang w:val="en-US"/>
        </w:rPr>
        <w:t xml:space="preserve">IEEE Transactions on Evolutionary Computation</w:t>
      </w:r>
      <w:r>
        <w:rPr>
          <w:lang w:val="en-US"/>
        </w:rPr>
        <w:t xml:space="preserve">, </w:t>
      </w:r>
      <w:r>
        <w:rPr>
          <w:i/>
          <w:iCs/>
          <w:lang w:val="en-US"/>
        </w:rPr>
        <w:t xml:space="preserve">1</w:t>
      </w:r>
      <w:r>
        <w:rPr>
          <w:lang w:val="en-US"/>
        </w:rPr>
        <w:t xml:space="preserve">(1), 67-82. https://doi.org/10.1109/4235.585893</w:t>
      </w:r>
      <w:r>
        <w:rPr>
          <w:lang w:val="en-US"/>
        </w:rPr>
      </w:r>
      <w:r>
        <w:rPr>
          <w:lang w:val="en-US"/>
        </w:rPr>
      </w:r>
    </w:p>
    <w:p>
      <w:pPr>
        <w:pStyle w:val="1107"/>
        <w:pBdr/>
        <w:spacing/>
        <w:ind/>
        <w:rPr>
          <w:lang w:val="en-US"/>
        </w:rPr>
      </w:pPr>
      <w:r>
        <w:rPr>
          <w:lang w:val="en-US"/>
        </w:rPr>
        <w:t xml:space="preserve">Zhu, E., Zhang, Y., Sun, H., Wei, Z., Pedrycz, W., Liu, C., &amp; Xu, J. (2025). </w:t>
      </w:r>
      <w:r>
        <w:rPr>
          <w:i/>
          <w:iCs/>
          <w:lang w:val="en-US"/>
        </w:rPr>
        <w:t xml:space="preserve">HyColor: An Efficient Heuristic Algorithm for Graph Coloring</w:t>
      </w:r>
      <w:r>
        <w:rPr>
          <w:lang w:val="en-US"/>
        </w:rPr>
        <w:t xml:space="preserve"> (Versión 1). arXiv. https://doi.org/10.48550/ARXIV.2506.07373</w:t>
      </w:r>
      <w:r>
        <w:rPr>
          <w:lang w:val="en-US"/>
        </w:rPr>
      </w:r>
      <w:r>
        <w:rPr>
          <w:lang w:val="en-US"/>
        </w:rPr>
      </w:r>
    </w:p>
    <w:p>
      <w:pPr>
        <w:pStyle w:val="1107"/>
        <w:pBdr/>
        <w:spacing/>
        <w:ind/>
        <w:rPr>
          <w:rFonts w:cstheme="minorHAnsi"/>
        </w:rPr>
      </w:pPr>
      <w:r>
        <w:rPr>
          <w:rFonts w:eastAsia="Arial" w:cstheme="minorHAnsi"/>
          <w:sz w:val="22"/>
          <w:lang w:val="en-US"/>
        </w:rPr>
        <w:fldChar w:fldCharType="end"/>
      </w:r>
      <w:r>
        <w:rPr>
          <w:rFonts w:cstheme="minorHAnsi"/>
        </w:rPr>
      </w:r>
      <w:r>
        <w:rPr>
          <w:rFonts w:cstheme="minorHAnsi"/>
        </w:rPr>
      </w:r>
    </w:p>
    <w:sectPr>
      <w:footerReference w:type="default" r:id="rId12"/>
      <w:footnotePr/>
      <w:endnotePr/>
      <w:type w:val="nextPage"/>
      <w:pgSz w:h="15840" w:orient="portrait" w:w="12240"/>
      <w:pgMar w:top="2268" w:right="1418" w:bottom="1418" w:left="2268" w:header="709" w:footer="709" w:gutter="0"/>
      <w:pgNumType w:start="1"/>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10000000000000000"/>
  </w:font>
  <w:font w:name="Symbol">
    <w:panose1 w:val="05010000000000000000"/>
  </w:font>
  <w:font w:name="Courier New">
    <w:panose1 w:val="02070409020205020404"/>
  </w:font>
  <w:font w:name="Times New Roman">
    <w:panose1 w:val="020206030504050203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153413452"/>
      <w:docPartObj>
        <w:docPartGallery w:val="Page Numbers (Bottom of Page)"/>
        <w:docPartUnique w:val="true"/>
      </w:docPartObj>
      <w:rPr/>
    </w:sdtPr>
    <w:sdtContent>
      <w:p>
        <w:pPr>
          <w:pStyle w:val="1023"/>
          <w:pBdr/>
          <w:spacing/>
          <w:ind/>
          <w:jc w:val="right"/>
          <w:rPr/>
        </w:pPr>
        <w:r>
          <w:fldChar w:fldCharType="begin"/>
        </w:r>
        <w:r>
          <w:instrText xml:space="preserve">PAGE   \* MERGEFORMAT</w:instrText>
        </w:r>
        <w:r>
          <w:fldChar w:fldCharType="separate"/>
        </w:r>
        <w:r>
          <w:rPr>
            <w:lang w:val="es-ES"/>
          </w:rPr>
          <w:t xml:space="preserve">2</w:t>
        </w:r>
        <w:r>
          <w:fldChar w:fldCharType="end"/>
        </w:r>
        <w:r/>
      </w:p>
    </w:sdtContent>
  </w:sdt>
  <w:p>
    <w:pPr>
      <w:pStyle w:val="1023"/>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23"/>
      <w:pBdr/>
      <w:spacing/>
      <w:ind/>
      <w:jc w:val="right"/>
      <w:rPr/>
    </w:pPr>
    <w:r/>
    <w:r/>
  </w:p>
  <w:p>
    <w:pPr>
      <w:pStyle w:val="1023"/>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989931738"/>
      <w:docPartObj>
        <w:docPartGallery w:val="Page Numbers (Bottom of Page)"/>
        <w:docPartUnique w:val="true"/>
      </w:docPartObj>
      <w:rPr/>
    </w:sdtPr>
    <w:sdtContent>
      <w:p>
        <w:pPr>
          <w:pStyle w:val="1023"/>
          <w:pBdr/>
          <w:spacing/>
          <w:ind/>
          <w:jc w:val="right"/>
          <w:rPr/>
        </w:pPr>
        <w:r>
          <w:fldChar w:fldCharType="begin"/>
        </w:r>
        <w:r>
          <w:instrText xml:space="preserve">PAGE   \* MERGEFORMAT</w:instrText>
        </w:r>
        <w:r>
          <w:fldChar w:fldCharType="separate"/>
        </w:r>
        <w:r>
          <w:rPr>
            <w:lang w:val="es-ES"/>
          </w:rPr>
          <w:t xml:space="preserve">2</w:t>
        </w:r>
        <w:r>
          <w:fldChar w:fldCharType="end"/>
        </w:r>
        <w:r/>
      </w:p>
    </w:sdtContent>
  </w:sdt>
  <w:p>
    <w:pPr>
      <w:pStyle w:val="102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F4AB3"/>
    <w:lvl w:ilvl="0">
      <w:isLgl w:val="false"/>
      <w:lvlJc w:val="left"/>
      <w:lvlText w:val="%1."/>
      <w:numFmt w:val="decimal"/>
      <w:pPr>
        <w:pBdr/>
        <w:spacing/>
        <w:ind w:hanging="360" w:left="0"/>
      </w:pPr>
      <w:rPr>
        <w:rFonts w:hint="default" w:asciiTheme="majorHAnsi" w:hAnsiTheme="majorHAnsi"/>
        <w:strike w:val="0"/>
        <w:color w:val="ffffff" w:themeColor="background1"/>
        <w:u w:val="none"/>
      </w:rPr>
      <w:start w:val="1"/>
      <w:suff w:val="tab"/>
    </w:lvl>
    <w:lvl w:ilvl="1">
      <w:isLgl w:val="false"/>
      <w:lvlJc w:val="left"/>
      <w:lvlText w:val="%2)"/>
      <w:numFmt w:val="decimal"/>
      <w:pPr>
        <w:pBdr/>
        <w:spacing/>
        <w:ind w:hanging="360" w:left="567"/>
      </w:pPr>
      <w:rPr>
        <w:b/>
        <w:bCs w:val="0"/>
      </w:rPr>
      <w:start w:val="1"/>
      <w:suff w:val="tab"/>
    </w:lvl>
    <w:lvl w:ilvl="2">
      <w:isLgl w:val="false"/>
      <w:lvlJc w:val="right"/>
      <w:lvlText w:val="%3."/>
      <w:numFmt w:val="lowerRoman"/>
      <w:pPr>
        <w:pBdr/>
        <w:spacing/>
        <w:ind w:hanging="360" w:left="851"/>
      </w:pPr>
      <w:rPr/>
      <w:start w:val="1"/>
      <w:suff w:val="tab"/>
    </w:lvl>
    <w:lvl w:ilvl="3">
      <w:isLgl w:val="false"/>
      <w:lvlJc w:val="left"/>
      <w:lvlText w:val="%1.%2.%3.%4"/>
      <w:numFmt w:val="decimal"/>
      <w:pPr>
        <w:pBdr/>
        <w:spacing/>
        <w:ind w:hanging="306" w:left="1080"/>
      </w:pPr>
      <w:rPr>
        <w:rFonts w:hint="default"/>
      </w:rPr>
      <w:start w:val="1"/>
      <w:suff w:val="tab"/>
    </w:lvl>
    <w:lvl w:ilvl="4">
      <w:isLgl w:val="false"/>
      <w:lvlJc w:val="left"/>
      <w:lvlText w:val="(%5)"/>
      <w:numFmt w:val="lowerLetter"/>
      <w:pPr>
        <w:pBdr/>
        <w:spacing/>
        <w:ind w:hanging="360" w:left="1440"/>
      </w:pPr>
      <w:rPr>
        <w:rFonts w:hint="default"/>
      </w:rPr>
      <w:start w:val="1"/>
      <w:suff w:val="tab"/>
    </w:lvl>
    <w:lvl w:ilvl="5">
      <w:isLgl w:val="false"/>
      <w:lvlJc w:val="left"/>
      <w:lvlText w:val="(%6)"/>
      <w:numFmt w:val="lowerRoman"/>
      <w:pPr>
        <w:pBdr/>
        <w:spacing/>
        <w:ind w:hanging="360" w:left="1800"/>
      </w:pPr>
      <w:rPr>
        <w:rFonts w:hint="default"/>
      </w:rPr>
      <w:start w:val="1"/>
      <w:suff w:val="tab"/>
    </w:lvl>
    <w:lvl w:ilvl="6">
      <w:isLgl w:val="false"/>
      <w:lvlJc w:val="left"/>
      <w:lvlText w:val="%7."/>
      <w:numFmt w:val="decimal"/>
      <w:pPr>
        <w:pBdr/>
        <w:spacing/>
        <w:ind w:hanging="360" w:left="2160"/>
      </w:pPr>
      <w:rPr>
        <w:rFonts w:hint="default"/>
      </w:rPr>
      <w:start w:val="1"/>
      <w:suff w:val="tab"/>
    </w:lvl>
    <w:lvl w:ilvl="7">
      <w:isLgl w:val="false"/>
      <w:lvlJc w:val="left"/>
      <w:lvlText w:val="%8."/>
      <w:numFmt w:val="lowerLetter"/>
      <w:pPr>
        <w:pBdr/>
        <w:spacing/>
        <w:ind w:hanging="360" w:left="2520"/>
      </w:pPr>
      <w:rPr>
        <w:rFonts w:hint="default"/>
      </w:rPr>
      <w:start w:val="1"/>
      <w:suff w:val="tab"/>
    </w:lvl>
    <w:lvl w:ilvl="8">
      <w:isLgl w:val="false"/>
      <w:lvlJc w:val="left"/>
      <w:lvlText w:val="%9."/>
      <w:numFmt w:val="lowerRoman"/>
      <w:pPr>
        <w:pBdr/>
        <w:spacing/>
        <w:ind w:hanging="360" w:left="2880"/>
      </w:pPr>
      <w:rPr>
        <w:rFonts w:hint="default"/>
      </w:rPr>
      <w:start w:val="1"/>
      <w:suff w:val="tab"/>
    </w:lvl>
  </w:abstractNum>
  <w:abstractNum w:abstractNumId="1">
    <w:nsid w:val="048336E7"/>
    <w:lvl w:ilvl="0">
      <w:isLgl w:val="false"/>
      <w:lvlJc w:val="left"/>
      <w:lvlText w:val="%1.1"/>
      <w:numFmt w:val="upperLetter"/>
      <w:pPr>
        <w:pBdr/>
        <w:spacing/>
        <w:ind w:hanging="360" w:left="1287"/>
      </w:pPr>
      <w:pStyle w:val="1056"/>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2">
    <w:nsid w:val="07AB6D44"/>
    <w:lvl w:ilvl="0">
      <w:isLgl w:val="false"/>
      <w:lvlJc w:val="left"/>
      <w:lvlText w:val="%1)"/>
      <w:numFmt w:val="lowerLetter"/>
      <w:pPr>
        <w:pBdr/>
        <w:spacing/>
        <w:ind w:hanging="360" w:left="360"/>
      </w:pPr>
      <w:rPr>
        <w:rFonts w:asciiTheme="minorHAnsi" w:hAnsiTheme="minorHAnsi" w:eastAsiaTheme="minorHAnsi" w:cstheme="minorHAnsi"/>
        <w:b/>
        <w:bCs/>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
    <w:nsid w:val="0AF764DF"/>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10274B6E"/>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5">
    <w:nsid w:val="114D5813"/>
    <w:lvl w:ilvl="0">
      <w:isLgl w:val="false"/>
      <w:lvlJc w:val="left"/>
      <w:lvlText w:val="%1."/>
      <w:numFmt w:val="decimal"/>
      <w:pPr>
        <w:pBdr/>
        <w:tabs>
          <w:tab w:val="num" w:leader="none" w:pos="720"/>
        </w:tabs>
        <w:spacing/>
        <w:ind w:hanging="360" w:left="720"/>
      </w:pPr>
      <w:rPr/>
      <w:start w:val="1"/>
      <w:suff w:val="tab"/>
    </w:lvl>
    <w:lvl w:ilvl="1">
      <w:isLgl w:val="false"/>
      <w:lvlJc w:val="left"/>
      <w:lvlText w:val=""/>
      <w:numFmt w:val="bullet"/>
      <w:pPr>
        <w:pBdr/>
        <w:spacing/>
        <w:ind w:hanging="360" w:left="360"/>
      </w:pPr>
      <w:rPr>
        <w:rFonts w:hint="default" w:ascii="Symbol" w:hAnsi="Symbol"/>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
    <w:nsid w:val="11A47F9C"/>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1CF103FF"/>
    <w:lvl w:ilvl="0">
      <w:isLgl w:val="false"/>
      <w:lvlJc w:val="right"/>
      <w:lvlText w:val="%1."/>
      <w:numFmt w:val="lowerRoman"/>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8">
    <w:nsid w:val="1E456758"/>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A5372E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spacing/>
        <w:ind w:hanging="360" w:left="36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2A941C1E"/>
    <w:lvl w:ilvl="0">
      <w:isLgl w:val="false"/>
      <w:lvlJc w:val="left"/>
      <w:lvlText w:val="%1."/>
      <w:numFmt w:val="decimal"/>
      <w:pPr>
        <w:pBdr/>
        <w:spacing/>
        <w:ind w:hanging="360" w:left="360"/>
      </w:pPr>
      <w:pStyle w:val="1009"/>
      <w:rPr>
        <w:rFonts w:hint="default" w:asciiTheme="majorHAnsi" w:hAnsiTheme="majorHAnsi"/>
        <w:strike w:val="0"/>
        <w:color w:val="ffffff" w:themeColor="background1"/>
        <w:u w:val="none"/>
      </w:rPr>
      <w:start w:val="1"/>
      <w:suff w:val="tab"/>
    </w:lvl>
    <w:lvl w:ilvl="1">
      <w:isLgl w:val="false"/>
      <w:lvlJc w:val="left"/>
      <w:lvlText w:val="%2)"/>
      <w:numFmt w:val="decimal"/>
      <w:pPr>
        <w:pBdr/>
        <w:spacing/>
        <w:ind w:hanging="360" w:left="927"/>
      </w:pPr>
      <w:rPr/>
      <w:start w:val="1"/>
      <w:suff w:val="tab"/>
    </w:lvl>
    <w:lvl w:ilvl="2">
      <w:isLgl w:val="false"/>
      <w:lvlJc w:val="left"/>
      <w:lvlText w:val="%3)"/>
      <w:numFmt w:val="lowerLetter"/>
      <w:pPr>
        <w:pBdr/>
        <w:spacing/>
        <w:ind w:hanging="360" w:left="360"/>
      </w:pPr>
      <w:pStyle w:val="1011"/>
      <w:rPr/>
      <w:start w:val="1"/>
      <w:suff w:val="tab"/>
    </w:lvl>
    <w:lvl w:ilvl="3">
      <w:isLgl w:val="false"/>
      <w:lvlJc w:val="left"/>
      <w:lvlText w:val="%1.%2.%3.%4"/>
      <w:numFmt w:val="decimal"/>
      <w:pPr>
        <w:pBdr/>
        <w:spacing/>
        <w:ind w:hanging="306" w:left="1440"/>
      </w:pPr>
      <w:pStyle w:val="1012"/>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36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11">
    <w:nsid w:val="2B97688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2E052A4D"/>
    <w:lvl w:ilvl="0">
      <w:isLgl w:val="false"/>
      <w:lvlJc w:val="left"/>
      <w:lvlText w:val="%1"/>
      <w:numFmt w:val="decimal"/>
      <w:pPr>
        <w:pBdr/>
        <w:spacing/>
        <w:ind w:hanging="360" w:left="360"/>
      </w:pPr>
      <w:rPr>
        <w:rFonts w:hint="default"/>
      </w:rPr>
      <w:start w:val="6"/>
      <w:suff w:val="tab"/>
    </w:lvl>
    <w:lvl w:ilvl="1">
      <w:isLgl w:val="false"/>
      <w:lvlJc w:val="left"/>
      <w:lvlText w:val="%1.%2"/>
      <w:numFmt w:val="decimal"/>
      <w:pPr>
        <w:pBdr/>
        <w:spacing/>
        <w:ind w:hanging="360" w:left="360"/>
      </w:pPr>
      <w:rPr>
        <w:rFonts w:hint="default"/>
      </w:rPr>
      <w:start w:val="2"/>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13">
    <w:nsid w:val="33C54B9C"/>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360"/>
        </w:tabs>
        <w:spacing/>
        <w:ind w:hanging="360" w:left="36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4">
    <w:nsid w:val="368E2B4E"/>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5">
    <w:nsid w:val="37F74E9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lang w:val="es-CL"/>
      </w:rPr>
      <w:start w:val="1"/>
      <w:suff w:val="tab"/>
    </w:lvl>
    <w:lvl w:ilvl="2">
      <w:isLgl w:val="false"/>
      <w:lvlJc w:val="left"/>
      <w:lvlText w:val=""/>
      <w:numFmt w:val="bullet"/>
      <w:pPr>
        <w:pBdr/>
        <w:spacing/>
        <w:ind w:hanging="360" w:left="3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3BBD7388"/>
    <w:styleLink w:val="1092"/>
    <w:lvl w:ilvl="0">
      <w:isLgl w:val="false"/>
      <w:lvlJc w:val="left"/>
      <w:lvlText w:val="%1"/>
      <w:numFmt w:val="decimal"/>
      <w:pPr>
        <w:pBdr/>
        <w:spacing/>
        <w:ind w:hanging="360" w:left="360"/>
      </w:pPr>
      <w:pStyle w:val="1092"/>
      <w:rPr>
        <w:rFonts w:hint="default" w:ascii="Calibri" w:hAnsi="Calibri"/>
      </w:rPr>
      <w:start w:val="1"/>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360" w:left="1080"/>
      </w:pPr>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17">
    <w:nsid w:val="3D523E5F"/>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36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8">
    <w:nsid w:val="474A2A44"/>
    <w:lvl w:ilvl="0">
      <w:isLgl w:val="false"/>
      <w:lvlJc w:val="left"/>
      <w:lvlText w:val="%1"/>
      <w:numFmt w:val="decimal"/>
      <w:pPr>
        <w:pBdr/>
        <w:spacing/>
        <w:ind w:hanging="375" w:left="375"/>
      </w:pPr>
      <w:rPr>
        <w:rFonts w:hint="default"/>
      </w:rPr>
      <w:start w:val="11"/>
      <w:suff w:val="tab"/>
    </w:lvl>
    <w:lvl w:ilvl="1">
      <w:isLgl w:val="false"/>
      <w:lvlJc w:val="left"/>
      <w:lvlText w:val="%1.%2"/>
      <w:numFmt w:val="decimal"/>
      <w:pPr>
        <w:pBdr/>
        <w:spacing/>
        <w:ind w:hanging="375" w:left="375"/>
      </w:pPr>
      <w:rPr>
        <w:rFonts w:hint="default"/>
      </w:rPr>
      <w:start w:val="3"/>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440" w:left="1440"/>
      </w:pPr>
      <w:rPr>
        <w:rFonts w:hint="default"/>
      </w:rPr>
      <w:start w:val="1"/>
      <w:suff w:val="tab"/>
    </w:lvl>
  </w:abstractNum>
  <w:abstractNum w:abstractNumId="19">
    <w:nsid w:val="489D02A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9FC1E6F"/>
    <w:lvl w:ilvl="0">
      <w:isLgl w:val="false"/>
      <w:lvlJc w:val="left"/>
      <w:lvlText w:val=""/>
      <w:numFmt w:val="bullet"/>
      <w:pPr>
        <w:pBdr/>
        <w:spacing/>
        <w:ind w:hanging="360" w:left="828"/>
      </w:pPr>
      <w:rPr>
        <w:rFonts w:hint="default" w:ascii="Symbol" w:hAnsi="Symbol"/>
      </w:rPr>
      <w:start w:val="1"/>
      <w:suff w:val="tab"/>
    </w:lvl>
    <w:lvl w:ilvl="1">
      <w:isLgl w:val="false"/>
      <w:lvlJc w:val="left"/>
      <w:lvlText w:val=""/>
      <w:numFmt w:val="bullet"/>
      <w:pPr>
        <w:pBdr/>
        <w:spacing/>
        <w:ind w:hanging="360" w:left="360"/>
      </w:pPr>
      <w:rPr>
        <w:rFonts w:hint="default" w:ascii="Wingdings" w:hAnsi="Wingdings"/>
      </w:rPr>
      <w:start w:val="1"/>
      <w:suff w:val="tab"/>
    </w:lvl>
    <w:lvl w:ilvl="2">
      <w:isLgl w:val="false"/>
      <w:lvlJc w:val="left"/>
      <w:lvlText w:val=""/>
      <w:numFmt w:val="bullet"/>
      <w:pPr>
        <w:pBdr/>
        <w:spacing/>
        <w:ind w:hanging="360" w:left="2268"/>
      </w:pPr>
      <w:rPr>
        <w:rFonts w:hint="default" w:ascii="Wingdings" w:hAnsi="Wingdings"/>
      </w:rPr>
      <w:start w:val="1"/>
      <w:suff w:val="tab"/>
    </w:lvl>
    <w:lvl w:ilvl="3">
      <w:isLgl w:val="false"/>
      <w:lvlJc w:val="left"/>
      <w:lvlText w:val=""/>
      <w:numFmt w:val="bullet"/>
      <w:pPr>
        <w:pBdr/>
        <w:spacing/>
        <w:ind w:hanging="360" w:left="2988"/>
      </w:pPr>
      <w:rPr>
        <w:rFonts w:hint="default" w:ascii="Symbol" w:hAnsi="Symbol"/>
      </w:rPr>
      <w:start w:val="1"/>
      <w:suff w:val="tab"/>
    </w:lvl>
    <w:lvl w:ilvl="4">
      <w:isLgl w:val="false"/>
      <w:lvlJc w:val="left"/>
      <w:lvlText w:val="o"/>
      <w:numFmt w:val="bullet"/>
      <w:pPr>
        <w:pBdr/>
        <w:spacing/>
        <w:ind w:hanging="360" w:left="3708"/>
      </w:pPr>
      <w:rPr>
        <w:rFonts w:hint="default" w:ascii="Courier New" w:hAnsi="Courier New" w:cs="Courier New"/>
      </w:rPr>
      <w:start w:val="1"/>
      <w:suff w:val="tab"/>
    </w:lvl>
    <w:lvl w:ilvl="5">
      <w:isLgl w:val="false"/>
      <w:lvlJc w:val="left"/>
      <w:lvlText w:val=""/>
      <w:numFmt w:val="bullet"/>
      <w:pPr>
        <w:pBdr/>
        <w:spacing/>
        <w:ind w:hanging="360" w:left="4428"/>
      </w:pPr>
      <w:rPr>
        <w:rFonts w:hint="default" w:ascii="Wingdings" w:hAnsi="Wingdings"/>
      </w:rPr>
      <w:start w:val="1"/>
      <w:suff w:val="tab"/>
    </w:lvl>
    <w:lvl w:ilvl="6">
      <w:isLgl w:val="false"/>
      <w:lvlJc w:val="left"/>
      <w:lvlText w:val=""/>
      <w:numFmt w:val="bullet"/>
      <w:pPr>
        <w:pBdr/>
        <w:spacing/>
        <w:ind w:hanging="360" w:left="5148"/>
      </w:pPr>
      <w:rPr>
        <w:rFonts w:hint="default" w:ascii="Symbol" w:hAnsi="Symbol"/>
      </w:rPr>
      <w:start w:val="1"/>
      <w:suff w:val="tab"/>
    </w:lvl>
    <w:lvl w:ilvl="7">
      <w:isLgl w:val="false"/>
      <w:lvlJc w:val="left"/>
      <w:lvlText w:val="o"/>
      <w:numFmt w:val="bullet"/>
      <w:pPr>
        <w:pBdr/>
        <w:spacing/>
        <w:ind w:hanging="360" w:left="5868"/>
      </w:pPr>
      <w:rPr>
        <w:rFonts w:hint="default" w:ascii="Courier New" w:hAnsi="Courier New" w:cs="Courier New"/>
      </w:rPr>
      <w:start w:val="1"/>
      <w:suff w:val="tab"/>
    </w:lvl>
    <w:lvl w:ilvl="8">
      <w:isLgl w:val="false"/>
      <w:lvlJc w:val="left"/>
      <w:lvlText w:val=""/>
      <w:numFmt w:val="bullet"/>
      <w:pPr>
        <w:pBdr/>
        <w:spacing/>
        <w:ind w:hanging="360" w:left="6588"/>
      </w:pPr>
      <w:rPr>
        <w:rFonts w:hint="default" w:ascii="Wingdings" w:hAnsi="Wingdings"/>
      </w:rPr>
      <w:start w:val="1"/>
      <w:suff w:val="tab"/>
    </w:lvl>
  </w:abstractNum>
  <w:abstractNum w:abstractNumId="21">
    <w:nsid w:val="4A3F23D5"/>
    <w:lvl w:ilvl="0">
      <w:isLgl w:val="false"/>
      <w:lvlJc w:val="left"/>
      <w:lvlText w:val="%1"/>
      <w:numFmt w:val="decimal"/>
      <w:pPr>
        <w:pBdr/>
        <w:spacing/>
        <w:ind w:hanging="375" w:left="375"/>
      </w:pPr>
      <w:rPr>
        <w:rFonts w:hint="default"/>
      </w:rPr>
      <w:start w:val="11"/>
      <w:suff w:val="tab"/>
    </w:lvl>
    <w:lvl w:ilvl="1">
      <w:isLgl w:val="false"/>
      <w:lvlJc w:val="left"/>
      <w:lvlText w:val="%1.%2"/>
      <w:numFmt w:val="decimal"/>
      <w:pPr>
        <w:pBdr/>
        <w:spacing/>
        <w:ind w:hanging="375" w:left="375"/>
      </w:pPr>
      <w:rPr>
        <w:rFonts w:hint="default"/>
      </w:rPr>
      <w:start w:val="2"/>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440" w:left="1440"/>
      </w:pPr>
      <w:rPr>
        <w:rFonts w:hint="default"/>
      </w:rPr>
      <w:start w:val="1"/>
      <w:suff w:val="tab"/>
    </w:lvl>
  </w:abstractNum>
  <w:abstractNum w:abstractNumId="22">
    <w:nsid w:val="4B053803"/>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23">
    <w:nsid w:val="4F193F59"/>
    <w:lvl w:ilvl="0">
      <w:isLgl w:val="false"/>
      <w:lvlJc w:val="left"/>
      <w:lvlText w:val="%1)"/>
      <w:numFmt w:val="lowerLetter"/>
      <w:pPr>
        <w:pBdr/>
        <w:tabs>
          <w:tab w:val="num" w:leader="none" w:pos="360"/>
        </w:tabs>
        <w:spacing/>
        <w:ind w:hanging="360" w:left="360"/>
      </w:pPr>
      <w:rPr>
        <w:rFonts w:hint="default"/>
        <w:b/>
        <w:bCs/>
        <w:sz w:val="20"/>
      </w:rPr>
      <w:start w:val="1"/>
      <w:suff w:val="tab"/>
    </w:lvl>
    <w:lvl w:ilvl="1">
      <w:isLgl w:val="false"/>
      <w:lvlJc w:val="left"/>
      <w:lvlText w:val=""/>
      <w:numFmt w:val="bullet"/>
      <w:pPr>
        <w:pBdr/>
        <w:spacing/>
        <w:ind w:hanging="360" w:left="360"/>
      </w:pPr>
      <w:rPr>
        <w:rFonts w:hint="default" w:ascii="Wingdings" w:hAnsi="Wingdings"/>
      </w:rPr>
      <w:start w:val="1"/>
      <w:suff w:val="tab"/>
    </w:lvl>
    <w:lvl w:ilvl="2">
      <w:isLgl w:val="false"/>
      <w:lvlJc w:val="left"/>
      <w:lvlText w:val=""/>
      <w:numFmt w:val="bullet"/>
      <w:pPr>
        <w:pBdr/>
        <w:tabs>
          <w:tab w:val="num" w:leader="none" w:pos="1800"/>
        </w:tabs>
        <w:spacing/>
        <w:ind w:hanging="360" w:left="1800"/>
      </w:pPr>
      <w:rPr>
        <w:rFonts w:hint="default" w:ascii="Wingdings" w:hAnsi="Wingdings"/>
        <w:sz w:val="20"/>
      </w:rPr>
      <w:start w:val="1"/>
      <w:suff w:val="tab"/>
    </w:lvl>
    <w:lvl w:ilvl="3">
      <w:isLgl w:val="false"/>
      <w:lvlJc w:val="left"/>
      <w:lvlText w:val=""/>
      <w:numFmt w:val="bullet"/>
      <w:pPr>
        <w:pBdr/>
        <w:tabs>
          <w:tab w:val="num" w:leader="none" w:pos="2520"/>
        </w:tabs>
        <w:spacing/>
        <w:ind w:hanging="360" w:left="2520"/>
      </w:pPr>
      <w:rPr>
        <w:rFonts w:hint="default" w:ascii="Wingdings" w:hAnsi="Wingdings"/>
        <w:sz w:val="20"/>
      </w:rPr>
      <w:start w:val="1"/>
      <w:suff w:val="tab"/>
    </w:lvl>
    <w:lvl w:ilvl="4">
      <w:isLgl w:val="false"/>
      <w:lvlJc w:val="left"/>
      <w:lvlText w:val=""/>
      <w:numFmt w:val="bullet"/>
      <w:pPr>
        <w:pBdr/>
        <w:tabs>
          <w:tab w:val="num" w:leader="none" w:pos="3240"/>
        </w:tabs>
        <w:spacing/>
        <w:ind w:hanging="360" w:left="3240"/>
      </w:pPr>
      <w:rPr>
        <w:rFonts w:hint="default" w:ascii="Wingdings" w:hAnsi="Wingdings"/>
        <w:sz w:val="20"/>
      </w:rPr>
      <w:start w:val="1"/>
      <w:suff w:val="tab"/>
    </w:lvl>
    <w:lvl w:ilvl="5">
      <w:isLgl w:val="false"/>
      <w:lvlJc w:val="left"/>
      <w:lvlText w:val=""/>
      <w:numFmt w:val="bullet"/>
      <w:pPr>
        <w:pBdr/>
        <w:tabs>
          <w:tab w:val="num" w:leader="none" w:pos="3960"/>
        </w:tabs>
        <w:spacing/>
        <w:ind w:hanging="360" w:left="3960"/>
      </w:pPr>
      <w:rPr>
        <w:rFonts w:hint="default" w:ascii="Wingdings" w:hAnsi="Wingdings"/>
        <w:sz w:val="20"/>
      </w:rPr>
      <w:start w:val="1"/>
      <w:suff w:val="tab"/>
    </w:lvl>
    <w:lvl w:ilvl="6">
      <w:isLgl w:val="false"/>
      <w:lvlJc w:val="left"/>
      <w:lvlText w:val=""/>
      <w:numFmt w:val="bullet"/>
      <w:pPr>
        <w:pBdr/>
        <w:tabs>
          <w:tab w:val="num" w:leader="none" w:pos="4680"/>
        </w:tabs>
        <w:spacing/>
        <w:ind w:hanging="360" w:left="4680"/>
      </w:pPr>
      <w:rPr>
        <w:rFonts w:hint="default" w:ascii="Wingdings" w:hAnsi="Wingdings"/>
        <w:sz w:val="20"/>
      </w:rPr>
      <w:start w:val="1"/>
      <w:suff w:val="tab"/>
    </w:lvl>
    <w:lvl w:ilvl="7">
      <w:isLgl w:val="false"/>
      <w:lvlJc w:val="left"/>
      <w:lvlText w:val=""/>
      <w:numFmt w:val="bullet"/>
      <w:pPr>
        <w:pBdr/>
        <w:tabs>
          <w:tab w:val="num" w:leader="none" w:pos="5400"/>
        </w:tabs>
        <w:spacing/>
        <w:ind w:hanging="360" w:left="5400"/>
      </w:pPr>
      <w:rPr>
        <w:rFonts w:hint="default" w:ascii="Wingdings" w:hAnsi="Wingdings"/>
        <w:sz w:val="20"/>
      </w:rPr>
      <w:start w:val="1"/>
      <w:suff w:val="tab"/>
    </w:lvl>
    <w:lvl w:ilvl="8">
      <w:isLgl w:val="false"/>
      <w:lvlJc w:val="left"/>
      <w:lvlText w:val=""/>
      <w:numFmt w:val="bullet"/>
      <w:pPr>
        <w:pBdr/>
        <w:tabs>
          <w:tab w:val="num" w:leader="none" w:pos="6120"/>
        </w:tabs>
        <w:spacing/>
        <w:ind w:hanging="360" w:left="6120"/>
      </w:pPr>
      <w:rPr>
        <w:rFonts w:hint="default" w:ascii="Wingdings" w:hAnsi="Wingdings"/>
        <w:sz w:val="20"/>
      </w:rPr>
      <w:start w:val="1"/>
      <w:suff w:val="tab"/>
    </w:lvl>
  </w:abstractNum>
  <w:abstractNum w:abstractNumId="24">
    <w:nsid w:val="4F7A36B7"/>
    <w:lvl w:ilvl="0">
      <w:isLgl w:val="false"/>
      <w:lvlJc w:val="left"/>
      <w:lvlText w:val="%1"/>
      <w:numFmt w:val="decimal"/>
      <w:pPr>
        <w:pBdr/>
        <w:spacing/>
        <w:ind w:hanging="375" w:left="375"/>
      </w:pPr>
      <w:rPr>
        <w:rFonts w:hint="default"/>
      </w:rPr>
      <w:start w:val="11"/>
      <w:suff w:val="tab"/>
    </w:lvl>
    <w:lvl w:ilvl="1">
      <w:isLgl w:val="false"/>
      <w:lvlJc w:val="left"/>
      <w:lvlText w:val="%1.%2"/>
      <w:numFmt w:val="decimal"/>
      <w:pPr>
        <w:pBdr/>
        <w:spacing/>
        <w:ind w:hanging="375" w:left="375"/>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440" w:left="1440"/>
      </w:pPr>
      <w:rPr>
        <w:rFonts w:hint="default"/>
      </w:rPr>
      <w:start w:val="1"/>
      <w:suff w:val="tab"/>
    </w:lvl>
  </w:abstractNum>
  <w:abstractNum w:abstractNumId="25">
    <w:nsid w:val="51545519"/>
    <w:lvl w:ilvl="0">
      <w:isLgl w:val="false"/>
      <w:lvlJc w:val="left"/>
      <w:lvlText w:val="%1."/>
      <w:numFmt w:val="lowerRoman"/>
      <w:pPr>
        <w:pBdr/>
        <w:tabs>
          <w:tab w:val="num" w:leader="none" w:pos="360"/>
        </w:tabs>
        <w:spacing/>
        <w:ind w:hanging="360" w:left="360"/>
      </w:pPr>
      <w:rPr>
        <w:rFonts w:ascii="Calibri" w:hAnsi="Calibri" w:cs="Calibri" w:eastAsiaTheme="majorEastAsia"/>
        <w:b/>
        <w:bCs/>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800"/>
        </w:tabs>
        <w:spacing/>
        <w:ind w:hanging="360" w:left="1800"/>
      </w:pPr>
      <w:rPr/>
      <w:start w:val="1"/>
      <w:suff w:val="tab"/>
    </w:lvl>
    <w:lvl w:ilvl="3">
      <w:isLgl w:val="false"/>
      <w:lvlJc w:val="left"/>
      <w:lvlText w:val="%4."/>
      <w:numFmt w:val="decimal"/>
      <w:pPr>
        <w:pBdr/>
        <w:tabs>
          <w:tab w:val="num" w:leader="none" w:pos="2520"/>
        </w:tabs>
        <w:spacing/>
        <w:ind w:hanging="360" w:left="2520"/>
      </w:pPr>
      <w:rPr/>
      <w:start w:val="1"/>
      <w:suff w:val="tab"/>
    </w:lvl>
    <w:lvl w:ilvl="4">
      <w:isLgl w:val="false"/>
      <w:lvlJc w:val="left"/>
      <w:lvlText w:val="%5."/>
      <w:numFmt w:val="decimal"/>
      <w:pPr>
        <w:pBdr/>
        <w:tabs>
          <w:tab w:val="num" w:leader="none" w:pos="3240"/>
        </w:tabs>
        <w:spacing/>
        <w:ind w:hanging="360" w:left="3240"/>
      </w:pPr>
      <w:rPr/>
      <w:start w:val="1"/>
      <w:suff w:val="tab"/>
    </w:lvl>
    <w:lvl w:ilvl="5">
      <w:isLgl w:val="false"/>
      <w:lvlJc w:val="left"/>
      <w:lvlText w:val="%6."/>
      <w:numFmt w:val="decimal"/>
      <w:pPr>
        <w:pBdr/>
        <w:tabs>
          <w:tab w:val="num" w:leader="none" w:pos="3960"/>
        </w:tabs>
        <w:spacing/>
        <w:ind w:hanging="360" w:left="3960"/>
      </w:pPr>
      <w:rPr/>
      <w:start w:val="1"/>
      <w:suff w:val="tab"/>
    </w:lvl>
    <w:lvl w:ilvl="6">
      <w:isLgl w:val="false"/>
      <w:lvlJc w:val="left"/>
      <w:lvlText w:val="%7."/>
      <w:numFmt w:val="decimal"/>
      <w:pPr>
        <w:pBdr/>
        <w:tabs>
          <w:tab w:val="num" w:leader="none" w:pos="4680"/>
        </w:tabs>
        <w:spacing/>
        <w:ind w:hanging="360" w:left="4680"/>
      </w:pPr>
      <w:rPr/>
      <w:start w:val="1"/>
      <w:suff w:val="tab"/>
    </w:lvl>
    <w:lvl w:ilvl="7">
      <w:isLgl w:val="false"/>
      <w:lvlJc w:val="left"/>
      <w:lvlText w:val="%8."/>
      <w:numFmt w:val="decimal"/>
      <w:pPr>
        <w:pBdr/>
        <w:tabs>
          <w:tab w:val="num" w:leader="none" w:pos="5400"/>
        </w:tabs>
        <w:spacing/>
        <w:ind w:hanging="360" w:left="5400"/>
      </w:pPr>
      <w:rPr/>
      <w:start w:val="1"/>
      <w:suff w:val="tab"/>
    </w:lvl>
    <w:lvl w:ilvl="8">
      <w:isLgl w:val="false"/>
      <w:lvlJc w:val="left"/>
      <w:lvlText w:val="%9."/>
      <w:numFmt w:val="decimal"/>
      <w:pPr>
        <w:pBdr/>
        <w:tabs>
          <w:tab w:val="num" w:leader="none" w:pos="6120"/>
        </w:tabs>
        <w:spacing/>
        <w:ind w:hanging="360" w:left="6120"/>
      </w:pPr>
      <w:rPr/>
      <w:start w:val="1"/>
      <w:suff w:val="tab"/>
    </w:lvl>
  </w:abstractNum>
  <w:abstractNum w:abstractNumId="26">
    <w:nsid w:val="51FA257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52A00546"/>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554C04E8"/>
    <w:lvl w:ilvl="0">
      <w:isLgl w:val="false"/>
      <w:lvlJc w:val="left"/>
      <w:lvlText w:val="%1)"/>
      <w:numFmt w:val="lowerLetter"/>
      <w:pPr>
        <w:pBdr/>
        <w:spacing/>
        <w:ind w:hanging="360" w:left="36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588C3713"/>
    <w:lvl w:ilvl="0">
      <w:isLgl w:val="false"/>
      <w:lvlJc w:val="left"/>
      <w:lvlText w:val=""/>
      <w:numFmt w:val="bullet"/>
      <w:pPr>
        <w:pBdr/>
        <w:spacing/>
        <w:ind w:hanging="360" w:left="360"/>
      </w:pPr>
      <w:rPr>
        <w:rFonts w:hint="default" w:ascii="Wingdings" w:hAnsi="Wingdings"/>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30">
    <w:nsid w:val="588C4B17"/>
    <w:lvl w:ilvl="0">
      <w:isLgl w:val="false"/>
      <w:lvlJc w:val="left"/>
      <w:lvlText w:val="%1"/>
      <w:numFmt w:val="decimal"/>
      <w:pPr>
        <w:pBdr/>
        <w:spacing/>
        <w:ind w:hanging="360" w:left="360"/>
      </w:pPr>
      <w:rPr>
        <w:rFonts w:hint="default"/>
      </w:rPr>
      <w:start w:val="6"/>
      <w:suff w:val="tab"/>
    </w:lvl>
    <w:lvl w:ilvl="1">
      <w:isLgl w:val="false"/>
      <w:lvlJc w:val="left"/>
      <w:lvlText w:val="%1.%2"/>
      <w:numFmt w:val="decimal"/>
      <w:pPr>
        <w:pBdr/>
        <w:spacing/>
        <w:ind w:hanging="360" w:left="360"/>
      </w:pPr>
      <w:rPr>
        <w:rFonts w:hint="default"/>
      </w:rPr>
      <w:start w:val="2"/>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440" w:left="1440"/>
      </w:pPr>
      <w:rPr>
        <w:rFonts w:hint="default"/>
      </w:rPr>
      <w:start w:val="1"/>
      <w:suff w:val="tab"/>
    </w:lvl>
  </w:abstractNum>
  <w:abstractNum w:abstractNumId="31">
    <w:nsid w:val="59E32CDF"/>
    <w:lvl w:ilvl="0">
      <w:isLgl w:val="false"/>
      <w:lvlJc w:val="right"/>
      <w:lvlText w:val="%1."/>
      <w:numFmt w:val="lowerRoman"/>
      <w:pPr>
        <w:pBdr/>
        <w:spacing/>
        <w:ind w:hanging="360" w:left="720"/>
      </w:pPr>
      <w:rPr>
        <w:rFonts w:hint="default"/>
        <w:b w:val="0"/>
        <w:bCs w:val="0"/>
        <w:i w:val="0"/>
        <w:iCs w:val="0"/>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2">
    <w:nsid w:val="5BD5414D"/>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33">
    <w:nsid w:val="5BEB073C"/>
    <w:lvl w:ilvl="0">
      <w:isLgl w:val="false"/>
      <w:lvlJc w:val="left"/>
      <w:lvlText w:val="%1."/>
      <w:numFmt w:val="upperLetter"/>
      <w:pPr>
        <w:pBdr/>
        <w:spacing/>
        <w:ind w:hanging="360" w:left="1352"/>
      </w:pPr>
      <w:pStyle w:val="1055"/>
      <w:rPr>
        <w:rFonts w:hint="default"/>
        <w:color w:val="ffffff" w:themeColor="background1"/>
        <w:u w:val="none"/>
      </w:rPr>
      <w:start w:val="1"/>
      <w:suff w:val="tab"/>
    </w:lvl>
    <w:lvl w:ilvl="1">
      <w:isLgl w:val="false"/>
      <w:lvlJc w:val="left"/>
      <w:lvlText w:val="%2."/>
      <w:numFmt w:val="lowerLetter"/>
      <w:pPr>
        <w:pBdr/>
        <w:spacing/>
        <w:ind w:hanging="360" w:left="2072"/>
      </w:pPr>
      <w:rPr/>
      <w:start w:val="1"/>
      <w:suff w:val="tab"/>
    </w:lvl>
    <w:lvl w:ilvl="2">
      <w:isLgl w:val="false"/>
      <w:lvlJc w:val="right"/>
      <w:lvlText w:val="%3."/>
      <w:numFmt w:val="lowerRoman"/>
      <w:pPr>
        <w:pBdr/>
        <w:spacing/>
        <w:ind w:hanging="180" w:left="2792"/>
      </w:pPr>
      <w:rPr/>
      <w:start w:val="1"/>
      <w:suff w:val="tab"/>
    </w:lvl>
    <w:lvl w:ilvl="3">
      <w:isLgl w:val="false"/>
      <w:lvlJc w:val="left"/>
      <w:lvlText w:val="%4."/>
      <w:numFmt w:val="decimal"/>
      <w:pPr>
        <w:pBdr/>
        <w:spacing/>
        <w:ind w:hanging="360" w:left="3512"/>
      </w:pPr>
      <w:rPr/>
      <w:start w:val="1"/>
      <w:suff w:val="tab"/>
    </w:lvl>
    <w:lvl w:ilvl="4">
      <w:isLgl w:val="false"/>
      <w:lvlJc w:val="left"/>
      <w:lvlText w:val="%5."/>
      <w:numFmt w:val="lowerLetter"/>
      <w:pPr>
        <w:pBdr/>
        <w:spacing/>
        <w:ind w:hanging="360" w:left="4232"/>
      </w:pPr>
      <w:rPr/>
      <w:start w:val="1"/>
      <w:suff w:val="tab"/>
    </w:lvl>
    <w:lvl w:ilvl="5">
      <w:isLgl w:val="false"/>
      <w:lvlJc w:val="right"/>
      <w:lvlText w:val="%6."/>
      <w:numFmt w:val="lowerRoman"/>
      <w:pPr>
        <w:pBdr/>
        <w:spacing/>
        <w:ind w:hanging="180" w:left="4952"/>
      </w:pPr>
      <w:rPr/>
      <w:start w:val="1"/>
      <w:suff w:val="tab"/>
    </w:lvl>
    <w:lvl w:ilvl="6">
      <w:isLgl w:val="false"/>
      <w:lvlJc w:val="left"/>
      <w:lvlText w:val="%7."/>
      <w:numFmt w:val="decimal"/>
      <w:pPr>
        <w:pBdr/>
        <w:spacing/>
        <w:ind w:hanging="360" w:left="5672"/>
      </w:pPr>
      <w:rPr/>
      <w:start w:val="1"/>
      <w:suff w:val="tab"/>
    </w:lvl>
    <w:lvl w:ilvl="7">
      <w:isLgl w:val="false"/>
      <w:lvlJc w:val="left"/>
      <w:lvlText w:val="%8."/>
      <w:numFmt w:val="lowerLetter"/>
      <w:pPr>
        <w:pBdr/>
        <w:spacing/>
        <w:ind w:hanging="360" w:left="6392"/>
      </w:pPr>
      <w:rPr/>
      <w:start w:val="1"/>
      <w:suff w:val="tab"/>
    </w:lvl>
    <w:lvl w:ilvl="8">
      <w:isLgl w:val="false"/>
      <w:lvlJc w:val="right"/>
      <w:lvlText w:val="%9."/>
      <w:numFmt w:val="lowerRoman"/>
      <w:pPr>
        <w:pBdr/>
        <w:spacing/>
        <w:ind w:hanging="180" w:left="7112"/>
      </w:pPr>
      <w:rPr/>
      <w:start w:val="1"/>
      <w:suff w:val="tab"/>
    </w:lvl>
  </w:abstractNum>
  <w:abstractNum w:abstractNumId="34">
    <w:nsid w:val="5D2F1CB8"/>
    <w:lvl w:ilvl="0">
      <w:isLgl w:val="false"/>
      <w:lvlJc w:val="left"/>
      <w:lvlText w:val=""/>
      <w:numFmt w:val="bullet"/>
      <w:pPr>
        <w:pBdr/>
        <w:spacing/>
        <w:ind w:hanging="360" w:left="360"/>
      </w:pPr>
      <w:rPr>
        <w:rFonts w:hint="default" w:ascii="Wingdings" w:hAnsi="Wingdings"/>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35">
    <w:nsid w:val="65262254"/>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360"/>
        </w:tabs>
        <w:spacing/>
        <w:ind w:hanging="360" w:left="360"/>
      </w:pPr>
      <w:rPr>
        <w:rFonts w:hint="default" w:ascii="Courier New" w:hAnsi="Courier New"/>
        <w:sz w:val="20"/>
      </w:rPr>
      <w:start w:val="1"/>
      <w:suff w:val="tab"/>
    </w:lvl>
    <w:lvl w:ilvl="2">
      <w:isLgl w:val="false"/>
      <w:lvlJc w:val="left"/>
      <w:lvlText w:val=""/>
      <w:numFmt w:val="bullet"/>
      <w:pPr>
        <w:pBdr/>
        <w:tabs>
          <w:tab w:val="num" w:leader="none" w:pos="360"/>
        </w:tabs>
        <w:spacing/>
        <w:ind w:hanging="360" w:left="360"/>
      </w:pPr>
      <w:rPr>
        <w:rFonts w:hint="default" w:ascii="Wingdings" w:hAnsi="Wingdings"/>
        <w:sz w:val="20"/>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6">
    <w:nsid w:val="68251763"/>
    <w:lvl w:ilvl="0">
      <w:isLgl w:val="false"/>
      <w:lvlJc w:val="left"/>
      <w:lvlText w:val="%1."/>
      <w:numFmt w:val="decimal"/>
      <w:pPr>
        <w:pBdr/>
        <w:tabs>
          <w:tab w:val="num" w:leader="none" w:pos="360"/>
        </w:tabs>
        <w:spacing/>
        <w:ind w:hanging="360" w:left="360"/>
      </w:pPr>
      <w:rPr>
        <w:b/>
        <w:bCs/>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800"/>
        </w:tabs>
        <w:spacing/>
        <w:ind w:hanging="360" w:left="1800"/>
      </w:pPr>
      <w:rPr/>
      <w:start w:val="1"/>
      <w:suff w:val="tab"/>
    </w:lvl>
    <w:lvl w:ilvl="3">
      <w:isLgl w:val="false"/>
      <w:lvlJc w:val="left"/>
      <w:lvlText w:val="%4."/>
      <w:numFmt w:val="decimal"/>
      <w:pPr>
        <w:pBdr/>
        <w:tabs>
          <w:tab w:val="num" w:leader="none" w:pos="2520"/>
        </w:tabs>
        <w:spacing/>
        <w:ind w:hanging="360" w:left="2520"/>
      </w:pPr>
      <w:rPr/>
      <w:start w:val="1"/>
      <w:suff w:val="tab"/>
    </w:lvl>
    <w:lvl w:ilvl="4">
      <w:isLgl w:val="false"/>
      <w:lvlJc w:val="left"/>
      <w:lvlText w:val="%5."/>
      <w:numFmt w:val="decimal"/>
      <w:pPr>
        <w:pBdr/>
        <w:tabs>
          <w:tab w:val="num" w:leader="none" w:pos="3240"/>
        </w:tabs>
        <w:spacing/>
        <w:ind w:hanging="360" w:left="3240"/>
      </w:pPr>
      <w:rPr/>
      <w:start w:val="1"/>
      <w:suff w:val="tab"/>
    </w:lvl>
    <w:lvl w:ilvl="5">
      <w:isLgl w:val="false"/>
      <w:lvlJc w:val="left"/>
      <w:lvlText w:val="%6."/>
      <w:numFmt w:val="decimal"/>
      <w:pPr>
        <w:pBdr/>
        <w:tabs>
          <w:tab w:val="num" w:leader="none" w:pos="3960"/>
        </w:tabs>
        <w:spacing/>
        <w:ind w:hanging="360" w:left="3960"/>
      </w:pPr>
      <w:rPr/>
      <w:start w:val="1"/>
      <w:suff w:val="tab"/>
    </w:lvl>
    <w:lvl w:ilvl="6">
      <w:isLgl w:val="false"/>
      <w:lvlJc w:val="left"/>
      <w:lvlText w:val="%7."/>
      <w:numFmt w:val="decimal"/>
      <w:pPr>
        <w:pBdr/>
        <w:tabs>
          <w:tab w:val="num" w:leader="none" w:pos="4680"/>
        </w:tabs>
        <w:spacing/>
        <w:ind w:hanging="360" w:left="4680"/>
      </w:pPr>
      <w:rPr/>
      <w:start w:val="1"/>
      <w:suff w:val="tab"/>
    </w:lvl>
    <w:lvl w:ilvl="7">
      <w:isLgl w:val="false"/>
      <w:lvlJc w:val="left"/>
      <w:lvlText w:val="%8."/>
      <w:numFmt w:val="decimal"/>
      <w:pPr>
        <w:pBdr/>
        <w:tabs>
          <w:tab w:val="num" w:leader="none" w:pos="5400"/>
        </w:tabs>
        <w:spacing/>
        <w:ind w:hanging="360" w:left="5400"/>
      </w:pPr>
      <w:rPr/>
      <w:start w:val="1"/>
      <w:suff w:val="tab"/>
    </w:lvl>
    <w:lvl w:ilvl="8">
      <w:isLgl w:val="false"/>
      <w:lvlJc w:val="left"/>
      <w:lvlText w:val="%9."/>
      <w:numFmt w:val="decimal"/>
      <w:pPr>
        <w:pBdr/>
        <w:tabs>
          <w:tab w:val="num" w:leader="none" w:pos="6120"/>
        </w:tabs>
        <w:spacing/>
        <w:ind w:hanging="360" w:left="6120"/>
      </w:pPr>
      <w:rPr/>
      <w:start w:val="1"/>
      <w:suff w:val="tab"/>
    </w:lvl>
  </w:abstractNum>
  <w:abstractNum w:abstractNumId="37">
    <w:nsid w:val="69553C81"/>
    <w:lvl w:ilvl="0">
      <w:isLgl w:val="false"/>
      <w:lvlJc w:val="left"/>
      <w:lvlText w:val="%1)"/>
      <w:numFmt w:val="lowerLetter"/>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8">
    <w:nsid w:val="69595799"/>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39">
    <w:nsid w:val="69D27260"/>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hanging="360" w:left="360"/>
      </w:pPr>
      <w:rPr>
        <w:rFonts w:hint="default" w:ascii="Wingdings" w:hAnsi="Wingdings"/>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0">
    <w:nsid w:val="6B137DEF"/>
    <w:lvl w:ilvl="0">
      <w:isLgl w:val="false"/>
      <w:lvlJc w:val="right"/>
      <w:lvlText w:val="%1."/>
      <w:numFmt w:val="lowerRoman"/>
      <w:pPr>
        <w:pBdr/>
        <w:tabs>
          <w:tab w:val="num" w:leader="none" w:pos="720"/>
        </w:tabs>
        <w:spacing/>
        <w:ind w:hanging="360" w:left="720"/>
      </w:pPr>
      <w:rPr>
        <w:b/>
        <w:bCs/>
      </w:rPr>
      <w:start w:val="1"/>
      <w:suff w:val="tab"/>
    </w:lvl>
    <w:lvl w:ilvl="1">
      <w:isLgl w:val="false"/>
      <w:lvlJc w:val="left"/>
      <w:lvlText w:val="%2)"/>
      <w:numFmt w:val="lowerLetter"/>
      <w:pPr>
        <w:pBdr/>
        <w:spacing/>
        <w:ind w:hanging="360" w:left="360"/>
      </w:pPr>
      <w:rPr>
        <w:rFonts w:hint="default"/>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1">
    <w:nsid w:val="6B956F2D"/>
    <w:lvl w:ilvl="0">
      <w:isLgl w:val="false"/>
      <w:lvlJc w:val="left"/>
      <w:lvlText w:val="%1)"/>
      <w:numFmt w:val="lowerRoman"/>
      <w:pPr>
        <w:pBdr/>
        <w:spacing/>
        <w:ind w:hanging="360" w:left="360"/>
      </w:pPr>
      <w:rPr>
        <w:rFonts w:hint="default"/>
        <w:b/>
        <w:bCs/>
      </w:rPr>
      <w:start w:val="1"/>
      <w:suff w:val="tab"/>
    </w:lvl>
    <w:lvl w:ilvl="1">
      <w:isLgl w:val="false"/>
      <w:lvlJc w:val="left"/>
      <w:lvlText w:val="%2."/>
      <w:numFmt w:val="lowerLetter"/>
      <w:pPr>
        <w:pBdr/>
        <w:spacing/>
        <w:ind w:hanging="360" w:left="1724"/>
      </w:pPr>
      <w:rPr/>
      <w:start w:val="1"/>
      <w:suff w:val="tab"/>
    </w:lvl>
    <w:lvl w:ilvl="2">
      <w:isLgl w:val="false"/>
      <w:lvlJc w:val="right"/>
      <w:lvlText w:val="%3."/>
      <w:numFmt w:val="lowerRoman"/>
      <w:pPr>
        <w:pBdr/>
        <w:spacing/>
        <w:ind w:hanging="180" w:left="2444"/>
      </w:pPr>
      <w:rPr/>
      <w:start w:val="1"/>
      <w:suff w:val="tab"/>
    </w:lvl>
    <w:lvl w:ilvl="3">
      <w:isLgl w:val="false"/>
      <w:lvlJc w:val="left"/>
      <w:lvlText w:val="%4."/>
      <w:numFmt w:val="decimal"/>
      <w:pPr>
        <w:pBdr/>
        <w:spacing/>
        <w:ind w:hanging="360" w:left="3164"/>
      </w:pPr>
      <w:rPr/>
      <w:start w:val="1"/>
      <w:suff w:val="tab"/>
    </w:lvl>
    <w:lvl w:ilvl="4">
      <w:isLgl w:val="false"/>
      <w:lvlJc w:val="left"/>
      <w:lvlText w:val="%5."/>
      <w:numFmt w:val="lowerLetter"/>
      <w:pPr>
        <w:pBdr/>
        <w:spacing/>
        <w:ind w:hanging="360" w:left="3884"/>
      </w:pPr>
      <w:rPr/>
      <w:start w:val="1"/>
      <w:suff w:val="tab"/>
    </w:lvl>
    <w:lvl w:ilvl="5">
      <w:isLgl w:val="false"/>
      <w:lvlJc w:val="right"/>
      <w:lvlText w:val="%6."/>
      <w:numFmt w:val="lowerRoman"/>
      <w:pPr>
        <w:pBdr/>
        <w:spacing/>
        <w:ind w:hanging="180" w:left="4604"/>
      </w:pPr>
      <w:rPr/>
      <w:start w:val="1"/>
      <w:suff w:val="tab"/>
    </w:lvl>
    <w:lvl w:ilvl="6">
      <w:isLgl w:val="false"/>
      <w:lvlJc w:val="left"/>
      <w:lvlText w:val="%7."/>
      <w:numFmt w:val="decimal"/>
      <w:pPr>
        <w:pBdr/>
        <w:spacing/>
        <w:ind w:hanging="360" w:left="5324"/>
      </w:pPr>
      <w:rPr/>
      <w:start w:val="1"/>
      <w:suff w:val="tab"/>
    </w:lvl>
    <w:lvl w:ilvl="7">
      <w:isLgl w:val="false"/>
      <w:lvlJc w:val="left"/>
      <w:lvlText w:val="%8."/>
      <w:numFmt w:val="lowerLetter"/>
      <w:pPr>
        <w:pBdr/>
        <w:spacing/>
        <w:ind w:hanging="360" w:left="6044"/>
      </w:pPr>
      <w:rPr/>
      <w:start w:val="1"/>
      <w:suff w:val="tab"/>
    </w:lvl>
    <w:lvl w:ilvl="8">
      <w:isLgl w:val="false"/>
      <w:lvlJc w:val="right"/>
      <w:lvlText w:val="%9."/>
      <w:numFmt w:val="lowerRoman"/>
      <w:pPr>
        <w:pBdr/>
        <w:spacing/>
        <w:ind w:hanging="180" w:left="6764"/>
      </w:pPr>
      <w:rPr/>
      <w:start w:val="1"/>
      <w:suff w:val="tab"/>
    </w:lvl>
  </w:abstractNum>
  <w:abstractNum w:abstractNumId="42">
    <w:nsid w:val="6E5A46A7"/>
    <w:lvl w:ilvl="0">
      <w:isLgl w:val="false"/>
      <w:lvlJc w:val="left"/>
      <w:lvlText w:val="%1)"/>
      <w:numFmt w:val="lowerLetter"/>
      <w:pPr>
        <w:pBdr/>
        <w:spacing/>
        <w:ind w:hanging="360" w:left="360"/>
      </w:pPr>
      <w:rPr>
        <w:b/>
        <w:bCs/>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43">
    <w:nsid w:val="717A1A8A"/>
    <w:lvl w:ilvl="0">
      <w:isLgl w:val="false"/>
      <w:lvlJc w:val="right"/>
      <w:lvlText w:val="%1."/>
      <w:numFmt w:val="lowerRoman"/>
      <w:pPr>
        <w:pBdr/>
        <w:spacing/>
        <w:ind w:hanging="360" w:left="720"/>
      </w:pPr>
      <w:rPr>
        <w:rFonts w:hint="default"/>
        <w:b w:val="0"/>
        <w:bCs w:val="0"/>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4">
    <w:nsid w:val="74012290"/>
    <w:lvl w:ilvl="0">
      <w:isLgl w:val="false"/>
      <w:lvlJc w:val="left"/>
      <w:lvlText w:val="%1)"/>
      <w:numFmt w:val="decimal"/>
      <w:pPr>
        <w:pBdr/>
        <w:spacing/>
        <w:ind w:hanging="360" w:left="360"/>
      </w:pPr>
      <w:rPr>
        <w:b/>
        <w:bCs/>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45">
    <w:nsid w:val="769C1D2D"/>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6">
    <w:nsid w:val="7A3172A9"/>
    <w:lvl w:ilvl="0">
      <w:isLgl w:val="false"/>
      <w:lvlJc w:val="left"/>
      <w:lvlText w:val="%1)"/>
      <w:numFmt w:val="lowerLetter"/>
      <w:pPr>
        <w:pBdr/>
        <w:tabs>
          <w:tab w:val="num" w:leader="none" w:pos="360"/>
        </w:tabs>
        <w:spacing/>
        <w:ind w:hanging="360" w:left="360"/>
      </w:pPr>
      <w:rPr>
        <w:b/>
        <w:bCs/>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800"/>
        </w:tabs>
        <w:spacing/>
        <w:ind w:hanging="360" w:left="1800"/>
      </w:pPr>
      <w:rPr/>
      <w:start w:val="1"/>
      <w:suff w:val="tab"/>
    </w:lvl>
    <w:lvl w:ilvl="3">
      <w:isLgl w:val="false"/>
      <w:lvlJc w:val="left"/>
      <w:lvlText w:val="%4."/>
      <w:numFmt w:val="decimal"/>
      <w:pPr>
        <w:pBdr/>
        <w:tabs>
          <w:tab w:val="num" w:leader="none" w:pos="2520"/>
        </w:tabs>
        <w:spacing/>
        <w:ind w:hanging="360" w:left="2520"/>
      </w:pPr>
      <w:rPr/>
      <w:start w:val="1"/>
      <w:suff w:val="tab"/>
    </w:lvl>
    <w:lvl w:ilvl="4">
      <w:isLgl w:val="false"/>
      <w:lvlJc w:val="left"/>
      <w:lvlText w:val="%5."/>
      <w:numFmt w:val="decimal"/>
      <w:pPr>
        <w:pBdr/>
        <w:tabs>
          <w:tab w:val="num" w:leader="none" w:pos="3240"/>
        </w:tabs>
        <w:spacing/>
        <w:ind w:hanging="360" w:left="3240"/>
      </w:pPr>
      <w:rPr/>
      <w:start w:val="1"/>
      <w:suff w:val="tab"/>
    </w:lvl>
    <w:lvl w:ilvl="5">
      <w:isLgl w:val="false"/>
      <w:lvlJc w:val="left"/>
      <w:lvlText w:val="%6."/>
      <w:numFmt w:val="decimal"/>
      <w:pPr>
        <w:pBdr/>
        <w:tabs>
          <w:tab w:val="num" w:leader="none" w:pos="3960"/>
        </w:tabs>
        <w:spacing/>
        <w:ind w:hanging="360" w:left="3960"/>
      </w:pPr>
      <w:rPr/>
      <w:start w:val="1"/>
      <w:suff w:val="tab"/>
    </w:lvl>
    <w:lvl w:ilvl="6">
      <w:isLgl w:val="false"/>
      <w:lvlJc w:val="left"/>
      <w:lvlText w:val="%7."/>
      <w:numFmt w:val="decimal"/>
      <w:pPr>
        <w:pBdr/>
        <w:tabs>
          <w:tab w:val="num" w:leader="none" w:pos="4680"/>
        </w:tabs>
        <w:spacing/>
        <w:ind w:hanging="360" w:left="4680"/>
      </w:pPr>
      <w:rPr/>
      <w:start w:val="1"/>
      <w:suff w:val="tab"/>
    </w:lvl>
    <w:lvl w:ilvl="7">
      <w:isLgl w:val="false"/>
      <w:lvlJc w:val="left"/>
      <w:lvlText w:val="%8."/>
      <w:numFmt w:val="decimal"/>
      <w:pPr>
        <w:pBdr/>
        <w:tabs>
          <w:tab w:val="num" w:leader="none" w:pos="5400"/>
        </w:tabs>
        <w:spacing/>
        <w:ind w:hanging="360" w:left="5400"/>
      </w:pPr>
      <w:rPr/>
      <w:start w:val="1"/>
      <w:suff w:val="tab"/>
    </w:lvl>
    <w:lvl w:ilvl="8">
      <w:isLgl w:val="false"/>
      <w:lvlJc w:val="left"/>
      <w:lvlText w:val="%9."/>
      <w:numFmt w:val="decimal"/>
      <w:pPr>
        <w:pBdr/>
        <w:tabs>
          <w:tab w:val="num" w:leader="none" w:pos="6120"/>
        </w:tabs>
        <w:spacing/>
        <w:ind w:hanging="360" w:left="6120"/>
      </w:pPr>
      <w:rPr/>
      <w:start w:val="1"/>
      <w:suff w:val="tab"/>
    </w:lvl>
  </w:abstractNum>
  <w:num w:numId="1">
    <w:abstractNumId w:val="34"/>
  </w:num>
  <w:num w:numId="2">
    <w:abstractNumId w:val="10"/>
  </w:num>
  <w:num w:numId="3">
    <w:abstractNumId w:val="33"/>
  </w:num>
  <w:num w:numId="4">
    <w:abstractNumId w:val="1"/>
  </w:num>
  <w:num w:numId="5">
    <w:abstractNumId w:val="25"/>
  </w:num>
  <w:num w:numId="6">
    <w:abstractNumId w:val="46"/>
  </w:num>
  <w:num w:numId="7">
    <w:abstractNumId w:val="35"/>
  </w:num>
  <w:num w:numId="8">
    <w:abstractNumId w:val="13"/>
  </w:num>
  <w:num w:numId="9">
    <w:abstractNumId w:val="40"/>
  </w:num>
  <w:num w:numId="10">
    <w:abstractNumId w:val="36"/>
  </w:num>
  <w:num w:numId="11">
    <w:abstractNumId w:val="23"/>
  </w:num>
  <w:num w:numId="12">
    <w:abstractNumId w:val="39"/>
  </w:num>
  <w:num w:numId="13">
    <w:abstractNumId w:val="5"/>
  </w:num>
  <w:num w:numId="14">
    <w:abstractNumId w:val="15"/>
  </w:num>
  <w:num w:numId="15">
    <w:abstractNumId w:val="9"/>
  </w:num>
  <w:num w:numId="16">
    <w:abstractNumId w:val="16"/>
  </w:num>
  <w:num w:numId="17">
    <w:abstractNumId w:val="14"/>
  </w:num>
  <w:num w:numId="18">
    <w:abstractNumId w:val="20"/>
  </w:num>
  <w:num w:numId="19">
    <w:abstractNumId w:val="4"/>
  </w:num>
  <w:num w:numId="20">
    <w:abstractNumId w:val="32"/>
  </w:num>
  <w:num w:numId="21">
    <w:abstractNumId w:val="38"/>
  </w:num>
  <w:num w:numId="22">
    <w:abstractNumId w:val="22"/>
  </w:num>
  <w:num w:numId="23">
    <w:abstractNumId w:val="19"/>
  </w:num>
  <w:num w:numId="24">
    <w:abstractNumId w:val="2"/>
  </w:num>
  <w:num w:numId="25">
    <w:abstractNumId w:val="26"/>
  </w:num>
  <w:num w:numId="26">
    <w:abstractNumId w:val="44"/>
  </w:num>
  <w:num w:numId="27">
    <w:abstractNumId w:val="42"/>
  </w:num>
  <w:num w:numId="28">
    <w:abstractNumId w:val="37"/>
  </w:num>
  <w:num w:numId="29">
    <w:abstractNumId w:val="41"/>
  </w:num>
  <w:num w:numId="30">
    <w:abstractNumId w:val="7"/>
  </w:num>
  <w:num w:numId="31">
    <w:abstractNumId w:val="28"/>
  </w:num>
  <w:num w:numId="32">
    <w:abstractNumId w:val="0"/>
  </w:num>
  <w:num w:numId="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5"/>
  </w:num>
  <w:num w:numId="36">
    <w:abstractNumId w:val="18"/>
  </w:num>
  <w:num w:numId="37">
    <w:abstractNumId w:val="21"/>
  </w:num>
  <w:num w:numId="38">
    <w:abstractNumId w:val="24"/>
  </w:num>
  <w:num w:numId="39">
    <w:abstractNumId w:val="17"/>
  </w:num>
  <w:num w:numId="40">
    <w:abstractNumId w:val="29"/>
  </w:num>
  <w:num w:numId="41">
    <w:abstractNumId w:val="11"/>
  </w:num>
  <w:num w:numId="42">
    <w:abstractNumId w:val="30"/>
  </w:num>
  <w:num w:numId="43">
    <w:abstractNumId w:val="12"/>
  </w:num>
  <w:num w:numId="44">
    <w:abstractNumId w:val="31"/>
  </w:num>
  <w:num w:numId="45">
    <w:abstractNumId w:val="43"/>
  </w:num>
  <w:num w:numId="46">
    <w:abstractNumId w:val="8"/>
  </w:num>
  <w:num w:numId="47">
    <w:abstractNumId w:val="3"/>
  </w:num>
  <w:num w:numId="48">
    <w:abstractNumId w:val="6"/>
  </w:num>
  <w:num w:numId="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L"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59">
    <w:name w:val="Table Grid Light"/>
    <w:basedOn w:val="10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Plain Table 1"/>
    <w:basedOn w:val="10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Plain Table 3"/>
    <w:basedOn w:val="10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Plain Table 4"/>
    <w:basedOn w:val="10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Plain Table 5"/>
    <w:basedOn w:val="10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1 Light"/>
    <w:basedOn w:val="10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1 Light - Accent 1"/>
    <w:basedOn w:val="10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1 Light - Accent 2"/>
    <w:basedOn w:val="10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1 Light - Accent 3"/>
    <w:basedOn w:val="10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1 Light - Accent 4"/>
    <w:basedOn w:val="10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1 Light - Accent 5"/>
    <w:basedOn w:val="10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1 Light - Accent 6"/>
    <w:basedOn w:val="10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2"/>
    <w:basedOn w:val="10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2 - Accent 1"/>
    <w:basedOn w:val="10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2 - Accent 2"/>
    <w:basedOn w:val="10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2 - Accent 3"/>
    <w:basedOn w:val="10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2 - Accent 4"/>
    <w:basedOn w:val="10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2 - Accent 5"/>
    <w:basedOn w:val="10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2 - Accent 6"/>
    <w:basedOn w:val="10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3"/>
    <w:basedOn w:val="10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3 - Accent 1"/>
    <w:basedOn w:val="10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3 - Accent 2"/>
    <w:basedOn w:val="10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3 - Accent 3"/>
    <w:basedOn w:val="10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3 - Accent 4"/>
    <w:basedOn w:val="10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3 - Accent 5"/>
    <w:basedOn w:val="10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3 - Accent 6"/>
    <w:basedOn w:val="10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4"/>
    <w:basedOn w:val="10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4 - Accent 1"/>
    <w:basedOn w:val="10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4 - Accent 2"/>
    <w:basedOn w:val="10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4 - Accent 3"/>
    <w:basedOn w:val="10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4 - Accent 4"/>
    <w:basedOn w:val="10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4 - Accent 5"/>
    <w:basedOn w:val="10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4 - Accent 6"/>
    <w:basedOn w:val="10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5 Dark"/>
    <w:basedOn w:val="10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5 Dark- Accent 1"/>
    <w:basedOn w:val="10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5 Dark - Accent 2"/>
    <w:basedOn w:val="10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5 Dark - Accent 3"/>
    <w:basedOn w:val="10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5 Dark- Accent 4"/>
    <w:basedOn w:val="10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5 Dark - Accent 5"/>
    <w:basedOn w:val="10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5 Dark - Accent 6"/>
    <w:basedOn w:val="10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6 Colorful"/>
    <w:basedOn w:val="10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00">
    <w:name w:val="Grid Table 6 Colorful - Accent 1"/>
    <w:basedOn w:val="10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01">
    <w:name w:val="Grid Table 6 Colorful - Accent 2"/>
    <w:basedOn w:val="10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02">
    <w:name w:val="Grid Table 6 Colorful - Accent 3"/>
    <w:basedOn w:val="10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03">
    <w:name w:val="Grid Table 6 Colorful - Accent 4"/>
    <w:basedOn w:val="10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04">
    <w:name w:val="Grid Table 6 Colorful - Accent 5"/>
    <w:basedOn w:val="10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5">
    <w:name w:val="Grid Table 6 Colorful - Accent 6"/>
    <w:basedOn w:val="10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6">
    <w:name w:val="Grid Table 7 Colorful"/>
    <w:basedOn w:val="10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7 Colorful - Accent 1"/>
    <w:basedOn w:val="10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7 Colorful - Accent 2"/>
    <w:basedOn w:val="10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7 Colorful - Accent 3"/>
    <w:basedOn w:val="10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7 Colorful - Accent 4"/>
    <w:basedOn w:val="10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7 Colorful - Accent 5"/>
    <w:basedOn w:val="10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7 Colorful - Accent 6"/>
    <w:basedOn w:val="10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1 Light"/>
    <w:basedOn w:val="10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1 Light - Accent 1"/>
    <w:basedOn w:val="10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1 Light - Accent 2"/>
    <w:basedOn w:val="10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1 Light - Accent 3"/>
    <w:basedOn w:val="10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1 Light - Accent 4"/>
    <w:basedOn w:val="10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1 Light - Accent 5"/>
    <w:basedOn w:val="10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1 Light - Accent 6"/>
    <w:basedOn w:val="10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2"/>
    <w:basedOn w:val="10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2 - Accent 1"/>
    <w:basedOn w:val="10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2 - Accent 2"/>
    <w:basedOn w:val="10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2 - Accent 3"/>
    <w:basedOn w:val="10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2 - Accent 4"/>
    <w:basedOn w:val="10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2 - Accent 5"/>
    <w:basedOn w:val="10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2 - Accent 6"/>
    <w:basedOn w:val="10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3 - Accent 1"/>
    <w:basedOn w:val="10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3 - Accent 2"/>
    <w:basedOn w:val="10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3 - Accent 3"/>
    <w:basedOn w:val="10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3 - Accent 4"/>
    <w:basedOn w:val="10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3 - Accent 5"/>
    <w:basedOn w:val="10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3 - Accent 6"/>
    <w:basedOn w:val="10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4"/>
    <w:basedOn w:val="10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4 - Accent 1"/>
    <w:basedOn w:val="10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4 - Accent 2"/>
    <w:basedOn w:val="10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4 - Accent 3"/>
    <w:basedOn w:val="10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4 - Accent 4"/>
    <w:basedOn w:val="10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4 - Accent 5"/>
    <w:basedOn w:val="10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4 - Accent 6"/>
    <w:basedOn w:val="10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5 Dark"/>
    <w:basedOn w:val="10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1">
    <w:name w:val="List Table 5 Dark - Accent 1"/>
    <w:basedOn w:val="10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2">
    <w:name w:val="List Table 5 Dark - Accent 2"/>
    <w:basedOn w:val="10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3">
    <w:name w:val="List Table 5 Dark - Accent 3"/>
    <w:basedOn w:val="10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4">
    <w:name w:val="List Table 5 Dark - Accent 4"/>
    <w:basedOn w:val="10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5">
    <w:name w:val="List Table 5 Dark - Accent 5"/>
    <w:basedOn w:val="10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6">
    <w:name w:val="List Table 5 Dark - Accent 6"/>
    <w:basedOn w:val="10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7">
    <w:name w:val="List Table 6 Colorful"/>
    <w:basedOn w:val="10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6 Colorful - Accent 1"/>
    <w:basedOn w:val="10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6 Colorful - Accent 2"/>
    <w:basedOn w:val="10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6 Colorful - Accent 3"/>
    <w:basedOn w:val="10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6 Colorful - Accent 4"/>
    <w:basedOn w:val="10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6 Colorful - Accent 5"/>
    <w:basedOn w:val="10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6 Colorful - Accent 6"/>
    <w:basedOn w:val="10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7 Colorful"/>
    <w:basedOn w:val="10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55">
    <w:name w:val="List Table 7 Colorful - Accent 1"/>
    <w:basedOn w:val="10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56">
    <w:name w:val="List Table 7 Colorful - Accent 2"/>
    <w:basedOn w:val="10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957">
    <w:name w:val="List Table 7 Colorful - Accent 3"/>
    <w:basedOn w:val="10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958">
    <w:name w:val="List Table 7 Colorful - Accent 4"/>
    <w:basedOn w:val="10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59">
    <w:name w:val="List Table 7 Colorful - Accent 5"/>
    <w:basedOn w:val="10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960">
    <w:name w:val="List Table 7 Colorful - Accent 6"/>
    <w:basedOn w:val="10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61">
    <w:name w:val="Lined - Accent"/>
    <w:basedOn w:val="10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ned - Accent 1"/>
    <w:basedOn w:val="10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ned - Accent 2"/>
    <w:basedOn w:val="10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ned - Accent 3"/>
    <w:basedOn w:val="10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ned - Accent 4"/>
    <w:basedOn w:val="10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ned - Accent 5"/>
    <w:basedOn w:val="10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ned - Accent 6"/>
    <w:basedOn w:val="10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amp; Lined - Accent"/>
    <w:basedOn w:val="10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amp; Lined - Accent 1"/>
    <w:basedOn w:val="10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amp; Lined - Accent 2"/>
    <w:basedOn w:val="10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amp; Lined - Accent 3"/>
    <w:basedOn w:val="10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amp; Lined - Accent 4"/>
    <w:basedOn w:val="10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Bordered &amp; Lined - Accent 5"/>
    <w:basedOn w:val="10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Bordered &amp; Lined - Accent 6"/>
    <w:basedOn w:val="10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Bordered"/>
    <w:basedOn w:val="10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Bordered - Accent 1"/>
    <w:basedOn w:val="10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Bordered - Accent 2"/>
    <w:basedOn w:val="10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Bordered - Accent 3"/>
    <w:basedOn w:val="10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Bordered - Accent 4"/>
    <w:basedOn w:val="10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Bordered - Accent 5"/>
    <w:basedOn w:val="10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Bordered - Accent 6"/>
    <w:basedOn w:val="10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82">
    <w:name w:val="Heading 1 Char"/>
    <w:basedOn w:val="1018"/>
    <w:link w:val="1009"/>
    <w:uiPriority w:val="9"/>
    <w:pPr>
      <w:pBdr/>
      <w:spacing/>
      <w:ind/>
    </w:pPr>
    <w:rPr>
      <w:rFonts w:ascii="Arial" w:hAnsi="Arial" w:eastAsia="Arial" w:cs="Arial"/>
      <w:color w:val="0f4761" w:themeColor="accent1" w:themeShade="BF"/>
      <w:sz w:val="40"/>
      <w:szCs w:val="40"/>
    </w:rPr>
  </w:style>
  <w:style w:type="character" w:styleId="983">
    <w:name w:val="Heading 2 Char"/>
    <w:basedOn w:val="1018"/>
    <w:link w:val="1010"/>
    <w:uiPriority w:val="9"/>
    <w:pPr>
      <w:pBdr/>
      <w:spacing/>
      <w:ind/>
    </w:pPr>
    <w:rPr>
      <w:rFonts w:ascii="Arial" w:hAnsi="Arial" w:eastAsia="Arial" w:cs="Arial"/>
      <w:color w:val="0f4761" w:themeColor="accent1" w:themeShade="BF"/>
      <w:sz w:val="32"/>
      <w:szCs w:val="32"/>
    </w:rPr>
  </w:style>
  <w:style w:type="character" w:styleId="984">
    <w:name w:val="Heading 3 Char"/>
    <w:basedOn w:val="1018"/>
    <w:link w:val="1011"/>
    <w:uiPriority w:val="9"/>
    <w:pPr>
      <w:pBdr/>
      <w:spacing/>
      <w:ind/>
    </w:pPr>
    <w:rPr>
      <w:rFonts w:ascii="Arial" w:hAnsi="Arial" w:eastAsia="Arial" w:cs="Arial"/>
      <w:color w:val="0f4761" w:themeColor="accent1" w:themeShade="BF"/>
      <w:sz w:val="28"/>
      <w:szCs w:val="28"/>
    </w:rPr>
  </w:style>
  <w:style w:type="character" w:styleId="985">
    <w:name w:val="Heading 4 Char"/>
    <w:basedOn w:val="1018"/>
    <w:link w:val="1012"/>
    <w:uiPriority w:val="9"/>
    <w:pPr>
      <w:pBdr/>
      <w:spacing/>
      <w:ind/>
    </w:pPr>
    <w:rPr>
      <w:rFonts w:ascii="Arial" w:hAnsi="Arial" w:eastAsia="Arial" w:cs="Arial"/>
      <w:i/>
      <w:iCs/>
      <w:color w:val="0f4761" w:themeColor="accent1" w:themeShade="BF"/>
    </w:rPr>
  </w:style>
  <w:style w:type="character" w:styleId="986">
    <w:name w:val="Heading 5 Char"/>
    <w:basedOn w:val="1018"/>
    <w:link w:val="1013"/>
    <w:uiPriority w:val="9"/>
    <w:pPr>
      <w:pBdr/>
      <w:spacing/>
      <w:ind/>
    </w:pPr>
    <w:rPr>
      <w:rFonts w:ascii="Arial" w:hAnsi="Arial" w:eastAsia="Arial" w:cs="Arial"/>
      <w:color w:val="0f4761" w:themeColor="accent1" w:themeShade="BF"/>
    </w:rPr>
  </w:style>
  <w:style w:type="character" w:styleId="987">
    <w:name w:val="Heading 6 Char"/>
    <w:basedOn w:val="1018"/>
    <w:link w:val="1014"/>
    <w:uiPriority w:val="9"/>
    <w:pPr>
      <w:pBdr/>
      <w:spacing/>
      <w:ind/>
    </w:pPr>
    <w:rPr>
      <w:rFonts w:ascii="Arial" w:hAnsi="Arial" w:eastAsia="Arial" w:cs="Arial"/>
      <w:i/>
      <w:iCs/>
      <w:color w:val="595959" w:themeColor="text1" w:themeTint="A6"/>
    </w:rPr>
  </w:style>
  <w:style w:type="character" w:styleId="988">
    <w:name w:val="Heading 7 Char"/>
    <w:basedOn w:val="1018"/>
    <w:link w:val="1015"/>
    <w:uiPriority w:val="9"/>
    <w:pPr>
      <w:pBdr/>
      <w:spacing/>
      <w:ind/>
    </w:pPr>
    <w:rPr>
      <w:rFonts w:ascii="Arial" w:hAnsi="Arial" w:eastAsia="Arial" w:cs="Arial"/>
      <w:color w:val="595959" w:themeColor="text1" w:themeTint="A6"/>
    </w:rPr>
  </w:style>
  <w:style w:type="character" w:styleId="989">
    <w:name w:val="Heading 8 Char"/>
    <w:basedOn w:val="1018"/>
    <w:link w:val="1016"/>
    <w:uiPriority w:val="9"/>
    <w:pPr>
      <w:pBdr/>
      <w:spacing/>
      <w:ind/>
    </w:pPr>
    <w:rPr>
      <w:rFonts w:ascii="Arial" w:hAnsi="Arial" w:eastAsia="Arial" w:cs="Arial"/>
      <w:i/>
      <w:iCs/>
      <w:color w:val="272727" w:themeColor="text1" w:themeTint="D8"/>
    </w:rPr>
  </w:style>
  <w:style w:type="character" w:styleId="990">
    <w:name w:val="Heading 9 Char"/>
    <w:basedOn w:val="1018"/>
    <w:link w:val="1017"/>
    <w:uiPriority w:val="9"/>
    <w:pPr>
      <w:pBdr/>
      <w:spacing/>
      <w:ind/>
    </w:pPr>
    <w:rPr>
      <w:rFonts w:ascii="Arial" w:hAnsi="Arial" w:eastAsia="Arial" w:cs="Arial"/>
      <w:i/>
      <w:iCs/>
      <w:color w:val="272727" w:themeColor="text1" w:themeTint="D8"/>
    </w:rPr>
  </w:style>
  <w:style w:type="character" w:styleId="991">
    <w:name w:val="Title Char"/>
    <w:basedOn w:val="1018"/>
    <w:link w:val="1073"/>
    <w:uiPriority w:val="10"/>
    <w:pPr>
      <w:pBdr/>
      <w:spacing/>
      <w:ind/>
    </w:pPr>
    <w:rPr>
      <w:rFonts w:ascii="Arial" w:hAnsi="Arial" w:eastAsia="Arial" w:cs="Arial"/>
      <w:spacing w:val="-10"/>
      <w:sz w:val="56"/>
      <w:szCs w:val="56"/>
    </w:rPr>
  </w:style>
  <w:style w:type="character" w:styleId="992">
    <w:name w:val="Subtitle Char"/>
    <w:basedOn w:val="1018"/>
    <w:link w:val="1052"/>
    <w:uiPriority w:val="11"/>
    <w:pPr>
      <w:pBdr/>
      <w:spacing/>
      <w:ind/>
    </w:pPr>
    <w:rPr>
      <w:color w:val="595959" w:themeColor="text1" w:themeTint="A6"/>
      <w:spacing w:val="15"/>
      <w:sz w:val="28"/>
      <w:szCs w:val="28"/>
    </w:rPr>
  </w:style>
  <w:style w:type="character" w:styleId="993">
    <w:name w:val="Quote Char"/>
    <w:basedOn w:val="1018"/>
    <w:link w:val="1075"/>
    <w:uiPriority w:val="29"/>
    <w:pPr>
      <w:pBdr/>
      <w:spacing/>
      <w:ind/>
    </w:pPr>
    <w:rPr>
      <w:i/>
      <w:iCs/>
      <w:color w:val="404040" w:themeColor="text1" w:themeTint="BF"/>
    </w:rPr>
  </w:style>
  <w:style w:type="character" w:styleId="994">
    <w:name w:val="Intense Quote Char"/>
    <w:basedOn w:val="1018"/>
    <w:link w:val="1078"/>
    <w:uiPriority w:val="30"/>
    <w:pPr>
      <w:pBdr/>
      <w:spacing/>
      <w:ind/>
    </w:pPr>
    <w:rPr>
      <w:i/>
      <w:iCs/>
      <w:color w:val="0f4761" w:themeColor="accent1" w:themeShade="BF"/>
    </w:rPr>
  </w:style>
  <w:style w:type="paragraph" w:styleId="995">
    <w:name w:val="No Spacing"/>
    <w:basedOn w:val="1008"/>
    <w:uiPriority w:val="1"/>
    <w:qFormat/>
    <w:pPr>
      <w:pBdr/>
      <w:spacing w:after="0" w:line="240" w:lineRule="auto"/>
      <w:ind/>
    </w:pPr>
  </w:style>
  <w:style w:type="character" w:styleId="996">
    <w:name w:val="Subtle Emphasis"/>
    <w:basedOn w:val="1018"/>
    <w:uiPriority w:val="19"/>
    <w:qFormat/>
    <w:pPr>
      <w:pBdr/>
      <w:spacing/>
      <w:ind/>
    </w:pPr>
    <w:rPr>
      <w:i/>
      <w:iCs/>
      <w:color w:val="404040" w:themeColor="text1" w:themeTint="BF"/>
    </w:rPr>
  </w:style>
  <w:style w:type="character" w:styleId="997">
    <w:name w:val="Emphasis"/>
    <w:basedOn w:val="1018"/>
    <w:uiPriority w:val="20"/>
    <w:qFormat/>
    <w:pPr>
      <w:pBdr/>
      <w:spacing/>
      <w:ind/>
    </w:pPr>
    <w:rPr>
      <w:i/>
      <w:iCs/>
    </w:rPr>
  </w:style>
  <w:style w:type="character" w:styleId="998">
    <w:name w:val="Subtle Reference"/>
    <w:basedOn w:val="1018"/>
    <w:uiPriority w:val="31"/>
    <w:qFormat/>
    <w:pPr>
      <w:pBdr/>
      <w:spacing/>
      <w:ind/>
    </w:pPr>
    <w:rPr>
      <w:smallCaps/>
      <w:color w:val="5a5a5a" w:themeColor="text1" w:themeTint="A5"/>
    </w:rPr>
  </w:style>
  <w:style w:type="character" w:styleId="999">
    <w:name w:val="Book Title"/>
    <w:basedOn w:val="1018"/>
    <w:uiPriority w:val="33"/>
    <w:qFormat/>
    <w:pPr>
      <w:pBdr/>
      <w:spacing/>
      <w:ind/>
    </w:pPr>
    <w:rPr>
      <w:b/>
      <w:bCs/>
      <w:i/>
      <w:iCs/>
      <w:spacing w:val="5"/>
    </w:rPr>
  </w:style>
  <w:style w:type="character" w:styleId="1000">
    <w:name w:val="Header Char"/>
    <w:basedOn w:val="1018"/>
    <w:link w:val="1021"/>
    <w:uiPriority w:val="99"/>
    <w:pPr>
      <w:pBdr/>
      <w:spacing/>
      <w:ind/>
    </w:pPr>
  </w:style>
  <w:style w:type="character" w:styleId="1001">
    <w:name w:val="Footer Char"/>
    <w:basedOn w:val="1018"/>
    <w:link w:val="1023"/>
    <w:uiPriority w:val="99"/>
    <w:pPr>
      <w:pBdr/>
      <w:spacing/>
      <w:ind/>
    </w:pPr>
  </w:style>
  <w:style w:type="paragraph" w:styleId="1002">
    <w:name w:val="footnote text"/>
    <w:basedOn w:val="1008"/>
    <w:link w:val="1003"/>
    <w:uiPriority w:val="99"/>
    <w:semiHidden/>
    <w:unhideWhenUsed/>
    <w:pPr>
      <w:pBdr/>
      <w:spacing w:after="0" w:line="240" w:lineRule="auto"/>
      <w:ind/>
    </w:pPr>
    <w:rPr>
      <w:sz w:val="20"/>
      <w:szCs w:val="20"/>
    </w:rPr>
  </w:style>
  <w:style w:type="character" w:styleId="1003">
    <w:name w:val="Footnote Text Char"/>
    <w:basedOn w:val="1018"/>
    <w:link w:val="1002"/>
    <w:uiPriority w:val="99"/>
    <w:semiHidden/>
    <w:pPr>
      <w:pBdr/>
      <w:spacing/>
      <w:ind/>
    </w:pPr>
    <w:rPr>
      <w:sz w:val="20"/>
      <w:szCs w:val="20"/>
    </w:rPr>
  </w:style>
  <w:style w:type="character" w:styleId="1004">
    <w:name w:val="footnote reference"/>
    <w:basedOn w:val="1018"/>
    <w:uiPriority w:val="99"/>
    <w:semiHidden/>
    <w:unhideWhenUsed/>
    <w:pPr>
      <w:pBdr/>
      <w:spacing/>
      <w:ind/>
    </w:pPr>
    <w:rPr>
      <w:vertAlign w:val="superscript"/>
    </w:rPr>
  </w:style>
  <w:style w:type="paragraph" w:styleId="1005">
    <w:name w:val="endnote text"/>
    <w:basedOn w:val="1008"/>
    <w:link w:val="1006"/>
    <w:uiPriority w:val="99"/>
    <w:semiHidden/>
    <w:unhideWhenUsed/>
    <w:pPr>
      <w:pBdr/>
      <w:spacing w:after="0" w:line="240" w:lineRule="auto"/>
      <w:ind/>
    </w:pPr>
    <w:rPr>
      <w:sz w:val="20"/>
      <w:szCs w:val="20"/>
    </w:rPr>
  </w:style>
  <w:style w:type="character" w:styleId="1006">
    <w:name w:val="Endnote Text Char"/>
    <w:basedOn w:val="1018"/>
    <w:link w:val="1005"/>
    <w:uiPriority w:val="99"/>
    <w:semiHidden/>
    <w:pPr>
      <w:pBdr/>
      <w:spacing/>
      <w:ind/>
    </w:pPr>
    <w:rPr>
      <w:sz w:val="20"/>
      <w:szCs w:val="20"/>
    </w:rPr>
  </w:style>
  <w:style w:type="character" w:styleId="1007">
    <w:name w:val="endnote reference"/>
    <w:basedOn w:val="1018"/>
    <w:uiPriority w:val="99"/>
    <w:semiHidden/>
    <w:unhideWhenUsed/>
    <w:pPr>
      <w:pBdr/>
      <w:spacing/>
      <w:ind/>
    </w:pPr>
    <w:rPr>
      <w:vertAlign w:val="superscript"/>
    </w:rPr>
  </w:style>
  <w:style w:type="paragraph" w:styleId="1008" w:default="1">
    <w:name w:val="Normal"/>
    <w:qFormat/>
    <w:pPr>
      <w:pBdr/>
      <w:spacing w:after="0" w:line="360" w:lineRule="auto"/>
      <w:ind w:firstLine="284"/>
      <w:jc w:val="both"/>
    </w:pPr>
    <w:rPr>
      <w:sz w:val="20"/>
    </w:rPr>
  </w:style>
  <w:style w:type="paragraph" w:styleId="1009">
    <w:name w:val="Heading 1"/>
    <w:basedOn w:val="1008"/>
    <w:next w:val="1008"/>
    <w:link w:val="1025"/>
    <w:uiPriority w:val="9"/>
    <w:qFormat/>
    <w:pPr>
      <w:keepNext w:val="true"/>
      <w:keepLines w:val="true"/>
      <w:numPr>
        <w:numId w:val="2"/>
      </w:numPr>
      <w:pBdr/>
      <w:spacing w:after="240" w:line="240" w:lineRule="auto"/>
      <w:ind/>
      <w:jc w:val="center"/>
      <w:outlineLvl w:val="0"/>
    </w:pPr>
    <w:rPr>
      <w:rFonts w:eastAsiaTheme="majorEastAsia" w:cstheme="majorBidi"/>
      <w:b/>
      <w:sz w:val="24"/>
      <w:szCs w:val="32"/>
    </w:rPr>
  </w:style>
  <w:style w:type="paragraph" w:styleId="1010">
    <w:name w:val="Heading 2"/>
    <w:basedOn w:val="1008"/>
    <w:next w:val="1008"/>
    <w:link w:val="1028"/>
    <w:uiPriority w:val="9"/>
    <w:unhideWhenUsed/>
    <w:qFormat/>
    <w:pPr>
      <w:keepNext w:val="true"/>
      <w:keepLines w:val="true"/>
      <w:pBdr/>
      <w:spacing w:after="240" w:before="360"/>
      <w:ind w:firstLine="0"/>
      <w:outlineLvl w:val="1"/>
    </w:pPr>
    <w:rPr>
      <w:rFonts w:eastAsiaTheme="majorEastAsia" w:cstheme="majorBidi"/>
      <w:b/>
      <w:szCs w:val="26"/>
    </w:rPr>
  </w:style>
  <w:style w:type="paragraph" w:styleId="1011">
    <w:name w:val="Heading 3"/>
    <w:basedOn w:val="1008"/>
    <w:next w:val="1008"/>
    <w:link w:val="1032"/>
    <w:uiPriority w:val="9"/>
    <w:unhideWhenUsed/>
    <w:qFormat/>
    <w:pPr>
      <w:keepNext w:val="true"/>
      <w:keepLines w:val="true"/>
      <w:numPr>
        <w:ilvl w:val="2"/>
        <w:numId w:val="2"/>
      </w:numPr>
      <w:pBdr/>
      <w:spacing w:after="120" w:before="120"/>
      <w:ind/>
      <w:outlineLvl w:val="2"/>
    </w:pPr>
    <w:rPr>
      <w:rFonts w:eastAsiaTheme="majorEastAsia" w:cstheme="majorBidi"/>
      <w:b/>
      <w:szCs w:val="24"/>
    </w:rPr>
  </w:style>
  <w:style w:type="paragraph" w:styleId="1012">
    <w:name w:val="Heading 4"/>
    <w:basedOn w:val="1008"/>
    <w:next w:val="1008"/>
    <w:link w:val="1051"/>
    <w:uiPriority w:val="9"/>
    <w:unhideWhenUsed/>
    <w:qFormat/>
    <w:pPr>
      <w:keepNext w:val="true"/>
      <w:keepLines w:val="true"/>
      <w:numPr>
        <w:ilvl w:val="3"/>
        <w:numId w:val="2"/>
      </w:numPr>
      <w:pBdr/>
      <w:spacing w:after="120" w:before="120"/>
      <w:ind/>
      <w:outlineLvl w:val="3"/>
    </w:pPr>
    <w:rPr>
      <w:rFonts w:eastAsiaTheme="majorEastAsia" w:cstheme="majorBidi"/>
      <w:b/>
      <w:iCs/>
    </w:rPr>
  </w:style>
  <w:style w:type="paragraph" w:styleId="1013">
    <w:name w:val="Heading 5"/>
    <w:basedOn w:val="1008"/>
    <w:next w:val="1008"/>
    <w:link w:val="1058"/>
    <w:uiPriority w:val="9"/>
    <w:unhideWhenUsed/>
    <w:qFormat/>
    <w:pPr>
      <w:keepNext w:val="true"/>
      <w:keepLines w:val="true"/>
      <w:pBdr/>
      <w:spacing w:before="40"/>
      <w:ind/>
      <w:outlineLvl w:val="4"/>
    </w:pPr>
    <w:rPr>
      <w:rFonts w:asciiTheme="majorHAnsi" w:hAnsiTheme="majorHAnsi" w:eastAsiaTheme="majorEastAsia" w:cstheme="majorBidi"/>
      <w:color w:val="2e74b5" w:themeColor="accent1" w:themeShade="BF"/>
    </w:rPr>
  </w:style>
  <w:style w:type="paragraph" w:styleId="1014">
    <w:name w:val="Heading 6"/>
    <w:basedOn w:val="1055"/>
    <w:next w:val="1008"/>
    <w:link w:val="1060"/>
    <w:uiPriority w:val="9"/>
    <w:unhideWhenUsed/>
    <w:qFormat/>
    <w:pPr>
      <w:pBdr/>
      <w:spacing w:before="40"/>
      <w:ind/>
      <w:outlineLvl w:val="5"/>
    </w:pPr>
    <w:rPr>
      <w:rFonts w:eastAsiaTheme="majorEastAsia" w:cstheme="majorBidi"/>
      <w:color w:val="auto"/>
    </w:rPr>
  </w:style>
  <w:style w:type="paragraph" w:styleId="1015">
    <w:name w:val="Heading 7"/>
    <w:basedOn w:val="1008"/>
    <w:next w:val="1008"/>
    <w:link w:val="1070"/>
    <w:uiPriority w:val="9"/>
    <w:semiHidden/>
    <w:unhideWhenUsed/>
    <w:qFormat/>
    <w:pPr>
      <w:keepNext w:val="true"/>
      <w:keepLines w:val="true"/>
      <w:pBdr/>
      <w:spacing w:before="40"/>
      <w:ind/>
      <w:outlineLvl w:val="6"/>
    </w:pPr>
    <w:rPr>
      <w:rFonts w:ascii="Calibri" w:hAnsi="Calibri" w:eastAsiaTheme="majorEastAsia" w:cstheme="majorBidi"/>
      <w:color w:val="595959" w:themeColor="text1" w:themeTint="A6"/>
      <w:szCs w:val="24"/>
      <w14:ligatures w14:val="standardContextual"/>
    </w:rPr>
  </w:style>
  <w:style w:type="paragraph" w:styleId="1016">
    <w:name w:val="Heading 8"/>
    <w:basedOn w:val="1008"/>
    <w:next w:val="1008"/>
    <w:link w:val="1071"/>
    <w:uiPriority w:val="9"/>
    <w:semiHidden/>
    <w:unhideWhenUsed/>
    <w:qFormat/>
    <w:pPr>
      <w:keepNext w:val="true"/>
      <w:keepLines w:val="true"/>
      <w:pBdr/>
      <w:spacing/>
      <w:ind/>
      <w:outlineLvl w:val="7"/>
    </w:pPr>
    <w:rPr>
      <w:rFonts w:ascii="Calibri" w:hAnsi="Calibri" w:eastAsiaTheme="majorEastAsia" w:cstheme="majorBidi"/>
      <w:i/>
      <w:iCs/>
      <w:color w:val="272727" w:themeColor="text1" w:themeTint="D8"/>
      <w:szCs w:val="24"/>
      <w14:ligatures w14:val="standardContextual"/>
    </w:rPr>
  </w:style>
  <w:style w:type="paragraph" w:styleId="1017">
    <w:name w:val="Heading 9"/>
    <w:basedOn w:val="1008"/>
    <w:next w:val="1008"/>
    <w:link w:val="1072"/>
    <w:uiPriority w:val="9"/>
    <w:semiHidden/>
    <w:unhideWhenUsed/>
    <w:qFormat/>
    <w:pPr>
      <w:keepNext w:val="true"/>
      <w:keepLines w:val="true"/>
      <w:pBdr/>
      <w:spacing/>
      <w:ind/>
      <w:outlineLvl w:val="8"/>
    </w:pPr>
    <w:rPr>
      <w:rFonts w:ascii="Calibri" w:hAnsi="Calibri" w:eastAsiaTheme="majorEastAsia" w:cstheme="majorBidi"/>
      <w:color w:val="272727" w:themeColor="text1" w:themeTint="D8"/>
      <w:szCs w:val="24"/>
      <w14:ligatures w14:val="standardContextual"/>
    </w:rPr>
  </w:style>
  <w:style w:type="character" w:styleId="1018" w:default="1">
    <w:name w:val="Default Paragraph Font"/>
    <w:uiPriority w:val="1"/>
    <w:semiHidden/>
    <w:unhideWhenUsed/>
    <w:pPr>
      <w:pBdr/>
      <w:spacing/>
      <w:ind/>
    </w:pPr>
  </w:style>
  <w:style w:type="table" w:styleId="10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20" w:default="1">
    <w:name w:val="No List"/>
    <w:uiPriority w:val="99"/>
    <w:semiHidden/>
    <w:unhideWhenUsed/>
    <w:pPr>
      <w:pBdr/>
      <w:spacing/>
      <w:ind/>
    </w:pPr>
  </w:style>
  <w:style w:type="paragraph" w:styleId="1021">
    <w:name w:val="Header"/>
    <w:basedOn w:val="1008"/>
    <w:link w:val="1022"/>
    <w:uiPriority w:val="99"/>
    <w:unhideWhenUsed/>
    <w:pPr>
      <w:pBdr/>
      <w:tabs>
        <w:tab w:val="center" w:leader="none" w:pos="4419"/>
        <w:tab w:val="right" w:leader="none" w:pos="8838"/>
      </w:tabs>
      <w:spacing w:line="240" w:lineRule="auto"/>
      <w:ind/>
    </w:pPr>
  </w:style>
  <w:style w:type="character" w:styleId="1022" w:customStyle="1">
    <w:name w:val="Encabezado Car"/>
    <w:basedOn w:val="1018"/>
    <w:link w:val="1021"/>
    <w:uiPriority w:val="99"/>
    <w:pPr>
      <w:pBdr/>
      <w:spacing/>
      <w:ind/>
    </w:pPr>
  </w:style>
  <w:style w:type="paragraph" w:styleId="1023">
    <w:name w:val="Footer"/>
    <w:basedOn w:val="1008"/>
    <w:link w:val="1024"/>
    <w:uiPriority w:val="99"/>
    <w:unhideWhenUsed/>
    <w:pPr>
      <w:pBdr/>
      <w:tabs>
        <w:tab w:val="center" w:leader="none" w:pos="4419"/>
        <w:tab w:val="right" w:leader="none" w:pos="8838"/>
      </w:tabs>
      <w:spacing w:line="240" w:lineRule="auto"/>
      <w:ind/>
    </w:pPr>
  </w:style>
  <w:style w:type="character" w:styleId="1024" w:customStyle="1">
    <w:name w:val="Pie de página Car"/>
    <w:basedOn w:val="1018"/>
    <w:link w:val="1023"/>
    <w:uiPriority w:val="99"/>
    <w:pPr>
      <w:pBdr/>
      <w:spacing/>
      <w:ind/>
    </w:pPr>
  </w:style>
  <w:style w:type="character" w:styleId="1025" w:customStyle="1">
    <w:name w:val="Título 1 Car"/>
    <w:basedOn w:val="1018"/>
    <w:link w:val="1009"/>
    <w:uiPriority w:val="9"/>
    <w:pPr>
      <w:pBdr/>
      <w:spacing/>
      <w:ind/>
    </w:pPr>
    <w:rPr>
      <w:rFonts w:eastAsiaTheme="majorEastAsia" w:cstheme="majorBidi"/>
      <w:b/>
      <w:sz w:val="24"/>
      <w:szCs w:val="32"/>
    </w:rPr>
  </w:style>
  <w:style w:type="paragraph" w:styleId="1026">
    <w:name w:val="TOC Heading"/>
    <w:basedOn w:val="1009"/>
    <w:next w:val="1008"/>
    <w:uiPriority w:val="39"/>
    <w:unhideWhenUsed/>
    <w:qFormat/>
    <w:pPr>
      <w:numPr>
        <w:numId w:val="0"/>
      </w:numPr>
      <w:pBdr/>
      <w:spacing/>
      <w:ind/>
      <w:jc w:val="left"/>
      <w:outlineLvl w:val="9"/>
    </w:pPr>
    <w:rPr>
      <w:lang w:eastAsia="es-CL"/>
    </w:rPr>
  </w:style>
  <w:style w:type="paragraph" w:styleId="1027">
    <w:name w:val="List Paragraph"/>
    <w:basedOn w:val="1008"/>
    <w:uiPriority w:val="34"/>
    <w:qFormat/>
    <w:pPr>
      <w:pBdr/>
      <w:spacing/>
      <w:ind w:left="720"/>
      <w:contextualSpacing w:val="true"/>
    </w:pPr>
  </w:style>
  <w:style w:type="character" w:styleId="1028" w:customStyle="1">
    <w:name w:val="Título 2 Car"/>
    <w:basedOn w:val="1018"/>
    <w:link w:val="1010"/>
    <w:uiPriority w:val="9"/>
    <w:pPr>
      <w:pBdr/>
      <w:spacing/>
      <w:ind/>
    </w:pPr>
    <w:rPr>
      <w:rFonts w:eastAsiaTheme="majorEastAsia" w:cstheme="majorBidi"/>
      <w:b/>
      <w:sz w:val="20"/>
      <w:szCs w:val="26"/>
    </w:rPr>
  </w:style>
  <w:style w:type="paragraph" w:styleId="1029">
    <w:name w:val="Caption"/>
    <w:basedOn w:val="1008"/>
    <w:next w:val="1008"/>
    <w:uiPriority w:val="35"/>
    <w:unhideWhenUsed/>
    <w:qFormat/>
    <w:pPr>
      <w:pBdr/>
      <w:spacing w:after="200" w:line="240" w:lineRule="auto"/>
      <w:ind w:firstLine="0"/>
      <w:jc w:val="center"/>
    </w:pPr>
    <w:rPr>
      <w:iCs/>
      <w:szCs w:val="18"/>
    </w:rPr>
  </w:style>
  <w:style w:type="character" w:styleId="1030">
    <w:name w:val="Strong"/>
    <w:uiPriority w:val="22"/>
    <w:qFormat/>
    <w:pPr>
      <w:pBdr/>
      <w:spacing/>
      <w:ind/>
    </w:pPr>
    <w:rPr>
      <w:rFonts w:hint="default" w:ascii="Times New Roman" w:hAnsi="Times New Roman" w:cs="Times New Roman"/>
      <w:b w:val="0"/>
      <w:bCs w:val="0"/>
      <w14:ligatures w14:val="standard"/>
    </w:rPr>
  </w:style>
  <w:style w:type="paragraph" w:styleId="1031" w:customStyle="1">
    <w:name w:val="Text"/>
    <w:basedOn w:val="1008"/>
    <w:pPr>
      <w:widowControl w:val="false"/>
      <w:pBdr/>
      <w:spacing w:line="252" w:lineRule="auto"/>
      <w:ind w:firstLine="202"/>
    </w:pPr>
    <w:rPr>
      <w:rFonts w:ascii="Times New Roman" w:hAnsi="Times New Roman" w:eastAsia="Times New Roman" w:cs="Times New Roman"/>
      <w:szCs w:val="20"/>
      <w:lang w:val="en-US"/>
    </w:rPr>
  </w:style>
  <w:style w:type="character" w:styleId="1032" w:customStyle="1">
    <w:name w:val="Título 3 Car"/>
    <w:basedOn w:val="1018"/>
    <w:link w:val="1011"/>
    <w:uiPriority w:val="9"/>
    <w:pPr>
      <w:pBdr/>
      <w:spacing/>
      <w:ind/>
    </w:pPr>
    <w:rPr>
      <w:rFonts w:eastAsiaTheme="majorEastAsia" w:cstheme="majorBidi"/>
      <w:b/>
      <w:sz w:val="20"/>
      <w:szCs w:val="24"/>
    </w:rPr>
  </w:style>
  <w:style w:type="paragraph" w:styleId="1033">
    <w:name w:val="toc 1"/>
    <w:basedOn w:val="1008"/>
    <w:next w:val="1008"/>
    <w:link w:val="1082"/>
    <w:uiPriority w:val="39"/>
    <w:unhideWhenUsed/>
    <w:pPr>
      <w:pBdr/>
      <w:tabs>
        <w:tab w:val="right" w:leader="dot" w:pos="8544"/>
      </w:tabs>
      <w:spacing w:after="100"/>
      <w:ind/>
      <w:jc w:val="left"/>
    </w:pPr>
  </w:style>
  <w:style w:type="paragraph" w:styleId="1034">
    <w:name w:val="toc 2"/>
    <w:basedOn w:val="1008"/>
    <w:next w:val="1008"/>
    <w:uiPriority w:val="39"/>
    <w:unhideWhenUsed/>
    <w:pPr>
      <w:pBdr/>
      <w:spacing w:after="100"/>
      <w:ind w:left="220"/>
    </w:pPr>
  </w:style>
  <w:style w:type="paragraph" w:styleId="1035">
    <w:name w:val="toc 3"/>
    <w:basedOn w:val="1008"/>
    <w:next w:val="1008"/>
    <w:uiPriority w:val="39"/>
    <w:unhideWhenUsed/>
    <w:pPr>
      <w:pBdr/>
      <w:spacing w:after="100"/>
      <w:ind w:left="440"/>
    </w:pPr>
  </w:style>
  <w:style w:type="character" w:styleId="1036">
    <w:name w:val="Hyperlink"/>
    <w:basedOn w:val="1018"/>
    <w:uiPriority w:val="99"/>
    <w:unhideWhenUsed/>
    <w:pPr>
      <w:pBdr/>
      <w:spacing/>
      <w:ind/>
    </w:pPr>
    <w:rPr>
      <w:color w:val="0563c1" w:themeColor="hyperlink"/>
      <w:u w:val="single"/>
    </w:rPr>
  </w:style>
  <w:style w:type="paragraph" w:styleId="1037">
    <w:name w:val="table of figures"/>
    <w:basedOn w:val="1008"/>
    <w:next w:val="1008"/>
    <w:uiPriority w:val="99"/>
    <w:unhideWhenUsed/>
    <w:pPr>
      <w:pBdr/>
      <w:spacing/>
      <w:ind/>
    </w:pPr>
  </w:style>
  <w:style w:type="character" w:styleId="1038">
    <w:name w:val="FollowedHyperlink"/>
    <w:basedOn w:val="1018"/>
    <w:uiPriority w:val="99"/>
    <w:semiHidden/>
    <w:unhideWhenUsed/>
    <w:pPr>
      <w:pBdr/>
      <w:spacing/>
      <w:ind/>
    </w:pPr>
    <w:rPr>
      <w:color w:val="954f72" w:themeColor="followedHyperlink"/>
      <w:u w:val="single"/>
    </w:rPr>
  </w:style>
  <w:style w:type="paragraph" w:styleId="1039" w:customStyle="1">
    <w:name w:val="Sección 1"/>
    <w:basedOn w:val="1009"/>
    <w:link w:val="1041"/>
    <w:pPr>
      <w:numPr>
        <w:numId w:val="0"/>
      </w:numPr>
      <w:pBdr/>
      <w:spacing/>
      <w:ind/>
    </w:pPr>
    <w:rPr>
      <w:rFonts w:eastAsia="Arial" w:cs="Arial"/>
      <w:b w:val="0"/>
      <w:color w:val="000000" w:themeColor="text1"/>
      <w:szCs w:val="24"/>
    </w:rPr>
  </w:style>
  <w:style w:type="paragraph" w:styleId="1040" w:customStyle="1">
    <w:name w:val="Sección 2"/>
    <w:basedOn w:val="1010"/>
    <w:link w:val="1043"/>
    <w:pPr>
      <w:pBdr/>
      <w:spacing w:before="240"/>
      <w:ind w:left="709"/>
    </w:pPr>
    <w:rPr>
      <w:rFonts w:eastAsia="Arial" w:cs="Arial"/>
      <w:b w:val="0"/>
      <w:color w:val="000000" w:themeColor="text1"/>
      <w:szCs w:val="24"/>
    </w:rPr>
  </w:style>
  <w:style w:type="character" w:styleId="1041" w:customStyle="1">
    <w:name w:val="Sección 1 Car"/>
    <w:basedOn w:val="1025"/>
    <w:link w:val="1039"/>
    <w:pPr>
      <w:pBdr/>
      <w:spacing/>
      <w:ind/>
    </w:pPr>
    <w:rPr>
      <w:rFonts w:ascii="Arial" w:hAnsi="Arial" w:eastAsia="Arial" w:cs="Arial"/>
      <w:b w:val="0"/>
      <w:color w:val="000000" w:themeColor="text1"/>
      <w:sz w:val="24"/>
      <w:szCs w:val="24"/>
    </w:rPr>
  </w:style>
  <w:style w:type="paragraph" w:styleId="1042" w:customStyle="1">
    <w:name w:val="Sección 3"/>
    <w:basedOn w:val="1011"/>
    <w:link w:val="1045"/>
    <w:pPr>
      <w:numPr>
        <w:ilvl w:val="0"/>
        <w:numId w:val="0"/>
      </w:numPr>
      <w:pBdr/>
      <w:spacing/>
      <w:ind w:left="1276"/>
    </w:pPr>
    <w:rPr>
      <w:rFonts w:eastAsia="Arial" w:cs="Arial"/>
      <w:b w:val="0"/>
      <w:color w:val="000000" w:themeColor="text1"/>
      <w:szCs w:val="20"/>
    </w:rPr>
  </w:style>
  <w:style w:type="character" w:styleId="1043" w:customStyle="1">
    <w:name w:val="Sección 2 Car"/>
    <w:basedOn w:val="1028"/>
    <w:link w:val="1040"/>
    <w:pPr>
      <w:pBdr/>
      <w:spacing/>
      <w:ind/>
    </w:pPr>
    <w:rPr>
      <w:rFonts w:ascii="Arial" w:hAnsi="Arial" w:eastAsia="Arial" w:cs="Arial"/>
      <w:b w:val="0"/>
      <w:color w:val="000000" w:themeColor="text1"/>
      <w:sz w:val="20"/>
      <w:szCs w:val="24"/>
    </w:rPr>
  </w:style>
  <w:style w:type="table" w:styleId="1044">
    <w:name w:val="Table Grid"/>
    <w:basedOn w:val="1019"/>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5" w:customStyle="1">
    <w:name w:val="Sección 3 Car"/>
    <w:basedOn w:val="1032"/>
    <w:link w:val="1042"/>
    <w:pPr>
      <w:pBdr/>
      <w:spacing/>
      <w:ind/>
    </w:pPr>
    <w:rPr>
      <w:rFonts w:ascii="Arial" w:hAnsi="Arial" w:eastAsia="Arial" w:cs="Arial"/>
      <w:b w:val="0"/>
      <w:color w:val="000000" w:themeColor="text1"/>
      <w:sz w:val="20"/>
      <w:szCs w:val="20"/>
    </w:rPr>
  </w:style>
  <w:style w:type="character" w:styleId="1046">
    <w:name w:val="Placeholder Text"/>
    <w:basedOn w:val="1018"/>
    <w:uiPriority w:val="99"/>
    <w:semiHidden/>
    <w:pPr>
      <w:pBdr/>
      <w:spacing/>
      <w:ind/>
    </w:pPr>
    <w:rPr>
      <w:color w:val="808080"/>
    </w:rPr>
  </w:style>
  <w:style w:type="character" w:styleId="1047" w:customStyle="1">
    <w:name w:val="Mención sin resolver1"/>
    <w:basedOn w:val="1018"/>
    <w:uiPriority w:val="99"/>
    <w:semiHidden/>
    <w:unhideWhenUsed/>
    <w:pPr>
      <w:pBdr/>
      <w:spacing/>
      <w:ind/>
    </w:pPr>
    <w:rPr>
      <w:color w:val="808080"/>
      <w:shd w:val="clear" w:color="auto" w:fill="e6e6e6"/>
    </w:rPr>
  </w:style>
  <w:style w:type="paragraph" w:styleId="1048">
    <w:name w:val="Normal (Web)"/>
    <w:basedOn w:val="1008"/>
    <w:uiPriority w:val="99"/>
    <w:unhideWhenUsed/>
    <w:pPr>
      <w:pBdr/>
      <w:spacing w:after="100" w:afterAutospacing="1" w:before="100" w:beforeAutospacing="1" w:line="240" w:lineRule="auto"/>
      <w:ind/>
    </w:pPr>
    <w:rPr>
      <w:rFonts w:ascii="Times New Roman" w:hAnsi="Times New Roman" w:cs="Times New Roman" w:eastAsiaTheme="minorEastAsia"/>
      <w:sz w:val="24"/>
      <w:szCs w:val="24"/>
      <w:lang w:eastAsia="es-CL"/>
    </w:rPr>
  </w:style>
  <w:style w:type="paragraph" w:styleId="1049" w:customStyle="1">
    <w:name w:val="Referencias"/>
    <w:basedOn w:val="1039"/>
    <w:link w:val="1050"/>
    <w:qFormat/>
    <w:pPr>
      <w:pBdr/>
      <w:spacing/>
      <w:ind/>
    </w:pPr>
    <w:rPr>
      <w:b/>
    </w:rPr>
  </w:style>
  <w:style w:type="character" w:styleId="1050" w:customStyle="1">
    <w:name w:val="Referencias Car"/>
    <w:basedOn w:val="1041"/>
    <w:link w:val="1049"/>
    <w:pPr>
      <w:pBdr/>
      <w:spacing/>
      <w:ind/>
    </w:pPr>
    <w:rPr>
      <w:rFonts w:ascii="Arial" w:hAnsi="Arial" w:eastAsia="Arial" w:cs="Arial"/>
      <w:b/>
      <w:color w:val="000000" w:themeColor="text1"/>
      <w:sz w:val="24"/>
      <w:szCs w:val="24"/>
    </w:rPr>
  </w:style>
  <w:style w:type="character" w:styleId="1051" w:customStyle="1">
    <w:name w:val="Título 4 Car"/>
    <w:basedOn w:val="1018"/>
    <w:link w:val="1012"/>
    <w:uiPriority w:val="9"/>
    <w:pPr>
      <w:pBdr/>
      <w:spacing/>
      <w:ind/>
    </w:pPr>
    <w:rPr>
      <w:rFonts w:eastAsiaTheme="majorEastAsia" w:cstheme="majorBidi"/>
      <w:b/>
      <w:iCs/>
      <w:sz w:val="20"/>
    </w:rPr>
  </w:style>
  <w:style w:type="paragraph" w:styleId="1052">
    <w:name w:val="Subtitle"/>
    <w:basedOn w:val="1008"/>
    <w:next w:val="1008"/>
    <w:link w:val="1053"/>
    <w:uiPriority w:val="11"/>
    <w:qFormat/>
    <w:pPr>
      <w:numPr>
        <w:ilvl w:val="1"/>
      </w:numPr>
      <w:pBdr/>
      <w:spacing w:after="160"/>
      <w:ind w:firstLine="567"/>
    </w:pPr>
    <w:rPr>
      <w:rFonts w:eastAsiaTheme="minorEastAsia"/>
      <w:color w:val="5a5a5a" w:themeColor="text1" w:themeTint="A5"/>
      <w:spacing w:val="15"/>
    </w:rPr>
  </w:style>
  <w:style w:type="character" w:styleId="1053" w:customStyle="1">
    <w:name w:val="Subtítulo Car"/>
    <w:basedOn w:val="1018"/>
    <w:link w:val="1052"/>
    <w:uiPriority w:val="11"/>
    <w:pPr>
      <w:pBdr/>
      <w:spacing/>
      <w:ind/>
    </w:pPr>
    <w:rPr>
      <w:rFonts w:eastAsiaTheme="minorEastAsia"/>
      <w:color w:val="5a5a5a" w:themeColor="text1" w:themeTint="A5"/>
      <w:spacing w:val="15"/>
    </w:rPr>
  </w:style>
  <w:style w:type="character" w:styleId="1054" w:customStyle="1">
    <w:name w:val="Mención sin resolver2"/>
    <w:basedOn w:val="1018"/>
    <w:uiPriority w:val="99"/>
    <w:semiHidden/>
    <w:unhideWhenUsed/>
    <w:pPr>
      <w:pBdr/>
      <w:spacing/>
      <w:ind/>
    </w:pPr>
    <w:rPr>
      <w:color w:val="605e5c"/>
      <w:shd w:val="clear" w:color="auto" w:fill="e1dfdd"/>
    </w:rPr>
  </w:style>
  <w:style w:type="paragraph" w:styleId="1055" w:customStyle="1">
    <w:name w:val="Titulo Anexo"/>
    <w:basedOn w:val="1049"/>
    <w:next w:val="1008"/>
    <w:link w:val="1057"/>
    <w:qFormat/>
    <w:pPr>
      <w:numPr>
        <w:numId w:val="3"/>
      </w:numPr>
      <w:pBdr/>
      <w:spacing/>
      <w:ind w:hanging="357" w:left="357"/>
    </w:pPr>
    <w:rPr>
      <w:lang w:val="en-US"/>
    </w:rPr>
  </w:style>
  <w:style w:type="paragraph" w:styleId="1056" w:customStyle="1">
    <w:name w:val="Titulo 2 Anexo"/>
    <w:basedOn w:val="1010"/>
    <w:next w:val="1008"/>
    <w:link w:val="1059"/>
    <w:qFormat/>
    <w:pPr>
      <w:numPr>
        <w:numId w:val="4"/>
      </w:numPr>
      <w:pBdr/>
      <w:spacing/>
      <w:ind w:hanging="454" w:left="454"/>
    </w:pPr>
    <w:rPr>
      <w:lang w:val="en-US"/>
    </w:rPr>
  </w:style>
  <w:style w:type="character" w:styleId="1057" w:customStyle="1">
    <w:name w:val="Titulo Anexo Car"/>
    <w:basedOn w:val="1050"/>
    <w:link w:val="1055"/>
    <w:pPr>
      <w:pBdr/>
      <w:spacing/>
      <w:ind/>
    </w:pPr>
    <w:rPr>
      <w:rFonts w:ascii="Arial" w:hAnsi="Arial" w:eastAsia="Arial" w:cs="Arial"/>
      <w:b/>
      <w:color w:val="000000" w:themeColor="text1"/>
      <w:sz w:val="24"/>
      <w:szCs w:val="24"/>
      <w:lang w:val="en-US"/>
    </w:rPr>
  </w:style>
  <w:style w:type="character" w:styleId="1058" w:customStyle="1">
    <w:name w:val="Título 5 Car"/>
    <w:basedOn w:val="1018"/>
    <w:link w:val="1013"/>
    <w:uiPriority w:val="9"/>
    <w:pPr>
      <w:pBdr/>
      <w:spacing/>
      <w:ind/>
    </w:pPr>
    <w:rPr>
      <w:rFonts w:asciiTheme="majorHAnsi" w:hAnsiTheme="majorHAnsi" w:eastAsiaTheme="majorEastAsia" w:cstheme="majorBidi"/>
      <w:color w:val="2e74b5" w:themeColor="accent1" w:themeShade="BF"/>
      <w:sz w:val="20"/>
    </w:rPr>
  </w:style>
  <w:style w:type="character" w:styleId="1059" w:customStyle="1">
    <w:name w:val="Titulo 2 Anexo Car"/>
    <w:basedOn w:val="1028"/>
    <w:link w:val="1056"/>
    <w:pPr>
      <w:pBdr/>
      <w:spacing/>
      <w:ind/>
    </w:pPr>
    <w:rPr>
      <w:rFonts w:eastAsiaTheme="majorEastAsia" w:cstheme="majorBidi"/>
      <w:b/>
      <w:sz w:val="20"/>
      <w:szCs w:val="26"/>
      <w:lang w:val="en-US"/>
    </w:rPr>
  </w:style>
  <w:style w:type="character" w:styleId="1060" w:customStyle="1">
    <w:name w:val="Título 6 Car"/>
    <w:basedOn w:val="1018"/>
    <w:link w:val="1014"/>
    <w:uiPriority w:val="9"/>
    <w:pPr>
      <w:pBdr/>
      <w:spacing/>
      <w:ind/>
    </w:pPr>
    <w:rPr>
      <w:rFonts w:eastAsiaTheme="majorEastAsia" w:cstheme="majorBidi"/>
      <w:b/>
      <w:sz w:val="24"/>
      <w:szCs w:val="24"/>
      <w:lang w:val="en-US"/>
    </w:rPr>
  </w:style>
  <w:style w:type="paragraph" w:styleId="1061" w:customStyle="1">
    <w:name w:val="Estilo1"/>
    <w:basedOn w:val="1009"/>
    <w:next w:val="1008"/>
    <w:link w:val="1062"/>
    <w:qFormat/>
    <w:pPr>
      <w:numPr>
        <w:numId w:val="0"/>
      </w:numPr>
      <w:pBdr/>
      <w:spacing w:after="120" w:before="120"/>
      <w:ind/>
    </w:pPr>
  </w:style>
  <w:style w:type="character" w:styleId="1062" w:customStyle="1">
    <w:name w:val="Estilo1 Car"/>
    <w:basedOn w:val="1025"/>
    <w:link w:val="1061"/>
    <w:pPr>
      <w:pBdr/>
      <w:spacing/>
      <w:ind/>
    </w:pPr>
    <w:rPr>
      <w:rFonts w:ascii="Arial" w:hAnsi="Arial" w:eastAsiaTheme="majorEastAsia" w:cstheme="majorBidi"/>
      <w:b/>
      <w:sz w:val="24"/>
      <w:szCs w:val="32"/>
    </w:rPr>
  </w:style>
  <w:style w:type="paragraph" w:styleId="1063" w:customStyle="1">
    <w:name w:val="INDICE"/>
    <w:basedOn w:val="1009"/>
    <w:link w:val="1064"/>
    <w:qFormat/>
    <w:pPr>
      <w:numPr>
        <w:numId w:val="0"/>
      </w:numPr>
      <w:pBdr/>
      <w:spacing w:after="120" w:before="120"/>
      <w:ind/>
      <w:jc w:val="left"/>
    </w:pPr>
  </w:style>
  <w:style w:type="character" w:styleId="1064" w:customStyle="1">
    <w:name w:val="INDICE Car"/>
    <w:basedOn w:val="1025"/>
    <w:link w:val="1063"/>
    <w:pPr>
      <w:pBdr/>
      <w:spacing/>
      <w:ind/>
    </w:pPr>
    <w:rPr>
      <w:rFonts w:ascii="Arial" w:hAnsi="Arial" w:eastAsiaTheme="majorEastAsia" w:cstheme="majorBidi"/>
      <w:b/>
      <w:sz w:val="24"/>
      <w:szCs w:val="32"/>
    </w:rPr>
  </w:style>
  <w:style w:type="character" w:styleId="1065">
    <w:name w:val="Unresolved Mention"/>
    <w:basedOn w:val="1018"/>
    <w:uiPriority w:val="99"/>
    <w:semiHidden/>
    <w:unhideWhenUsed/>
    <w:pPr>
      <w:pBdr/>
      <w:spacing/>
      <w:ind/>
    </w:pPr>
    <w:rPr>
      <w:color w:val="605e5c"/>
      <w:shd w:val="clear" w:color="auto" w:fill="e1dfdd"/>
    </w:rPr>
  </w:style>
  <w:style w:type="character" w:styleId="1066" w:customStyle="1">
    <w:name w:val="Cabecera"/>
    <w:basedOn w:val="1018"/>
    <w:uiPriority w:val="1"/>
    <w:pPr>
      <w:pBdr/>
      <w:spacing/>
      <w:ind/>
    </w:pPr>
    <w:rPr>
      <w:rFonts w:ascii="Arial" w:hAnsi="Arial"/>
      <w:b/>
      <w:sz w:val="24"/>
    </w:rPr>
  </w:style>
  <w:style w:type="character" w:styleId="1067" w:customStyle="1">
    <w:name w:val="Unidad Menor"/>
    <w:basedOn w:val="1018"/>
    <w:uiPriority w:val="1"/>
    <w:pPr>
      <w:pBdr/>
      <w:spacing/>
      <w:ind/>
    </w:pPr>
    <w:rPr>
      <w:rFonts w:ascii="Arial" w:hAnsi="Arial"/>
      <w:b/>
      <w:sz w:val="24"/>
    </w:rPr>
  </w:style>
  <w:style w:type="paragraph" w:styleId="1068" w:customStyle="1">
    <w:name w:val="Texto0"/>
    <w:basedOn w:val="1008"/>
    <w:qFormat/>
    <w:pPr>
      <w:widowControl w:val="false"/>
      <w:pBdr/>
      <w:tabs>
        <w:tab w:val="center" w:leader="none" w:pos="4178"/>
        <w:tab w:val="left" w:leader="none" w:pos="6975"/>
      </w:tabs>
      <w:spacing/>
      <w:ind w:firstLine="0"/>
    </w:pPr>
  </w:style>
  <w:style w:type="table" w:styleId="1069">
    <w:name w:val="Plain Table 2"/>
    <w:basedOn w:val="1019"/>
    <w:uiPriority w:val="42"/>
    <w:pPr>
      <w:pBdr/>
      <w:spacing w:after="0" w:line="240" w:lineRule="auto"/>
      <w:ind/>
    </w:pPr>
    <w:rPr>
      <w:sz w:val="24"/>
      <w:szCs w:val="24"/>
      <w14:ligatures w14:val="standardContextual"/>
    </w:r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pPr>
        <w:pBdr/>
        <w:spacing/>
        <w:ind/>
      </w:pPr>
      <w:tblPr>
        <w:tblBorders/>
      </w:tblPr>
      <w:tcPr>
        <w:tcBorders>
          <w:top w:val="single" w:color="7f7f7f" w:themeColor="text1" w:themeTint="80" w:sz="4" w:space="0"/>
          <w:bottom w:val="single" w:color="7f7f7f" w:themeColor="text1" w:themeTint="80" w:sz="4" w:space="0"/>
        </w:tcBorders>
      </w:tcPr>
    </w:tblStylePr>
    <w:tblStylePr w:type="band1Vert">
      <w:pPr>
        <w:pBdr/>
        <w:spacing/>
        <w:ind/>
      </w:pPr>
      <w:tblPr>
        <w:tblBorders/>
      </w:tblPr>
      <w:tcPr>
        <w:tcBorders>
          <w:left w:val="single" w:color="7f7f7f" w:themeColor="text1" w:themeTint="80" w:sz="4" w:space="0"/>
          <w:right w:val="single" w:color="7f7f7f" w:themeColor="text1" w:themeTint="8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themeColor="text1" w:themeTint="80" w:sz="4" w:space="0"/>
          <w:right w:val="single" w:color="7f7f7f" w:themeColor="text1" w:themeTint="80"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f7f7f" w:themeColor="text1" w:themeTint="8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70" w:customStyle="1">
    <w:name w:val="Título 7 Car"/>
    <w:basedOn w:val="1018"/>
    <w:link w:val="1015"/>
    <w:uiPriority w:val="9"/>
    <w:semiHidden/>
    <w:pPr>
      <w:pBdr/>
      <w:spacing/>
      <w:ind/>
    </w:pPr>
    <w:rPr>
      <w:rFonts w:ascii="Calibri" w:hAnsi="Calibri" w:eastAsiaTheme="majorEastAsia" w:cstheme="majorBidi"/>
      <w:color w:val="595959" w:themeColor="text1" w:themeTint="A6"/>
      <w:sz w:val="20"/>
      <w:szCs w:val="24"/>
      <w14:ligatures w14:val="standardContextual"/>
    </w:rPr>
  </w:style>
  <w:style w:type="character" w:styleId="1071" w:customStyle="1">
    <w:name w:val="Título 8 Car"/>
    <w:basedOn w:val="1018"/>
    <w:link w:val="1016"/>
    <w:uiPriority w:val="9"/>
    <w:semiHidden/>
    <w:pPr>
      <w:pBdr/>
      <w:spacing/>
      <w:ind/>
    </w:pPr>
    <w:rPr>
      <w:rFonts w:ascii="Calibri" w:hAnsi="Calibri" w:eastAsiaTheme="majorEastAsia" w:cstheme="majorBidi"/>
      <w:i/>
      <w:iCs/>
      <w:color w:val="272727" w:themeColor="text1" w:themeTint="D8"/>
      <w:sz w:val="20"/>
      <w:szCs w:val="24"/>
      <w14:ligatures w14:val="standardContextual"/>
    </w:rPr>
  </w:style>
  <w:style w:type="character" w:styleId="1072" w:customStyle="1">
    <w:name w:val="Título 9 Car"/>
    <w:basedOn w:val="1018"/>
    <w:link w:val="1017"/>
    <w:uiPriority w:val="9"/>
    <w:semiHidden/>
    <w:pPr>
      <w:pBdr/>
      <w:spacing/>
      <w:ind/>
    </w:pPr>
    <w:rPr>
      <w:rFonts w:ascii="Calibri" w:hAnsi="Calibri" w:eastAsiaTheme="majorEastAsia" w:cstheme="majorBidi"/>
      <w:color w:val="272727" w:themeColor="text1" w:themeTint="D8"/>
      <w:sz w:val="20"/>
      <w:szCs w:val="24"/>
      <w14:ligatures w14:val="standardContextual"/>
    </w:rPr>
  </w:style>
  <w:style w:type="paragraph" w:styleId="1073">
    <w:name w:val="Title"/>
    <w:basedOn w:val="1008"/>
    <w:next w:val="1008"/>
    <w:link w:val="1074"/>
    <w:uiPriority w:val="10"/>
    <w:qFormat/>
    <w:pPr>
      <w:pBdr/>
      <w:spacing w:after="80" w:line="240" w:lineRule="auto"/>
      <w:ind/>
      <w:contextualSpacing w:val="true"/>
    </w:pPr>
    <w:rPr>
      <w:rFonts w:asciiTheme="majorHAnsi" w:hAnsiTheme="majorHAnsi" w:eastAsiaTheme="majorEastAsia" w:cstheme="majorBidi"/>
      <w:spacing w:val="-10"/>
      <w:sz w:val="56"/>
      <w:szCs w:val="56"/>
      <w14:ligatures w14:val="standardContextual"/>
    </w:rPr>
  </w:style>
  <w:style w:type="character" w:styleId="1074" w:customStyle="1">
    <w:name w:val="Título Car"/>
    <w:basedOn w:val="1018"/>
    <w:link w:val="1073"/>
    <w:uiPriority w:val="10"/>
    <w:pPr>
      <w:pBdr/>
      <w:spacing/>
      <w:ind/>
    </w:pPr>
    <w:rPr>
      <w:rFonts w:asciiTheme="majorHAnsi" w:hAnsiTheme="majorHAnsi" w:eastAsiaTheme="majorEastAsia" w:cstheme="majorBidi"/>
      <w:spacing w:val="-10"/>
      <w:sz w:val="56"/>
      <w:szCs w:val="56"/>
      <w14:ligatures w14:val="standardContextual"/>
    </w:rPr>
  </w:style>
  <w:style w:type="paragraph" w:styleId="1075">
    <w:name w:val="Quote"/>
    <w:basedOn w:val="1008"/>
    <w:next w:val="1008"/>
    <w:link w:val="1076"/>
    <w:uiPriority w:val="29"/>
    <w:qFormat/>
    <w:pPr>
      <w:pBdr/>
      <w:spacing w:after="160" w:before="160"/>
      <w:ind/>
      <w:jc w:val="center"/>
    </w:pPr>
    <w:rPr>
      <w:rFonts w:ascii="Calibri" w:hAnsi="Calibri"/>
      <w:i/>
      <w:iCs/>
      <w:color w:val="404040" w:themeColor="text1" w:themeTint="BF"/>
      <w:szCs w:val="24"/>
      <w14:ligatures w14:val="standardContextual"/>
    </w:rPr>
  </w:style>
  <w:style w:type="character" w:styleId="1076" w:customStyle="1">
    <w:name w:val="Cita Car"/>
    <w:basedOn w:val="1018"/>
    <w:link w:val="1075"/>
    <w:uiPriority w:val="29"/>
    <w:pPr>
      <w:pBdr/>
      <w:spacing/>
      <w:ind/>
    </w:pPr>
    <w:rPr>
      <w:rFonts w:ascii="Calibri" w:hAnsi="Calibri"/>
      <w:i/>
      <w:iCs/>
      <w:color w:val="404040" w:themeColor="text1" w:themeTint="BF"/>
      <w:sz w:val="20"/>
      <w:szCs w:val="24"/>
      <w14:ligatures w14:val="standardContextual"/>
    </w:rPr>
  </w:style>
  <w:style w:type="character" w:styleId="1077">
    <w:name w:val="Intense Emphasis"/>
    <w:basedOn w:val="1018"/>
    <w:uiPriority w:val="21"/>
    <w:qFormat/>
    <w:pPr>
      <w:pBdr/>
      <w:spacing/>
      <w:ind/>
    </w:pPr>
    <w:rPr>
      <w:i/>
      <w:iCs/>
      <w:color w:val="2e74b5" w:themeColor="accent1" w:themeShade="BF"/>
    </w:rPr>
  </w:style>
  <w:style w:type="paragraph" w:styleId="1078">
    <w:name w:val="Intense Quote"/>
    <w:basedOn w:val="1008"/>
    <w:next w:val="1008"/>
    <w:link w:val="1079"/>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rFonts w:ascii="Calibri" w:hAnsi="Calibri"/>
      <w:i/>
      <w:iCs/>
      <w:color w:val="2e74b5" w:themeColor="accent1" w:themeShade="BF"/>
      <w:szCs w:val="24"/>
      <w14:ligatures w14:val="standardContextual"/>
    </w:rPr>
  </w:style>
  <w:style w:type="character" w:styleId="1079" w:customStyle="1">
    <w:name w:val="Cita destacada Car"/>
    <w:basedOn w:val="1018"/>
    <w:link w:val="1078"/>
    <w:uiPriority w:val="30"/>
    <w:pPr>
      <w:pBdr/>
      <w:spacing/>
      <w:ind/>
    </w:pPr>
    <w:rPr>
      <w:rFonts w:ascii="Calibri" w:hAnsi="Calibri"/>
      <w:i/>
      <w:iCs/>
      <w:color w:val="2e74b5" w:themeColor="accent1" w:themeShade="BF"/>
      <w:sz w:val="20"/>
      <w:szCs w:val="24"/>
      <w14:ligatures w14:val="standardContextual"/>
    </w:rPr>
  </w:style>
  <w:style w:type="character" w:styleId="1080">
    <w:name w:val="Intense Reference"/>
    <w:basedOn w:val="1018"/>
    <w:uiPriority w:val="32"/>
    <w:qFormat/>
    <w:pPr>
      <w:pBdr/>
      <w:spacing/>
      <w:ind/>
    </w:pPr>
    <w:rPr>
      <w:b/>
      <w:bCs/>
      <w:smallCaps/>
      <w:color w:val="2e74b5" w:themeColor="accent1" w:themeShade="BF"/>
      <w:spacing w:val="5"/>
    </w:rPr>
  </w:style>
  <w:style w:type="paragraph" w:styleId="1081" w:customStyle="1">
    <w:name w:val="RES"/>
    <w:basedOn w:val="1033"/>
    <w:next w:val="1008"/>
    <w:link w:val="1083"/>
    <w:pPr>
      <w:pBdr/>
      <w:tabs>
        <w:tab w:val="clear" w:leader="none" w:pos="8544"/>
      </w:tabs>
      <w:spacing/>
      <w:ind/>
      <w:jc w:val="center"/>
    </w:pPr>
    <w:rPr>
      <w:rFonts w:ascii="Calibri" w:hAnsi="Calibri"/>
      <w:b/>
      <w:szCs w:val="24"/>
      <w14:ligatures w14:val="standardContextual"/>
    </w:rPr>
  </w:style>
  <w:style w:type="character" w:styleId="1082" w:customStyle="1">
    <w:name w:val="TDC 1 Car"/>
    <w:basedOn w:val="1018"/>
    <w:link w:val="1033"/>
    <w:uiPriority w:val="39"/>
    <w:pPr>
      <w:pBdr/>
      <w:spacing/>
      <w:ind/>
    </w:pPr>
    <w:rPr>
      <w:sz w:val="20"/>
    </w:rPr>
  </w:style>
  <w:style w:type="character" w:styleId="1083" w:customStyle="1">
    <w:name w:val="RES Car"/>
    <w:basedOn w:val="1082"/>
    <w:link w:val="1081"/>
    <w:pPr>
      <w:pBdr/>
      <w:spacing/>
      <w:ind/>
    </w:pPr>
    <w:rPr>
      <w:rFonts w:ascii="Calibri" w:hAnsi="Calibri"/>
      <w:b/>
      <w:sz w:val="20"/>
      <w:szCs w:val="24"/>
      <w14:ligatures w14:val="standardContextual"/>
    </w:rPr>
  </w:style>
  <w:style w:type="paragraph" w:styleId="1084" w:customStyle="1">
    <w:name w:val="RES2"/>
    <w:basedOn w:val="1081"/>
    <w:link w:val="1085"/>
    <w:pPr>
      <w:pBdr/>
      <w:spacing/>
      <w:ind/>
    </w:pPr>
  </w:style>
  <w:style w:type="character" w:styleId="1085" w:customStyle="1">
    <w:name w:val="RES2 Car"/>
    <w:basedOn w:val="1083"/>
    <w:link w:val="1084"/>
    <w:pPr>
      <w:pBdr/>
      <w:spacing/>
      <w:ind/>
    </w:pPr>
    <w:rPr>
      <w:rFonts w:ascii="Calibri" w:hAnsi="Calibri"/>
      <w:b/>
      <w:sz w:val="20"/>
      <w:szCs w:val="24"/>
      <w14:ligatures w14:val="standardContextual"/>
    </w:rPr>
  </w:style>
  <w:style w:type="paragraph" w:styleId="1086" w:customStyle="1">
    <w:name w:val="Estilo2"/>
    <w:basedOn w:val="1073"/>
    <w:link w:val="1087"/>
    <w:pPr>
      <w:pBdr/>
      <w:spacing/>
      <w:ind/>
      <w:jc w:val="center"/>
    </w:pPr>
    <w:rPr>
      <w:rFonts w:ascii="Calibri" w:hAnsi="Calibri"/>
      <w:sz w:val="24"/>
    </w:rPr>
  </w:style>
  <w:style w:type="character" w:styleId="1087" w:customStyle="1">
    <w:name w:val="Estilo2 Car"/>
    <w:basedOn w:val="1074"/>
    <w:link w:val="1086"/>
    <w:pPr>
      <w:pBdr/>
      <w:spacing/>
      <w:ind/>
    </w:pPr>
    <w:rPr>
      <w:rFonts w:ascii="Calibri" w:hAnsi="Calibri" w:eastAsiaTheme="majorEastAsia" w:cstheme="majorBidi"/>
      <w:spacing w:val="-10"/>
      <w:sz w:val="24"/>
      <w:szCs w:val="56"/>
      <w14:ligatures w14:val="standardContextual"/>
    </w:rPr>
  </w:style>
  <w:style w:type="paragraph" w:styleId="1088" w:customStyle="1">
    <w:name w:val="Estilo3"/>
    <w:basedOn w:val="1086"/>
    <w:link w:val="1089"/>
    <w:pPr>
      <w:pBdr/>
      <w:spacing/>
      <w:ind/>
    </w:pPr>
    <w:rPr>
      <w:b/>
    </w:rPr>
  </w:style>
  <w:style w:type="character" w:styleId="1089" w:customStyle="1">
    <w:name w:val="Estilo3 Car"/>
    <w:basedOn w:val="1087"/>
    <w:link w:val="1088"/>
    <w:pPr>
      <w:pBdr/>
      <w:spacing/>
      <w:ind/>
    </w:pPr>
    <w:rPr>
      <w:rFonts w:ascii="Calibri" w:hAnsi="Calibri" w:eastAsiaTheme="majorEastAsia" w:cstheme="majorBidi"/>
      <w:b/>
      <w:spacing w:val="-10"/>
      <w:sz w:val="24"/>
      <w:szCs w:val="56"/>
      <w14:ligatures w14:val="standardContextual"/>
    </w:rPr>
  </w:style>
  <w:style w:type="paragraph" w:styleId="1090" w:customStyle="1">
    <w:name w:val="Estilo4"/>
    <w:basedOn w:val="1010"/>
    <w:next w:val="1008"/>
    <w:link w:val="1091"/>
    <w:pPr>
      <w:pBdr/>
      <w:spacing w:after="80" w:before="160"/>
      <w:ind w:hanging="360"/>
    </w:pPr>
    <w:rPr>
      <w:rFonts w:ascii="Calibri" w:hAnsi="Calibri"/>
      <w:b w:val="0"/>
      <w:sz w:val="24"/>
      <w:szCs w:val="32"/>
      <w14:ligatures w14:val="standardContextual"/>
    </w:rPr>
  </w:style>
  <w:style w:type="character" w:styleId="1091" w:customStyle="1">
    <w:name w:val="Estilo4 Car"/>
    <w:basedOn w:val="1028"/>
    <w:link w:val="1090"/>
    <w:pPr>
      <w:pBdr/>
      <w:spacing/>
      <w:ind/>
    </w:pPr>
    <w:rPr>
      <w:rFonts w:ascii="Calibri" w:hAnsi="Calibri" w:eastAsiaTheme="majorEastAsia" w:cstheme="majorBidi"/>
      <w:b w:val="0"/>
      <w:sz w:val="24"/>
      <w:szCs w:val="32"/>
      <w14:ligatures w14:val="standardContextual"/>
    </w:rPr>
  </w:style>
  <w:style w:type="numbering" w:styleId="1092" w:customStyle="1">
    <w:name w:val="Mi estilo"/>
    <w:uiPriority w:val="99"/>
    <w:pPr>
      <w:numPr>
        <w:numId w:val="16"/>
      </w:numPr>
      <w:pBdr/>
      <w:spacing/>
      <w:ind/>
    </w:pPr>
  </w:style>
  <w:style w:type="character" w:styleId="1093" w:customStyle="1">
    <w:name w:val="ng-star-inserted"/>
    <w:basedOn w:val="1018"/>
    <w:pPr>
      <w:pBdr/>
      <w:spacing/>
      <w:ind/>
    </w:pPr>
  </w:style>
  <w:style w:type="character" w:styleId="1094" w:customStyle="1">
    <w:name w:val="katex"/>
    <w:basedOn w:val="1018"/>
    <w:pPr>
      <w:pBdr/>
      <w:spacing/>
      <w:ind/>
    </w:pPr>
  </w:style>
  <w:style w:type="character" w:styleId="1095" w:customStyle="1">
    <w:name w:val="mopen"/>
    <w:basedOn w:val="1018"/>
    <w:pPr>
      <w:pBdr/>
      <w:spacing/>
      <w:ind/>
    </w:pPr>
  </w:style>
  <w:style w:type="character" w:styleId="1096" w:customStyle="1">
    <w:name w:val="mord"/>
    <w:basedOn w:val="1018"/>
    <w:pPr>
      <w:pBdr/>
      <w:spacing/>
      <w:ind/>
    </w:pPr>
  </w:style>
  <w:style w:type="character" w:styleId="1097" w:customStyle="1">
    <w:name w:val="mbin"/>
    <w:basedOn w:val="1018"/>
    <w:pPr>
      <w:pBdr/>
      <w:spacing/>
      <w:ind/>
    </w:pPr>
  </w:style>
  <w:style w:type="character" w:styleId="1098" w:customStyle="1">
    <w:name w:val="mpunct"/>
    <w:basedOn w:val="1018"/>
    <w:pPr>
      <w:pBdr/>
      <w:spacing/>
      <w:ind/>
    </w:pPr>
  </w:style>
  <w:style w:type="character" w:styleId="1099" w:customStyle="1">
    <w:name w:val="mclose"/>
    <w:basedOn w:val="1018"/>
    <w:pPr>
      <w:pBdr/>
      <w:spacing/>
      <w:ind/>
    </w:pPr>
  </w:style>
  <w:style w:type="character" w:styleId="1100" w:customStyle="1">
    <w:name w:val="mrel"/>
    <w:basedOn w:val="1018"/>
    <w:pPr>
      <w:pBdr/>
      <w:spacing/>
      <w:ind/>
    </w:pPr>
  </w:style>
  <w:style w:type="character" w:styleId="1101" w:customStyle="1">
    <w:name w:val="vlist-s"/>
    <w:basedOn w:val="1018"/>
    <w:pPr>
      <w:pBdr/>
      <w:spacing/>
      <w:ind/>
    </w:pPr>
  </w:style>
  <w:style w:type="character" w:styleId="1102" w:customStyle="1">
    <w:name w:val="katex-mathml"/>
    <w:basedOn w:val="1018"/>
    <w:pPr>
      <w:pBdr/>
      <w:spacing/>
      <w:ind/>
    </w:pPr>
  </w:style>
  <w:style w:type="character" w:styleId="1103" w:customStyle="1">
    <w:name w:val="minner"/>
    <w:basedOn w:val="1018"/>
    <w:pPr>
      <w:pBdr/>
      <w:spacing/>
      <w:ind/>
    </w:pPr>
  </w:style>
  <w:style w:type="character" w:styleId="1104" w:customStyle="1">
    <w:name w:val="delimsizing"/>
    <w:basedOn w:val="1018"/>
    <w:pPr>
      <w:pBdr/>
      <w:spacing/>
      <w:ind/>
    </w:pPr>
  </w:style>
  <w:style w:type="character" w:styleId="1105" w:customStyle="1">
    <w:name w:val="mop"/>
    <w:basedOn w:val="1018"/>
    <w:pPr>
      <w:pBdr/>
      <w:spacing/>
      <w:ind/>
    </w:pPr>
  </w:style>
  <w:style w:type="character" w:styleId="1106">
    <w:name w:val="HTML Code"/>
    <w:basedOn w:val="1018"/>
    <w:uiPriority w:val="99"/>
    <w:semiHidden/>
    <w:unhideWhenUsed/>
    <w:pPr>
      <w:pBdr/>
      <w:spacing/>
      <w:ind/>
    </w:pPr>
    <w:rPr>
      <w:rFonts w:ascii="Courier New" w:hAnsi="Courier New" w:eastAsia="Times New Roman" w:cs="Courier New"/>
      <w:sz w:val="20"/>
      <w:szCs w:val="20"/>
    </w:rPr>
  </w:style>
  <w:style w:type="paragraph" w:styleId="1107">
    <w:name w:val="Bibliography"/>
    <w:basedOn w:val="1008"/>
    <w:next w:val="1008"/>
    <w:uiPriority w:val="37"/>
    <w:unhideWhenUsed/>
    <w:pPr>
      <w:pBdr/>
      <w:spacing w:line="480" w:lineRule="auto"/>
      <w:ind w:hanging="720" w:left="720"/>
    </w:pPr>
  </w:style>
  <w:style w:type="table" w:styleId="1108">
    <w:name w:val="List Table 3 Accent 5"/>
    <w:basedOn w:val="1019"/>
    <w:uiPriority w:val="48"/>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tblBorders>
    </w:tblPr>
    <w:tcPr>
      <w:tcBorders/>
    </w:tcPr>
    <w:tblStylePr w:type="band1Horz">
      <w:pPr>
        <w:pBdr/>
        <w:spacing/>
        <w:ind/>
      </w:pPr>
      <w:tblPr>
        <w:tblBorders/>
      </w:tblPr>
      <w:tcPr>
        <w:tcBorders>
          <w:top w:val="single" w:color="4472c4" w:themeColor="accent5" w:sz="4" w:space="0"/>
          <w:bottom w:val="single" w:color="4472c4" w:themeColor="accent5" w:sz="4" w:space="0"/>
        </w:tcBorders>
      </w:tcPr>
    </w:tblStylePr>
    <w:tblStylePr w:type="band1Vert">
      <w:pPr>
        <w:pBdr/>
        <w:spacing/>
        <w:ind/>
      </w:pPr>
      <w:tblPr>
        <w:tblBorders/>
      </w:tblPr>
      <w:tcPr>
        <w:tcBorders>
          <w:left w:val="single" w:color="4472c4" w:themeColor="accent5" w:sz="4" w:space="0"/>
          <w:right w:val="single" w:color="4472c4"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4472c4" w:themeFill="accent5"/>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4472c4" w:themeColor="accent5"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4472c4" w:themeColor="accent5" w:sz="4" w:space="0"/>
          <w:right w:val="none" w:color="000000" w:sz="4" w:space="0"/>
        </w:tcBorders>
      </w:tcPr>
    </w:tblStylePr>
    <w:tblStylePr w:type="seCell">
      <w:pPr>
        <w:pBdr/>
        <w:spacing/>
        <w:ind/>
      </w:pPr>
      <w:tblPr>
        <w:tblBorders/>
      </w:tblPr>
      <w:tcPr>
        <w:tcBorders>
          <w:top w:val="single" w:color="4472c4" w:themeColor="accent5" w:sz="4" w:space="0"/>
          <w:left w:val="none" w:color="000000" w:sz="4" w:space="0"/>
        </w:tcBorders>
      </w:tcPr>
    </w:tblStylePr>
    <w:tblStylePr w:type="wholeTable">
      <w:pPr>
        <w:pBdr/>
        <w:spacing/>
        <w:ind/>
      </w:pPr>
      <w:tblPr>
        <w:tblBorders/>
      </w:tblPr>
      <w:tcPr>
        <w:tcBorders/>
      </w:tcPr>
    </w:tblStylePr>
  </w:style>
  <w:style w:type="table" w:styleId="1109">
    <w:name w:val="List Table 3"/>
    <w:basedOn w:val="1019"/>
    <w:uiPriority w:val="48"/>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000000" w:themeFill="text1"/>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000000" w:themeColor="text1"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000000" w:themeColor="text1" w:sz="4" w:space="0"/>
          <w:right w:val="none" w:color="000000" w:sz="4" w:space="0"/>
        </w:tcBorders>
      </w:tcPr>
    </w:tblStylePr>
    <w:tblStylePr w:type="seCell">
      <w:pPr>
        <w:pBdr/>
        <w:spacing/>
        <w:ind/>
      </w:pPr>
      <w:tblPr>
        <w:tblBorders/>
      </w:tblPr>
      <w:tcPr>
        <w:tcBorders>
          <w:top w:val="single" w:color="000000" w:themeColor="text1" w:sz="4" w:space="0"/>
          <w:left w:val="none" w:color="000000" w:sz="4" w:space="0"/>
        </w:tcBorders>
      </w:tcPr>
    </w:tblStylePr>
    <w:tblStylePr w:type="wholeTable">
      <w:pPr>
        <w:pBdr/>
        <w:spacing/>
        <w:ind/>
      </w:pPr>
      <w:tblPr>
        <w:tblBorders/>
      </w:tblPr>
      <w:tcPr>
        <w:tcBorders/>
      </w:tcPr>
    </w:tblStylePr>
  </w:style>
  <w:style w:type="paragraph" w:styleId="1110">
    <w:name w:val="toc 4"/>
    <w:basedOn w:val="1008"/>
    <w:next w:val="1008"/>
    <w:uiPriority w:val="39"/>
    <w:unhideWhenUsed/>
    <w:pPr>
      <w:pBdr/>
      <w:spacing w:after="100" w:line="278" w:lineRule="auto"/>
      <w:ind w:firstLine="0" w:left="720"/>
      <w:jc w:val="left"/>
    </w:pPr>
    <w:rPr>
      <w:rFonts w:eastAsiaTheme="minorEastAsia"/>
      <w:sz w:val="24"/>
      <w:szCs w:val="24"/>
      <w:lang w:eastAsia="es-CL"/>
      <w14:ligatures w14:val="standardContextual"/>
    </w:rPr>
  </w:style>
  <w:style w:type="paragraph" w:styleId="1111">
    <w:name w:val="toc 5"/>
    <w:basedOn w:val="1008"/>
    <w:next w:val="1008"/>
    <w:uiPriority w:val="39"/>
    <w:unhideWhenUsed/>
    <w:pPr>
      <w:pBdr/>
      <w:spacing w:after="100" w:line="278" w:lineRule="auto"/>
      <w:ind w:firstLine="0" w:left="960"/>
      <w:jc w:val="left"/>
    </w:pPr>
    <w:rPr>
      <w:rFonts w:eastAsiaTheme="minorEastAsia"/>
      <w:sz w:val="24"/>
      <w:szCs w:val="24"/>
      <w:lang w:eastAsia="es-CL"/>
      <w14:ligatures w14:val="standardContextual"/>
    </w:rPr>
  </w:style>
  <w:style w:type="paragraph" w:styleId="1112">
    <w:name w:val="toc 6"/>
    <w:basedOn w:val="1008"/>
    <w:next w:val="1008"/>
    <w:uiPriority w:val="39"/>
    <w:unhideWhenUsed/>
    <w:pPr>
      <w:pBdr/>
      <w:spacing w:after="100" w:line="278" w:lineRule="auto"/>
      <w:ind w:firstLine="0" w:left="1200"/>
      <w:jc w:val="left"/>
    </w:pPr>
    <w:rPr>
      <w:rFonts w:eastAsiaTheme="minorEastAsia"/>
      <w:sz w:val="24"/>
      <w:szCs w:val="24"/>
      <w:lang w:eastAsia="es-CL"/>
      <w14:ligatures w14:val="standardContextual"/>
    </w:rPr>
  </w:style>
  <w:style w:type="paragraph" w:styleId="1113">
    <w:name w:val="toc 7"/>
    <w:basedOn w:val="1008"/>
    <w:next w:val="1008"/>
    <w:uiPriority w:val="39"/>
    <w:unhideWhenUsed/>
    <w:pPr>
      <w:pBdr/>
      <w:spacing w:after="100" w:line="278" w:lineRule="auto"/>
      <w:ind w:firstLine="0" w:left="1440"/>
      <w:jc w:val="left"/>
    </w:pPr>
    <w:rPr>
      <w:rFonts w:eastAsiaTheme="minorEastAsia"/>
      <w:sz w:val="24"/>
      <w:szCs w:val="24"/>
      <w:lang w:eastAsia="es-CL"/>
      <w14:ligatures w14:val="standardContextual"/>
    </w:rPr>
  </w:style>
  <w:style w:type="paragraph" w:styleId="1114">
    <w:name w:val="toc 8"/>
    <w:basedOn w:val="1008"/>
    <w:next w:val="1008"/>
    <w:uiPriority w:val="39"/>
    <w:unhideWhenUsed/>
    <w:pPr>
      <w:pBdr/>
      <w:spacing w:after="100" w:line="278" w:lineRule="auto"/>
      <w:ind w:firstLine="0" w:left="1680"/>
      <w:jc w:val="left"/>
    </w:pPr>
    <w:rPr>
      <w:rFonts w:eastAsiaTheme="minorEastAsia"/>
      <w:sz w:val="24"/>
      <w:szCs w:val="24"/>
      <w:lang w:eastAsia="es-CL"/>
      <w14:ligatures w14:val="standardContextual"/>
    </w:rPr>
  </w:style>
  <w:style w:type="paragraph" w:styleId="1115">
    <w:name w:val="toc 9"/>
    <w:basedOn w:val="1008"/>
    <w:next w:val="1008"/>
    <w:uiPriority w:val="39"/>
    <w:unhideWhenUsed/>
    <w:pPr>
      <w:pBdr/>
      <w:spacing w:after="100" w:line="278" w:lineRule="auto"/>
      <w:ind w:firstLine="0" w:left="1920"/>
      <w:jc w:val="left"/>
    </w:pPr>
    <w:rPr>
      <w:rFonts w:eastAsiaTheme="minorEastAsia"/>
      <w:sz w:val="24"/>
      <w:szCs w:val="24"/>
      <w:lang w:eastAsia="es-CL"/>
      <w14:ligatures w14:val="standardContextual"/>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footer" Target="footer3.xml" /><Relationship Id="rId13" Type="http://schemas.openxmlformats.org/officeDocument/2006/relationships/customXml" Target="../customXml/item1.xml" /><Relationship Id="rId14" Type="http://schemas.openxmlformats.org/officeDocument/2006/relationships/image" Target="media/image1.png"/><Relationship Id="rId15"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8D2E128B08EF4BC397FA9F346806283B"/>
        <w:category>
          <w:name w:val="General"/>
          <w:gallery w:val="placeholder"/>
        </w:category>
        <w:types>
          <w:type w:val="bbPlcHdr"/>
        </w:types>
        <w:behaviors>
          <w:behavior w:val="content"/>
        </w:behaviors>
        <w:guid w:val="{EB185200-16BF-4A30-83CE-B425C3C6A518}"/>
      </w:docPartPr>
      <w:docPartBody>
        <w:p>
          <w:pPr>
            <w:pStyle w:val="1809"/>
            <w:pBdr/>
            <w:spacing/>
            <w:ind/>
            <w:rPr/>
          </w:pPr>
          <w:r>
            <w:rPr>
              <w:rStyle w:val="1808"/>
            </w:rPr>
            <w:t xml:space="preserve">Elija un elemento.</w:t>
          </w:r>
          <w:r/>
        </w:p>
      </w:docPartBody>
    </w:docPart>
    <w:docPart>
      <w:docPartPr>
        <w:name w:val="C8C7D0182D10440AB29DFAD325140CC5"/>
        <w:category>
          <w:name w:val="General"/>
          <w:gallery w:val="placeholder"/>
        </w:category>
        <w:types>
          <w:type w:val="bbPlcHdr"/>
        </w:types>
        <w:behaviors>
          <w:behavior w:val="content"/>
        </w:behaviors>
        <w:guid w:val="{6A45251D-AEA3-45FA-AE82-8DC4678F2217}"/>
      </w:docPartPr>
      <w:docPartBody>
        <w:p>
          <w:pPr>
            <w:pStyle w:val="1810"/>
            <w:pBdr/>
            <w:spacing/>
            <w:ind/>
            <w:rPr/>
          </w:pPr>
          <w:r>
            <w:rPr>
              <w:rStyle w:val="1808"/>
            </w:rPr>
            <w:t xml:space="preserve">Elija un elemento.</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s-CL" w:eastAsia="es-CL"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619">
    <w:name w:val="Table Grid"/>
    <w:basedOn w:val="180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Table Grid Light"/>
    <w:basedOn w:val="18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Plain Table 1"/>
    <w:basedOn w:val="18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Plain Table 2"/>
    <w:basedOn w:val="18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Plain Table 3"/>
    <w:basedOn w:val="18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Plain Table 4"/>
    <w:basedOn w:val="18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Plain Table 5"/>
    <w:basedOn w:val="18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Grid Table 1 Light"/>
    <w:basedOn w:val="18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Grid Table 1 Light - Accent 1"/>
    <w:basedOn w:val="18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Grid Table 1 Light - Accent 2"/>
    <w:basedOn w:val="18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Grid Table 1 Light - Accent 3"/>
    <w:basedOn w:val="18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Grid Table 1 Light - Accent 4"/>
    <w:basedOn w:val="18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Grid Table 1 Light - Accent 5"/>
    <w:basedOn w:val="18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Grid Table 1 Light - Accent 6"/>
    <w:basedOn w:val="18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Grid Table 2"/>
    <w:basedOn w:val="18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Grid Table 2 - Accent 1"/>
    <w:basedOn w:val="18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Grid Table 2 - Accent 2"/>
    <w:basedOn w:val="18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Grid Table 2 - Accent 3"/>
    <w:basedOn w:val="18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Grid Table 2 - Accent 4"/>
    <w:basedOn w:val="18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Grid Table 2 - Accent 5"/>
    <w:basedOn w:val="18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Grid Table 2 - Accent 6"/>
    <w:basedOn w:val="18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Grid Table 3"/>
    <w:basedOn w:val="18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Grid Table 3 - Accent 1"/>
    <w:basedOn w:val="18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Grid Table 3 - Accent 2"/>
    <w:basedOn w:val="18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Grid Table 3 - Accent 3"/>
    <w:basedOn w:val="18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Grid Table 3 - Accent 4"/>
    <w:basedOn w:val="18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Grid Table 3 - Accent 5"/>
    <w:basedOn w:val="18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Grid Table 3 - Accent 6"/>
    <w:basedOn w:val="18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Grid Table 4"/>
    <w:basedOn w:val="18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name w:val="Grid Table 4 - Accent 1"/>
    <w:basedOn w:val="18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name w:val="Grid Table 4 - Accent 2"/>
    <w:basedOn w:val="18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name w:val="Grid Table 4 - Accent 3"/>
    <w:basedOn w:val="18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name w:val="Grid Table 4 - Accent 4"/>
    <w:basedOn w:val="18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2">
    <w:name w:val="Grid Table 4 - Accent 5"/>
    <w:basedOn w:val="18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3">
    <w:name w:val="Grid Table 4 - Accent 6"/>
    <w:basedOn w:val="18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name w:val="Grid Table 5 Dark"/>
    <w:basedOn w:val="18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Grid Table 5 Dark- Accent 1"/>
    <w:basedOn w:val="18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name w:val="Grid Table 5 Dark - Accent 2"/>
    <w:basedOn w:val="18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name w:val="Grid Table 5 Dark - Accent 3"/>
    <w:basedOn w:val="18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name w:val="Grid Table 5 Dark- Accent 4"/>
    <w:basedOn w:val="18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Grid Table 5 Dark - Accent 5"/>
    <w:basedOn w:val="18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Grid Table 5 Dark - Accent 6"/>
    <w:basedOn w:val="18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Grid Table 6 Colorful"/>
    <w:basedOn w:val="18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662">
    <w:name w:val="Grid Table 6 Colorful - Accent 1"/>
    <w:basedOn w:val="18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63">
    <w:name w:val="Grid Table 6 Colorful - Accent 2"/>
    <w:basedOn w:val="18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64">
    <w:name w:val="Grid Table 6 Colorful - Accent 3"/>
    <w:basedOn w:val="18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65">
    <w:name w:val="Grid Table 6 Colorful - Accent 4"/>
    <w:basedOn w:val="18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66">
    <w:name w:val="Grid Table 6 Colorful - Accent 5"/>
    <w:basedOn w:val="18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67">
    <w:name w:val="Grid Table 6 Colorful - Accent 6"/>
    <w:basedOn w:val="18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68">
    <w:name w:val="Grid Table 7 Colorful"/>
    <w:basedOn w:val="18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name w:val="Grid Table 7 Colorful - Accent 1"/>
    <w:basedOn w:val="18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name w:val="Grid Table 7 Colorful - Accent 2"/>
    <w:basedOn w:val="18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Grid Table 7 Colorful - Accent 3"/>
    <w:basedOn w:val="18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name w:val="Grid Table 7 Colorful - Accent 4"/>
    <w:basedOn w:val="18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Grid Table 7 Colorful - Accent 5"/>
    <w:basedOn w:val="18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Grid Table 7 Colorful - Accent 6"/>
    <w:basedOn w:val="18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List Table 1 Light"/>
    <w:basedOn w:val="18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List Table 1 Light - Accent 1"/>
    <w:basedOn w:val="18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List Table 1 Light - Accent 2"/>
    <w:basedOn w:val="18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List Table 1 Light - Accent 3"/>
    <w:basedOn w:val="18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List Table 1 Light - Accent 4"/>
    <w:basedOn w:val="18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List Table 1 Light - Accent 5"/>
    <w:basedOn w:val="18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List Table 1 Light - Accent 6"/>
    <w:basedOn w:val="18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List Table 2"/>
    <w:basedOn w:val="18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List Table 2 - Accent 1"/>
    <w:basedOn w:val="18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List Table 2 - Accent 2"/>
    <w:basedOn w:val="18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List Table 2 - Accent 3"/>
    <w:basedOn w:val="18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List Table 2 - Accent 4"/>
    <w:basedOn w:val="18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List Table 2 - Accent 5"/>
    <w:basedOn w:val="18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List Table 2 - Accent 6"/>
    <w:basedOn w:val="18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List Table 3"/>
    <w:basedOn w:val="18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List Table 3 - Accent 1"/>
    <w:basedOn w:val="18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name w:val="List Table 3 - Accent 2"/>
    <w:basedOn w:val="18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name w:val="List Table 3 - Accent 3"/>
    <w:basedOn w:val="18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name w:val="List Table 3 - Accent 4"/>
    <w:basedOn w:val="18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name w:val="List Table 3 - Accent 5"/>
    <w:basedOn w:val="18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List Table 3 - Accent 6"/>
    <w:basedOn w:val="18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List Table 4"/>
    <w:basedOn w:val="18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List Table 4 - Accent 1"/>
    <w:basedOn w:val="18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name w:val="List Table 4 - Accent 2"/>
    <w:basedOn w:val="18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name w:val="List Table 4 - Accent 3"/>
    <w:basedOn w:val="18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name w:val="List Table 4 - Accent 4"/>
    <w:basedOn w:val="18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name w:val="List Table 4 - Accent 5"/>
    <w:basedOn w:val="18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List Table 4 - Accent 6"/>
    <w:basedOn w:val="18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name w:val="List Table 5 Dark"/>
    <w:basedOn w:val="18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04">
    <w:name w:val="List Table 5 Dark - Accent 1"/>
    <w:basedOn w:val="18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05">
    <w:name w:val="List Table 5 Dark - Accent 2"/>
    <w:basedOn w:val="18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06">
    <w:name w:val="List Table 5 Dark - Accent 3"/>
    <w:basedOn w:val="18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07">
    <w:name w:val="List Table 5 Dark - Accent 4"/>
    <w:basedOn w:val="18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08">
    <w:name w:val="List Table 5 Dark - Accent 5"/>
    <w:basedOn w:val="18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09">
    <w:name w:val="List Table 5 Dark - Accent 6"/>
    <w:basedOn w:val="18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0">
    <w:name w:val="List Table 6 Colorful"/>
    <w:basedOn w:val="18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name w:val="List Table 6 Colorful - Accent 1"/>
    <w:basedOn w:val="18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name w:val="List Table 6 Colorful - Accent 2"/>
    <w:basedOn w:val="18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name w:val="List Table 6 Colorful - Accent 3"/>
    <w:basedOn w:val="18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name w:val="List Table 6 Colorful - Accent 4"/>
    <w:basedOn w:val="18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name w:val="List Table 6 Colorful - Accent 5"/>
    <w:basedOn w:val="18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name w:val="List Table 6 Colorful - Accent 6"/>
    <w:basedOn w:val="18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name w:val="List Table 7 Colorful"/>
    <w:basedOn w:val="18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718">
    <w:name w:val="List Table 7 Colorful - Accent 1"/>
    <w:basedOn w:val="18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719">
    <w:name w:val="List Table 7 Colorful - Accent 2"/>
    <w:basedOn w:val="18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720">
    <w:name w:val="List Table 7 Colorful - Accent 3"/>
    <w:basedOn w:val="18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721">
    <w:name w:val="List Table 7 Colorful - Accent 4"/>
    <w:basedOn w:val="18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722">
    <w:name w:val="List Table 7 Colorful - Accent 5"/>
    <w:basedOn w:val="18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723">
    <w:name w:val="List Table 7 Colorful - Accent 6"/>
    <w:basedOn w:val="18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724">
    <w:name w:val="Lined - Accent"/>
    <w:basedOn w:val="18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name w:val="Lined - Accent 1"/>
    <w:basedOn w:val="18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name w:val="Lined - Accent 2"/>
    <w:basedOn w:val="18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name w:val="Lined - Accent 3"/>
    <w:basedOn w:val="18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name w:val="Lined - Accent 4"/>
    <w:basedOn w:val="18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name w:val="Lined - Accent 5"/>
    <w:basedOn w:val="18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name w:val="Lined - Accent 6"/>
    <w:basedOn w:val="18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Bordered &amp; Lined - Accent"/>
    <w:basedOn w:val="18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name w:val="Bordered &amp; Lined - Accent 1"/>
    <w:basedOn w:val="18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name w:val="Bordered &amp; Lined - Accent 2"/>
    <w:basedOn w:val="18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Bordered &amp; Lined - Accent 3"/>
    <w:basedOn w:val="18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name w:val="Bordered &amp; Lined - Accent 4"/>
    <w:basedOn w:val="18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Bordered &amp; Lined - Accent 5"/>
    <w:basedOn w:val="18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Bordered &amp; Lined - Accent 6"/>
    <w:basedOn w:val="18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Bordered"/>
    <w:basedOn w:val="18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Bordered - Accent 1"/>
    <w:basedOn w:val="18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name w:val="Bordered - Accent 2"/>
    <w:basedOn w:val="18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name w:val="Bordered - Accent 3"/>
    <w:basedOn w:val="18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Bordered - Accent 4"/>
    <w:basedOn w:val="18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Bordered - Accent 5"/>
    <w:basedOn w:val="18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Bordered - Accent 6"/>
    <w:basedOn w:val="18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45">
    <w:name w:val="Heading 1"/>
    <w:basedOn w:val="1804"/>
    <w:next w:val="1804"/>
    <w:link w:val="175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746">
    <w:name w:val="Heading 2"/>
    <w:basedOn w:val="1804"/>
    <w:next w:val="1804"/>
    <w:link w:val="175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747">
    <w:name w:val="Heading 3"/>
    <w:basedOn w:val="1804"/>
    <w:next w:val="1804"/>
    <w:link w:val="175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748">
    <w:name w:val="Heading 4"/>
    <w:basedOn w:val="1804"/>
    <w:next w:val="1804"/>
    <w:link w:val="175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749">
    <w:name w:val="Heading 5"/>
    <w:basedOn w:val="1804"/>
    <w:next w:val="1804"/>
    <w:link w:val="175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750">
    <w:name w:val="Heading 6"/>
    <w:basedOn w:val="1804"/>
    <w:next w:val="1804"/>
    <w:link w:val="175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751">
    <w:name w:val="Heading 7"/>
    <w:basedOn w:val="1804"/>
    <w:next w:val="1804"/>
    <w:link w:val="176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752">
    <w:name w:val="Heading 8"/>
    <w:basedOn w:val="1804"/>
    <w:next w:val="1804"/>
    <w:link w:val="176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753">
    <w:name w:val="Heading 9"/>
    <w:basedOn w:val="1804"/>
    <w:next w:val="1804"/>
    <w:link w:val="176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754">
    <w:name w:val="Heading 1 Char"/>
    <w:basedOn w:val="1805"/>
    <w:link w:val="1745"/>
    <w:uiPriority w:val="9"/>
    <w:pPr>
      <w:pBdr/>
      <w:spacing/>
      <w:ind/>
    </w:pPr>
    <w:rPr>
      <w:rFonts w:ascii="Arial" w:hAnsi="Arial" w:eastAsia="Arial" w:cs="Arial"/>
      <w:color w:val="0f4761" w:themeColor="accent1" w:themeShade="BF"/>
      <w:sz w:val="40"/>
      <w:szCs w:val="40"/>
    </w:rPr>
  </w:style>
  <w:style w:type="character" w:styleId="1755">
    <w:name w:val="Heading 2 Char"/>
    <w:basedOn w:val="1805"/>
    <w:link w:val="1746"/>
    <w:uiPriority w:val="9"/>
    <w:pPr>
      <w:pBdr/>
      <w:spacing/>
      <w:ind/>
    </w:pPr>
    <w:rPr>
      <w:rFonts w:ascii="Arial" w:hAnsi="Arial" w:eastAsia="Arial" w:cs="Arial"/>
      <w:color w:val="0f4761" w:themeColor="accent1" w:themeShade="BF"/>
      <w:sz w:val="32"/>
      <w:szCs w:val="32"/>
    </w:rPr>
  </w:style>
  <w:style w:type="character" w:styleId="1756">
    <w:name w:val="Heading 3 Char"/>
    <w:basedOn w:val="1805"/>
    <w:link w:val="1747"/>
    <w:uiPriority w:val="9"/>
    <w:pPr>
      <w:pBdr/>
      <w:spacing/>
      <w:ind/>
    </w:pPr>
    <w:rPr>
      <w:rFonts w:ascii="Arial" w:hAnsi="Arial" w:eastAsia="Arial" w:cs="Arial"/>
      <w:color w:val="0f4761" w:themeColor="accent1" w:themeShade="BF"/>
      <w:sz w:val="28"/>
      <w:szCs w:val="28"/>
    </w:rPr>
  </w:style>
  <w:style w:type="character" w:styleId="1757">
    <w:name w:val="Heading 4 Char"/>
    <w:basedOn w:val="1805"/>
    <w:link w:val="1748"/>
    <w:uiPriority w:val="9"/>
    <w:pPr>
      <w:pBdr/>
      <w:spacing/>
      <w:ind/>
    </w:pPr>
    <w:rPr>
      <w:rFonts w:ascii="Arial" w:hAnsi="Arial" w:eastAsia="Arial" w:cs="Arial"/>
      <w:i/>
      <w:iCs/>
      <w:color w:val="0f4761" w:themeColor="accent1" w:themeShade="BF"/>
    </w:rPr>
  </w:style>
  <w:style w:type="character" w:styleId="1758">
    <w:name w:val="Heading 5 Char"/>
    <w:basedOn w:val="1805"/>
    <w:link w:val="1749"/>
    <w:uiPriority w:val="9"/>
    <w:pPr>
      <w:pBdr/>
      <w:spacing/>
      <w:ind/>
    </w:pPr>
    <w:rPr>
      <w:rFonts w:ascii="Arial" w:hAnsi="Arial" w:eastAsia="Arial" w:cs="Arial"/>
      <w:color w:val="0f4761" w:themeColor="accent1" w:themeShade="BF"/>
    </w:rPr>
  </w:style>
  <w:style w:type="character" w:styleId="1759">
    <w:name w:val="Heading 6 Char"/>
    <w:basedOn w:val="1805"/>
    <w:link w:val="1750"/>
    <w:uiPriority w:val="9"/>
    <w:pPr>
      <w:pBdr/>
      <w:spacing/>
      <w:ind/>
    </w:pPr>
    <w:rPr>
      <w:rFonts w:ascii="Arial" w:hAnsi="Arial" w:eastAsia="Arial" w:cs="Arial"/>
      <w:i/>
      <w:iCs/>
      <w:color w:val="595959" w:themeColor="text1" w:themeTint="A6"/>
    </w:rPr>
  </w:style>
  <w:style w:type="character" w:styleId="1760">
    <w:name w:val="Heading 7 Char"/>
    <w:basedOn w:val="1805"/>
    <w:link w:val="1751"/>
    <w:uiPriority w:val="9"/>
    <w:pPr>
      <w:pBdr/>
      <w:spacing/>
      <w:ind/>
    </w:pPr>
    <w:rPr>
      <w:rFonts w:ascii="Arial" w:hAnsi="Arial" w:eastAsia="Arial" w:cs="Arial"/>
      <w:color w:val="595959" w:themeColor="text1" w:themeTint="A6"/>
    </w:rPr>
  </w:style>
  <w:style w:type="character" w:styleId="1761">
    <w:name w:val="Heading 8 Char"/>
    <w:basedOn w:val="1805"/>
    <w:link w:val="1752"/>
    <w:uiPriority w:val="9"/>
    <w:pPr>
      <w:pBdr/>
      <w:spacing/>
      <w:ind/>
    </w:pPr>
    <w:rPr>
      <w:rFonts w:ascii="Arial" w:hAnsi="Arial" w:eastAsia="Arial" w:cs="Arial"/>
      <w:i/>
      <w:iCs/>
      <w:color w:val="272727" w:themeColor="text1" w:themeTint="D8"/>
    </w:rPr>
  </w:style>
  <w:style w:type="character" w:styleId="1762">
    <w:name w:val="Heading 9 Char"/>
    <w:basedOn w:val="1805"/>
    <w:link w:val="1753"/>
    <w:uiPriority w:val="9"/>
    <w:pPr>
      <w:pBdr/>
      <w:spacing/>
      <w:ind/>
    </w:pPr>
    <w:rPr>
      <w:rFonts w:ascii="Arial" w:hAnsi="Arial" w:eastAsia="Arial" w:cs="Arial"/>
      <w:i/>
      <w:iCs/>
      <w:color w:val="272727" w:themeColor="text1" w:themeTint="D8"/>
    </w:rPr>
  </w:style>
  <w:style w:type="paragraph" w:styleId="1763">
    <w:name w:val="Title"/>
    <w:basedOn w:val="1804"/>
    <w:next w:val="1804"/>
    <w:link w:val="1764"/>
    <w:uiPriority w:val="10"/>
    <w:qFormat/>
    <w:pPr>
      <w:pBdr/>
      <w:spacing w:after="80" w:line="240" w:lineRule="auto"/>
      <w:ind/>
      <w:contextualSpacing w:val="true"/>
    </w:pPr>
    <w:rPr>
      <w:rFonts w:ascii="Arial" w:hAnsi="Arial" w:eastAsia="Arial" w:cs="Arial"/>
      <w:spacing w:val="-10"/>
      <w:sz w:val="56"/>
      <w:szCs w:val="56"/>
    </w:rPr>
  </w:style>
  <w:style w:type="character" w:styleId="1764">
    <w:name w:val="Title Char"/>
    <w:basedOn w:val="1805"/>
    <w:link w:val="1763"/>
    <w:uiPriority w:val="10"/>
    <w:pPr>
      <w:pBdr/>
      <w:spacing/>
      <w:ind/>
    </w:pPr>
    <w:rPr>
      <w:rFonts w:ascii="Arial" w:hAnsi="Arial" w:eastAsia="Arial" w:cs="Arial"/>
      <w:spacing w:val="-10"/>
      <w:sz w:val="56"/>
      <w:szCs w:val="56"/>
    </w:rPr>
  </w:style>
  <w:style w:type="paragraph" w:styleId="1765">
    <w:name w:val="Subtitle"/>
    <w:basedOn w:val="1804"/>
    <w:next w:val="1804"/>
    <w:link w:val="1766"/>
    <w:uiPriority w:val="11"/>
    <w:qFormat/>
    <w:pPr>
      <w:numPr>
        <w:ilvl w:val="1"/>
      </w:numPr>
      <w:pBdr/>
      <w:spacing/>
      <w:ind/>
    </w:pPr>
    <w:rPr>
      <w:color w:val="595959" w:themeColor="text1" w:themeTint="A6"/>
      <w:spacing w:val="15"/>
      <w:sz w:val="28"/>
      <w:szCs w:val="28"/>
    </w:rPr>
  </w:style>
  <w:style w:type="character" w:styleId="1766">
    <w:name w:val="Subtitle Char"/>
    <w:basedOn w:val="1805"/>
    <w:link w:val="1765"/>
    <w:uiPriority w:val="11"/>
    <w:pPr>
      <w:pBdr/>
      <w:spacing/>
      <w:ind/>
    </w:pPr>
    <w:rPr>
      <w:color w:val="595959" w:themeColor="text1" w:themeTint="A6"/>
      <w:spacing w:val="15"/>
      <w:sz w:val="28"/>
      <w:szCs w:val="28"/>
    </w:rPr>
  </w:style>
  <w:style w:type="paragraph" w:styleId="1767">
    <w:name w:val="Quote"/>
    <w:basedOn w:val="1804"/>
    <w:next w:val="1804"/>
    <w:link w:val="1768"/>
    <w:uiPriority w:val="29"/>
    <w:qFormat/>
    <w:pPr>
      <w:pBdr/>
      <w:spacing w:before="160"/>
      <w:ind/>
      <w:jc w:val="center"/>
    </w:pPr>
    <w:rPr>
      <w:i/>
      <w:iCs/>
      <w:color w:val="404040" w:themeColor="text1" w:themeTint="BF"/>
    </w:rPr>
  </w:style>
  <w:style w:type="character" w:styleId="1768">
    <w:name w:val="Quote Char"/>
    <w:basedOn w:val="1805"/>
    <w:link w:val="1767"/>
    <w:uiPriority w:val="29"/>
    <w:pPr>
      <w:pBdr/>
      <w:spacing/>
      <w:ind/>
    </w:pPr>
    <w:rPr>
      <w:i/>
      <w:iCs/>
      <w:color w:val="404040" w:themeColor="text1" w:themeTint="BF"/>
    </w:rPr>
  </w:style>
  <w:style w:type="paragraph" w:styleId="1769">
    <w:name w:val="List Paragraph"/>
    <w:basedOn w:val="1804"/>
    <w:uiPriority w:val="34"/>
    <w:qFormat/>
    <w:pPr>
      <w:pBdr/>
      <w:spacing/>
      <w:ind w:left="720"/>
      <w:contextualSpacing w:val="true"/>
    </w:pPr>
  </w:style>
  <w:style w:type="character" w:styleId="1770">
    <w:name w:val="Intense Emphasis"/>
    <w:basedOn w:val="1805"/>
    <w:uiPriority w:val="21"/>
    <w:qFormat/>
    <w:pPr>
      <w:pBdr/>
      <w:spacing/>
      <w:ind/>
    </w:pPr>
    <w:rPr>
      <w:i/>
      <w:iCs/>
      <w:color w:val="0f4761" w:themeColor="accent1" w:themeShade="BF"/>
    </w:rPr>
  </w:style>
  <w:style w:type="paragraph" w:styleId="1771">
    <w:name w:val="Intense Quote"/>
    <w:basedOn w:val="1804"/>
    <w:next w:val="1804"/>
    <w:link w:val="177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772">
    <w:name w:val="Intense Quote Char"/>
    <w:basedOn w:val="1805"/>
    <w:link w:val="1771"/>
    <w:uiPriority w:val="30"/>
    <w:pPr>
      <w:pBdr/>
      <w:spacing/>
      <w:ind/>
    </w:pPr>
    <w:rPr>
      <w:i/>
      <w:iCs/>
      <w:color w:val="0f4761" w:themeColor="accent1" w:themeShade="BF"/>
    </w:rPr>
  </w:style>
  <w:style w:type="character" w:styleId="1773">
    <w:name w:val="Intense Reference"/>
    <w:basedOn w:val="1805"/>
    <w:uiPriority w:val="32"/>
    <w:qFormat/>
    <w:pPr>
      <w:pBdr/>
      <w:spacing/>
      <w:ind/>
    </w:pPr>
    <w:rPr>
      <w:b/>
      <w:bCs/>
      <w:smallCaps/>
      <w:color w:val="0f4761" w:themeColor="accent1" w:themeShade="BF"/>
      <w:spacing w:val="5"/>
    </w:rPr>
  </w:style>
  <w:style w:type="paragraph" w:styleId="1774">
    <w:name w:val="No Spacing"/>
    <w:basedOn w:val="1804"/>
    <w:uiPriority w:val="1"/>
    <w:qFormat/>
    <w:pPr>
      <w:pBdr/>
      <w:spacing w:after="0" w:line="240" w:lineRule="auto"/>
      <w:ind/>
    </w:pPr>
  </w:style>
  <w:style w:type="character" w:styleId="1775">
    <w:name w:val="Subtle Emphasis"/>
    <w:basedOn w:val="1805"/>
    <w:uiPriority w:val="19"/>
    <w:qFormat/>
    <w:pPr>
      <w:pBdr/>
      <w:spacing/>
      <w:ind/>
    </w:pPr>
    <w:rPr>
      <w:i/>
      <w:iCs/>
      <w:color w:val="404040" w:themeColor="text1" w:themeTint="BF"/>
    </w:rPr>
  </w:style>
  <w:style w:type="character" w:styleId="1776">
    <w:name w:val="Emphasis"/>
    <w:basedOn w:val="1805"/>
    <w:uiPriority w:val="20"/>
    <w:qFormat/>
    <w:pPr>
      <w:pBdr/>
      <w:spacing/>
      <w:ind/>
    </w:pPr>
    <w:rPr>
      <w:i/>
      <w:iCs/>
    </w:rPr>
  </w:style>
  <w:style w:type="character" w:styleId="1777">
    <w:name w:val="Strong"/>
    <w:basedOn w:val="1805"/>
    <w:uiPriority w:val="22"/>
    <w:qFormat/>
    <w:pPr>
      <w:pBdr/>
      <w:spacing/>
      <w:ind/>
    </w:pPr>
    <w:rPr>
      <w:b/>
      <w:bCs/>
    </w:rPr>
  </w:style>
  <w:style w:type="character" w:styleId="1778">
    <w:name w:val="Subtle Reference"/>
    <w:basedOn w:val="1805"/>
    <w:uiPriority w:val="31"/>
    <w:qFormat/>
    <w:pPr>
      <w:pBdr/>
      <w:spacing/>
      <w:ind/>
    </w:pPr>
    <w:rPr>
      <w:smallCaps/>
      <w:color w:val="5a5a5a" w:themeColor="text1" w:themeTint="A5"/>
    </w:rPr>
  </w:style>
  <w:style w:type="character" w:styleId="1779">
    <w:name w:val="Book Title"/>
    <w:basedOn w:val="1805"/>
    <w:uiPriority w:val="33"/>
    <w:qFormat/>
    <w:pPr>
      <w:pBdr/>
      <w:spacing/>
      <w:ind/>
    </w:pPr>
    <w:rPr>
      <w:b/>
      <w:bCs/>
      <w:i/>
      <w:iCs/>
      <w:spacing w:val="5"/>
    </w:rPr>
  </w:style>
  <w:style w:type="paragraph" w:styleId="1780">
    <w:name w:val="Header"/>
    <w:basedOn w:val="1804"/>
    <w:link w:val="1781"/>
    <w:uiPriority w:val="99"/>
    <w:unhideWhenUsed/>
    <w:pPr>
      <w:pBdr/>
      <w:tabs>
        <w:tab w:val="center" w:leader="none" w:pos="4844"/>
        <w:tab w:val="right" w:leader="none" w:pos="9689"/>
      </w:tabs>
      <w:spacing w:after="0" w:line="240" w:lineRule="auto"/>
      <w:ind/>
    </w:pPr>
  </w:style>
  <w:style w:type="character" w:styleId="1781">
    <w:name w:val="Header Char"/>
    <w:basedOn w:val="1805"/>
    <w:link w:val="1780"/>
    <w:uiPriority w:val="99"/>
    <w:pPr>
      <w:pBdr/>
      <w:spacing/>
      <w:ind/>
    </w:pPr>
  </w:style>
  <w:style w:type="paragraph" w:styleId="1782">
    <w:name w:val="Footer"/>
    <w:basedOn w:val="1804"/>
    <w:link w:val="1783"/>
    <w:uiPriority w:val="99"/>
    <w:unhideWhenUsed/>
    <w:pPr>
      <w:pBdr/>
      <w:tabs>
        <w:tab w:val="center" w:leader="none" w:pos="4844"/>
        <w:tab w:val="right" w:leader="none" w:pos="9689"/>
      </w:tabs>
      <w:spacing w:after="0" w:line="240" w:lineRule="auto"/>
      <w:ind/>
    </w:pPr>
  </w:style>
  <w:style w:type="character" w:styleId="1783">
    <w:name w:val="Footer Char"/>
    <w:basedOn w:val="1805"/>
    <w:link w:val="1782"/>
    <w:uiPriority w:val="99"/>
    <w:pPr>
      <w:pBdr/>
      <w:spacing/>
      <w:ind/>
    </w:pPr>
  </w:style>
  <w:style w:type="paragraph" w:styleId="1784">
    <w:name w:val="Caption"/>
    <w:basedOn w:val="1804"/>
    <w:next w:val="1804"/>
    <w:uiPriority w:val="35"/>
    <w:unhideWhenUsed/>
    <w:qFormat/>
    <w:pPr>
      <w:pBdr/>
      <w:spacing w:after="200" w:line="240" w:lineRule="auto"/>
      <w:ind/>
    </w:pPr>
    <w:rPr>
      <w:i/>
      <w:iCs/>
      <w:color w:val="0e2841" w:themeColor="text2"/>
      <w:sz w:val="18"/>
      <w:szCs w:val="18"/>
    </w:rPr>
  </w:style>
  <w:style w:type="paragraph" w:styleId="1785">
    <w:name w:val="footnote text"/>
    <w:basedOn w:val="1804"/>
    <w:link w:val="1786"/>
    <w:uiPriority w:val="99"/>
    <w:semiHidden/>
    <w:unhideWhenUsed/>
    <w:pPr>
      <w:pBdr/>
      <w:spacing w:after="0" w:line="240" w:lineRule="auto"/>
      <w:ind/>
    </w:pPr>
    <w:rPr>
      <w:sz w:val="20"/>
      <w:szCs w:val="20"/>
    </w:rPr>
  </w:style>
  <w:style w:type="character" w:styleId="1786">
    <w:name w:val="Footnote Text Char"/>
    <w:basedOn w:val="1805"/>
    <w:link w:val="1785"/>
    <w:uiPriority w:val="99"/>
    <w:semiHidden/>
    <w:pPr>
      <w:pBdr/>
      <w:spacing/>
      <w:ind/>
    </w:pPr>
    <w:rPr>
      <w:sz w:val="20"/>
      <w:szCs w:val="20"/>
    </w:rPr>
  </w:style>
  <w:style w:type="character" w:styleId="1787">
    <w:name w:val="footnote reference"/>
    <w:basedOn w:val="1805"/>
    <w:uiPriority w:val="99"/>
    <w:semiHidden/>
    <w:unhideWhenUsed/>
    <w:pPr>
      <w:pBdr/>
      <w:spacing/>
      <w:ind/>
    </w:pPr>
    <w:rPr>
      <w:vertAlign w:val="superscript"/>
    </w:rPr>
  </w:style>
  <w:style w:type="paragraph" w:styleId="1788">
    <w:name w:val="endnote text"/>
    <w:basedOn w:val="1804"/>
    <w:link w:val="1789"/>
    <w:uiPriority w:val="99"/>
    <w:semiHidden/>
    <w:unhideWhenUsed/>
    <w:pPr>
      <w:pBdr/>
      <w:spacing w:after="0" w:line="240" w:lineRule="auto"/>
      <w:ind/>
    </w:pPr>
    <w:rPr>
      <w:sz w:val="20"/>
      <w:szCs w:val="20"/>
    </w:rPr>
  </w:style>
  <w:style w:type="character" w:styleId="1789">
    <w:name w:val="Endnote Text Char"/>
    <w:basedOn w:val="1805"/>
    <w:link w:val="1788"/>
    <w:uiPriority w:val="99"/>
    <w:semiHidden/>
    <w:pPr>
      <w:pBdr/>
      <w:spacing/>
      <w:ind/>
    </w:pPr>
    <w:rPr>
      <w:sz w:val="20"/>
      <w:szCs w:val="20"/>
    </w:rPr>
  </w:style>
  <w:style w:type="character" w:styleId="1790">
    <w:name w:val="endnote reference"/>
    <w:basedOn w:val="1805"/>
    <w:uiPriority w:val="99"/>
    <w:semiHidden/>
    <w:unhideWhenUsed/>
    <w:pPr>
      <w:pBdr/>
      <w:spacing/>
      <w:ind/>
    </w:pPr>
    <w:rPr>
      <w:vertAlign w:val="superscript"/>
    </w:rPr>
  </w:style>
  <w:style w:type="character" w:styleId="1791">
    <w:name w:val="Hyperlink"/>
    <w:basedOn w:val="1805"/>
    <w:uiPriority w:val="99"/>
    <w:unhideWhenUsed/>
    <w:pPr>
      <w:pBdr/>
      <w:spacing/>
      <w:ind/>
    </w:pPr>
    <w:rPr>
      <w:color w:val="0563c1" w:themeColor="hyperlink"/>
      <w:u w:val="single"/>
    </w:rPr>
  </w:style>
  <w:style w:type="character" w:styleId="1792">
    <w:name w:val="FollowedHyperlink"/>
    <w:basedOn w:val="1805"/>
    <w:uiPriority w:val="99"/>
    <w:semiHidden/>
    <w:unhideWhenUsed/>
    <w:pPr>
      <w:pBdr/>
      <w:spacing/>
      <w:ind/>
    </w:pPr>
    <w:rPr>
      <w:color w:val="954f72" w:themeColor="followedHyperlink"/>
      <w:u w:val="single"/>
    </w:rPr>
  </w:style>
  <w:style w:type="paragraph" w:styleId="1793">
    <w:name w:val="toc 1"/>
    <w:basedOn w:val="1804"/>
    <w:next w:val="1804"/>
    <w:uiPriority w:val="39"/>
    <w:unhideWhenUsed/>
    <w:pPr>
      <w:pBdr/>
      <w:spacing w:after="100"/>
      <w:ind/>
    </w:pPr>
  </w:style>
  <w:style w:type="paragraph" w:styleId="1794">
    <w:name w:val="toc 2"/>
    <w:basedOn w:val="1804"/>
    <w:next w:val="1804"/>
    <w:uiPriority w:val="39"/>
    <w:unhideWhenUsed/>
    <w:pPr>
      <w:pBdr/>
      <w:spacing w:after="100"/>
      <w:ind w:left="220"/>
    </w:pPr>
  </w:style>
  <w:style w:type="paragraph" w:styleId="1795">
    <w:name w:val="toc 3"/>
    <w:basedOn w:val="1804"/>
    <w:next w:val="1804"/>
    <w:uiPriority w:val="39"/>
    <w:unhideWhenUsed/>
    <w:pPr>
      <w:pBdr/>
      <w:spacing w:after="100"/>
      <w:ind w:left="440"/>
    </w:pPr>
  </w:style>
  <w:style w:type="paragraph" w:styleId="1796">
    <w:name w:val="toc 4"/>
    <w:basedOn w:val="1804"/>
    <w:next w:val="1804"/>
    <w:uiPriority w:val="39"/>
    <w:unhideWhenUsed/>
    <w:pPr>
      <w:pBdr/>
      <w:spacing w:after="100"/>
      <w:ind w:left="660"/>
    </w:pPr>
  </w:style>
  <w:style w:type="paragraph" w:styleId="1797">
    <w:name w:val="toc 5"/>
    <w:basedOn w:val="1804"/>
    <w:next w:val="1804"/>
    <w:uiPriority w:val="39"/>
    <w:unhideWhenUsed/>
    <w:pPr>
      <w:pBdr/>
      <w:spacing w:after="100"/>
      <w:ind w:left="880"/>
    </w:pPr>
  </w:style>
  <w:style w:type="paragraph" w:styleId="1798">
    <w:name w:val="toc 6"/>
    <w:basedOn w:val="1804"/>
    <w:next w:val="1804"/>
    <w:uiPriority w:val="39"/>
    <w:unhideWhenUsed/>
    <w:pPr>
      <w:pBdr/>
      <w:spacing w:after="100"/>
      <w:ind w:left="1100"/>
    </w:pPr>
  </w:style>
  <w:style w:type="paragraph" w:styleId="1799">
    <w:name w:val="toc 7"/>
    <w:basedOn w:val="1804"/>
    <w:next w:val="1804"/>
    <w:uiPriority w:val="39"/>
    <w:unhideWhenUsed/>
    <w:pPr>
      <w:pBdr/>
      <w:spacing w:after="100"/>
      <w:ind w:left="1320"/>
    </w:pPr>
  </w:style>
  <w:style w:type="paragraph" w:styleId="1800">
    <w:name w:val="toc 8"/>
    <w:basedOn w:val="1804"/>
    <w:next w:val="1804"/>
    <w:uiPriority w:val="39"/>
    <w:unhideWhenUsed/>
    <w:pPr>
      <w:pBdr/>
      <w:spacing w:after="100"/>
      <w:ind w:left="1540"/>
    </w:pPr>
  </w:style>
  <w:style w:type="paragraph" w:styleId="1801">
    <w:name w:val="toc 9"/>
    <w:basedOn w:val="1804"/>
    <w:next w:val="1804"/>
    <w:uiPriority w:val="39"/>
    <w:unhideWhenUsed/>
    <w:pPr>
      <w:pBdr/>
      <w:spacing w:after="100"/>
      <w:ind w:left="1760"/>
    </w:pPr>
  </w:style>
  <w:style w:type="paragraph" w:styleId="1802">
    <w:name w:val="TOC Heading"/>
    <w:uiPriority w:val="39"/>
    <w:unhideWhenUsed/>
    <w:pPr>
      <w:pBdr/>
      <w:spacing/>
      <w:ind/>
    </w:pPr>
  </w:style>
  <w:style w:type="paragraph" w:styleId="1803">
    <w:name w:val="table of figures"/>
    <w:basedOn w:val="1804"/>
    <w:next w:val="1804"/>
    <w:uiPriority w:val="99"/>
    <w:unhideWhenUsed/>
    <w:pPr>
      <w:pBdr/>
      <w:spacing w:after="0" w:afterAutospacing="0"/>
      <w:ind/>
    </w:pPr>
  </w:style>
  <w:style w:type="paragraph" w:styleId="1804" w:default="1">
    <w:name w:val="Normal"/>
    <w:qFormat/>
    <w:pPr>
      <w:pBdr/>
      <w:spacing/>
      <w:ind/>
    </w:pPr>
  </w:style>
  <w:style w:type="character" w:styleId="1805" w:default="1">
    <w:name w:val="Default Paragraph Font"/>
    <w:uiPriority w:val="1"/>
    <w:semiHidden/>
    <w:unhideWhenUsed/>
    <w:pPr>
      <w:pBdr/>
      <w:spacing/>
      <w:ind/>
    </w:pPr>
  </w:style>
  <w:style w:type="table" w:styleId="180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807" w:default="1">
    <w:name w:val="No List"/>
    <w:uiPriority w:val="99"/>
    <w:semiHidden/>
    <w:unhideWhenUsed/>
    <w:pPr>
      <w:pBdr/>
      <w:spacing/>
      <w:ind/>
    </w:pPr>
  </w:style>
  <w:style w:type="character" w:styleId="1808">
    <w:name w:val="Placeholder Text"/>
    <w:basedOn w:val="1805"/>
    <w:uiPriority w:val="99"/>
    <w:semiHidden/>
    <w:pPr>
      <w:pBdr/>
      <w:spacing/>
      <w:ind/>
    </w:pPr>
    <w:rPr>
      <w:color w:val="808080"/>
    </w:rPr>
  </w:style>
  <w:style w:type="paragraph" w:styleId="1809" w:customStyle="1">
    <w:name w:val="8D2E128B08EF4BC397FA9F346806283B"/>
    <w:pPr>
      <w:pBdr/>
      <w:spacing/>
      <w:ind/>
    </w:pPr>
  </w:style>
  <w:style w:type="paragraph" w:styleId="1810" w:customStyle="1">
    <w:name w:val="C8C7D0182D10440AB29DFAD325140CC5"/>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36F245C-98BB-4B00-BB1D-B1BD9BDCA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dc:creator>
  <cp:keywords/>
  <dc:description/>
  <cp:revision>15</cp:revision>
  <dcterms:created xsi:type="dcterms:W3CDTF">2025-07-18T02:19:00Z</dcterms:created>
  <dcterms:modified xsi:type="dcterms:W3CDTF">2025-09-01T14:33:38Z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bc3e87ab-441f-3b52-a23f-4c8858c940b5</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ZOTERO_PREF_1">
    <vt:lpwstr>&lt;data data-version="3" zotero-version="7.0.21"&gt;&lt;session id="cnO2Je27"/&gt;&lt;style id="http://www.zotero.org/styles/apa" locale="es-ES" hasBibliography="1" bibliographyStyleHasBeenSet="1"/&gt;&lt;prefs&gt;&lt;pref name="fieldType" value="Field"/&gt;&lt;pref name="automaticJourn</vt:lpwstr>
  </property>
  <property fmtid="{D5CDD505-2E9C-101B-9397-08002B2CF9AE}" pid="26" name="ZOTERO_PREF_2">
    <vt:lpwstr>alAbbreviations" value="true"/&gt;&lt;/prefs&gt;&lt;/data&gt;</vt:lpwstr>
  </property>
</Properties>
</file>