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TERMO DE ABERTURA</w:t>
      </w:r>
    </w:p>
    <w:p>
      <w:pPr>
        <w:spacing w:after="300"/>
        <w:jc w:val="center"/>
      </w:pPr>
      <w:r>
        <w:rPr>
          <w:b/>
          <w:bCs/>
          <w:sz w:val="28"/>
          <w:szCs w:val="28"/>
        </w:rPr>
        <w:t xml:space="preserve">LIVRO DE REGISTRO DE AÇÕES NOMINATIVAS</w:t>
      </w:r>
    </w:p>
    <w:p>
      <w:pPr>
        <w:spacing w:after="200"/>
        <w:jc w:val="both"/>
      </w:pPr>
      <w:r>
        <w:rPr>
          <w:b w:val="false"/>
          <w:bCs w:val="false"/>
          <w:sz w:val="24"/>
          <w:szCs w:val="24"/>
        </w:rPr>
        <w:t xml:space="preserve"/>
      </w:r>
    </w:p>
    <w:p>
      <w:pPr>
        <w:spacing w:after="200"/>
        <w:jc w:val="both"/>
      </w:pPr>
      <w:r>
        <w:rPr>
          <w:b w:val="false"/>
          <w:bCs w:val="false"/>
          <w:sz w:val="24"/>
          <w:szCs w:val="24"/>
        </w:rPr>
        <w:t xml:space="preserve">H2 SOLUÇÕES EM SAÚDE S.A., pessoa jurídica de direito privado, inscrita no CNPJ sob o nº 53.304.656/0001-64, com seus atos constitutivos arquivados na Junta Comercial do Estado de Goiás (JUCEG) sob o NIRE nº 52300047714, com sede em Av. Deputado Jamel Cecílio, nº 2929, Sala 1303, Qd. B27, Ed. Brookfield Tower, Jardim Goiás, Goiânia/GO, CEP 74.810-100, sociedade anônima de capital fechado regida pela Lei nº 6.404, de 15 de dezembro de 1976 ("Lei das S.A."), neste ato representada na forma de seu Estatuto Social por GUILHERME FERREIRA DE ALMEIDA, Diretor, inscrito no CPF sob o nº 024.802.861-85, declara aberto o presente Livro de Registro de Ações Nominativas, mantido em meio digital na forma facultada pelo art. 100, § 3º, da Lei nº 6.404/76 c/c a Instrução Normativa DREI nº 82, de 22 de setembro de 2021, destinado ao registro, sob a forma de relação/mapa de acionistas, da titularidade das ações ordinárias nominativas de emissão da Companhia.</w:t>
      </w:r>
    </w:p>
    <w:p>
      <w:pPr>
        <w:spacing w:after="200"/>
        <w:jc w:val="both"/>
      </w:pPr>
      <w:r>
        <w:rPr>
          <w:b w:val="false"/>
          <w:bCs w:val="false"/>
          <w:sz w:val="24"/>
          <w:szCs w:val="24"/>
        </w:rPr>
        <w:t xml:space="preserve">Este livro conterá, para cada acionista: (i) nome ou razão social e qualificação civil ou empresarial (CPF ou CNPJ); (ii) número de ações de que é titular; (iii) espécie e classe das ações; e (iv) demais anotações pertinentes, na forma do art. 100, inciso I, da Lei nº 6.404/76.</w:t>
      </w:r>
    </w:p>
    <w:p>
      <w:pPr>
        <w:spacing w:after="200"/>
        <w:jc w:val="both"/>
      </w:pPr>
      <w:r>
        <w:rPr>
          <w:b w:val="false"/>
          <w:bCs w:val="false"/>
          <w:sz w:val="24"/>
          <w:szCs w:val="24"/>
        </w:rPr>
        <w:t xml:space="preserve">Este livro não substitui o Livro de Transferência de Ações Nominativas (art. 100, inciso II, da Lei nº 6.404/76), mantido em separado, no qual são lavradas as operações individuais de subscrição, aquisição, transferência, amortização, resgate, reembolso e cancelamento de ações, à medida que ocorrem.</w:t>
      </w:r>
    </w:p>
    <w:p>
      <w:pPr>
        <w:spacing w:after="200"/>
        <w:jc w:val="both"/>
      </w:pPr>
      <w:r>
        <w:rPr>
          <w:b w:val="false"/>
          <w:bCs w:val="false"/>
          <w:sz w:val="24"/>
          <w:szCs w:val="24"/>
        </w:rPr>
        <w:t xml:space="preserve">DECLARAÇÃO DE RESPONSABILIDADE: o(s) signatário(s) abaixo declara(m), sob as penas da lei, que a escrituração do presente livro social é de exclusiva responsabilidade desta sociedade e de sua respectiva administração, cabendo-lhe(s) a regular averbação de toda e qualquer informação a ele aplicável, observadas todas as formalidades legais exigíveis para a escrituração e composição do livro social digital.</w:t>
      </w:r>
    </w:p>
    <w:p>
      <w:pPr>
        <w:spacing w:after="200"/>
        <w:jc w:val="right"/>
      </w:pPr>
      <w:r>
        <w:rPr>
          <w:b w:val="false"/>
          <w:bCs w:val="false"/>
          <w:sz w:val="24"/>
          <w:szCs w:val="24"/>
        </w:rPr>
        <w:t xml:space="preserve">Goiânia/GO, 23 de julho de 2026.</w:t>
      </w:r>
    </w:p>
    <w:p>
      <w:pPr>
        <w:spacing w:after="0" w:before="400"/>
        <w:jc w:val="center"/>
      </w:pPr>
      <w:r>
        <w:rPr>
          <w:sz w:val="24"/>
          <w:szCs w:val="24"/>
        </w:rPr>
        <w:t xml:space="preserve">_______________________________________________</w:t>
      </w:r>
    </w:p>
    <w:p>
      <w:pPr>
        <w:spacing w:after="0" w:before="400"/>
        <w:jc w:val="center"/>
      </w:pPr>
      <w:r>
        <w:rPr>
          <w:sz w:val="24"/>
          <w:szCs w:val="24"/>
        </w:rPr>
        <w:t xml:space="preserve">GUILHERME FERREIRA DE ALMEIDA</w:t>
      </w:r>
    </w:p>
    <w:p>
      <w:pPr>
        <w:spacing w:after="0" w:before="400"/>
        <w:jc w:val="center"/>
      </w:pPr>
      <w:r>
        <w:rPr>
          <w:sz w:val="24"/>
          <w:szCs w:val="24"/>
        </w:rPr>
        <w:t xml:space="preserve">Diretor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2026-07-23T16:50:47.559Z</dcterms:created>
  <dcterms:modified xsi:type="dcterms:W3CDTF">2026-07-23T16:50:47.560Z</dcterms:modified>
</cp:coreProperties>
</file>

<file path=docProps/custom.xml><?xml version="1.0" encoding="utf-8"?>
<Properties xmlns="http://schemas.openxmlformats.org/officeDocument/2006/custom-properties" xmlns:vt="http://schemas.openxmlformats.org/officeDocument/2006/docPropsVTypes"/>
</file>