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TERMO DE ABERTURA</w:t>
      </w:r>
    </w:p>
    <w:p>
      <w:pPr>
        <w:spacing w:after="300"/>
        <w:jc w:val="center"/>
      </w:pPr>
      <w:r>
        <w:rPr>
          <w:b/>
          <w:bCs/>
          <w:sz w:val="28"/>
          <w:szCs w:val="28"/>
        </w:rPr>
        <w:t xml:space="preserve">LIVRO DE REGISTRO DE AÇÕES NOMINATIVAS</w:t>
      </w:r>
    </w:p>
    <w:p>
      <w:pPr>
        <w:spacing w:after="200"/>
        <w:jc w:val="both"/>
      </w:pPr>
      <w:r>
        <w:rPr>
          <w:b w:val="false"/>
          <w:bCs w:val="false"/>
          <w:sz w:val="24"/>
          <w:szCs w:val="24"/>
        </w:rPr>
        <w:t xml:space="preserve"/>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o(s) signatário(s) abaixo declara(m), sob as penas da lei, que a escrituração do presente livro social é de exclusiva responsabilidade desta sociedade e de sua respectiva administração, cabendo-lhe(s)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2026-07-23T17:27:13.047Z</dcterms:created>
  <dcterms:modified xsi:type="dcterms:W3CDTF">2026-07-23T17:27:13.049Z</dcterms:modified>
</cp:coreProperties>
</file>

<file path=docProps/custom.xml><?xml version="1.0" encoding="utf-8"?>
<Properties xmlns="http://schemas.openxmlformats.org/officeDocument/2006/custom-properties" xmlns:vt="http://schemas.openxmlformats.org/officeDocument/2006/docPropsVTypes"/>
</file>