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7349" w14:textId="77777777" w:rsidR="00514B0C" w:rsidRPr="00514B0C" w:rsidRDefault="00514B0C" w:rsidP="0051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B0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Regras de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Legibilidade</w:t>
      </w:r>
    </w:p>
    <w:p w14:paraId="6CD3940E" w14:textId="77777777" w:rsidR="00514B0C" w:rsidRPr="00514B0C" w:rsidRDefault="00514B0C" w:rsidP="0051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351BDF" w14:textId="29340463" w:rsidR="00514B0C" w:rsidRDefault="00726358" w:rsidP="00514B0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Supermercado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KingFood</w:t>
      </w:r>
      <w:proofErr w:type="spellEnd"/>
    </w:p>
    <w:p w14:paraId="4B991831" w14:textId="28FF3C52" w:rsidR="00726358" w:rsidRPr="00726358" w:rsidRDefault="00726358" w:rsidP="00514B0C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72635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Gustavo Carvalho Silva</w:t>
      </w:r>
    </w:p>
    <w:p w14:paraId="597B2036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638FAE87" w14:textId="77777777" w:rsidR="00514B0C" w:rsidRDefault="00514B0C" w:rsidP="00514B0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Regras durante</w:t>
      </w:r>
      <w:r w:rsidRPr="00514B0C">
        <w:rPr>
          <w:rFonts w:ascii="Arial" w:hAnsi="Arial" w:cs="Arial"/>
          <w:b/>
        </w:rPr>
        <w:t xml:space="preserve"> a programação:</w:t>
      </w:r>
    </w:p>
    <w:p w14:paraId="1A275500" w14:textId="62B9DDB8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Mantenha</w:t>
      </w:r>
      <w:r w:rsidRPr="00514B0C">
        <w:rPr>
          <w:rFonts w:ascii="Arial" w:hAnsi="Arial" w:cs="Arial"/>
        </w:rPr>
        <w:t xml:space="preserve"> o código</w:t>
      </w:r>
      <w:r>
        <w:rPr>
          <w:rFonts w:ascii="Arial" w:hAnsi="Arial" w:cs="Arial"/>
        </w:rPr>
        <w:t xml:space="preserve"> i</w:t>
      </w:r>
      <w:r w:rsidR="00726358">
        <w:rPr>
          <w:rFonts w:ascii="Arial" w:hAnsi="Arial" w:cs="Arial"/>
        </w:rPr>
        <w:t>n</w:t>
      </w:r>
      <w:r>
        <w:rPr>
          <w:rFonts w:ascii="Arial" w:hAnsi="Arial" w:cs="Arial"/>
        </w:rPr>
        <w:t>dentado;</w:t>
      </w:r>
    </w:p>
    <w:p w14:paraId="71F4A050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Nomear Funções de forma intuitiva</w:t>
      </w:r>
      <w:r>
        <w:rPr>
          <w:rFonts w:ascii="Arial" w:hAnsi="Arial" w:cs="Arial"/>
        </w:rPr>
        <w:t>;</w:t>
      </w:r>
    </w:p>
    <w:p w14:paraId="50B7098F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Sempre c</w:t>
      </w:r>
      <w:r w:rsidRPr="00514B0C">
        <w:rPr>
          <w:rFonts w:ascii="Arial" w:hAnsi="Arial" w:cs="Arial"/>
        </w:rPr>
        <w:t>omentar o código</w:t>
      </w:r>
      <w:r>
        <w:rPr>
          <w:rFonts w:ascii="Arial" w:hAnsi="Arial" w:cs="Arial"/>
        </w:rPr>
        <w:t>;</w:t>
      </w:r>
    </w:p>
    <w:p w14:paraId="18F68D64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 xml:space="preserve">Antes de implementar algo, primeiro </w:t>
      </w:r>
      <w:r>
        <w:rPr>
          <w:rFonts w:ascii="Arial" w:hAnsi="Arial" w:cs="Arial"/>
        </w:rPr>
        <w:t>realize testes;</w:t>
      </w:r>
    </w:p>
    <w:p w14:paraId="459AF205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Escreva um comentário no início do código, mostrando a data e quem o realizou ou alterou</w:t>
      </w:r>
      <w:r>
        <w:rPr>
          <w:rFonts w:ascii="Arial" w:hAnsi="Arial" w:cs="Arial"/>
        </w:rPr>
        <w:t>;</w:t>
      </w:r>
    </w:p>
    <w:p w14:paraId="64438899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Separe os comandos longos em várias linhas, quebrando-as em pontos que façam sentido</w:t>
      </w:r>
      <w:r>
        <w:rPr>
          <w:rFonts w:ascii="Arial" w:hAnsi="Arial" w:cs="Arial"/>
        </w:rPr>
        <w:t>;</w:t>
      </w:r>
    </w:p>
    <w:p w14:paraId="0DDC4D2C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Coloque espaços dos dois lados dos operadores aritméticos</w:t>
      </w:r>
      <w:r>
        <w:rPr>
          <w:rFonts w:ascii="Arial" w:hAnsi="Arial" w:cs="Arial"/>
        </w:rPr>
        <w:t>;</w:t>
      </w:r>
    </w:p>
    <w:p w14:paraId="57894090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Digite as chaves, parênteses e colchetes (abrindo e fechando) antes de digitar o</w:t>
      </w:r>
      <w:r>
        <w:rPr>
          <w:rFonts w:ascii="Arial" w:hAnsi="Arial" w:cs="Arial"/>
        </w:rPr>
        <w:t>s</w:t>
      </w:r>
      <w:r w:rsidRPr="00514B0C">
        <w:rPr>
          <w:rFonts w:ascii="Arial" w:hAnsi="Arial" w:cs="Arial"/>
        </w:rPr>
        <w:t xml:space="preserve"> comando</w:t>
      </w:r>
      <w:r>
        <w:rPr>
          <w:rFonts w:ascii="Arial" w:hAnsi="Arial" w:cs="Arial"/>
        </w:rPr>
        <w:t>s</w:t>
      </w:r>
      <w:r w:rsidRPr="00514B0C">
        <w:rPr>
          <w:rFonts w:ascii="Arial" w:hAnsi="Arial" w:cs="Arial"/>
        </w:rPr>
        <w:t xml:space="preserve"> ou expressõe</w:t>
      </w:r>
      <w:r>
        <w:rPr>
          <w:rFonts w:ascii="Arial" w:hAnsi="Arial" w:cs="Arial"/>
        </w:rPr>
        <w:t>s entre eles, para evitar erros;</w:t>
      </w:r>
    </w:p>
    <w:p w14:paraId="477EBB44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Escreva os operadores unários sempre próximos das variáveis (sem espaços)</w:t>
      </w:r>
      <w:r>
        <w:rPr>
          <w:rFonts w:ascii="Arial" w:hAnsi="Arial" w:cs="Arial"/>
        </w:rPr>
        <w:t>;</w:t>
      </w:r>
    </w:p>
    <w:p w14:paraId="63E2E935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 xml:space="preserve">Teste </w:t>
      </w:r>
      <w:r>
        <w:rPr>
          <w:rFonts w:ascii="Arial" w:hAnsi="Arial" w:cs="Arial"/>
        </w:rPr>
        <w:t>o código</w:t>
      </w:r>
      <w:r w:rsidRPr="00514B0C">
        <w:rPr>
          <w:rFonts w:ascii="Arial" w:hAnsi="Arial" w:cs="Arial"/>
        </w:rPr>
        <w:t xml:space="preserve"> exaustivamente!</w:t>
      </w:r>
    </w:p>
    <w:p w14:paraId="1319775D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5304EDD8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7F25671C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58F18FBC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46241529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714C9504" w14:textId="77777777" w:rsidR="00514B0C" w:rsidRP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sectPr w:rsidR="00514B0C" w:rsidRPr="00514B0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F81D9" w14:textId="77777777" w:rsidR="006D44F3" w:rsidRDefault="006D44F3" w:rsidP="00514B0C">
      <w:pPr>
        <w:spacing w:after="0" w:line="240" w:lineRule="auto"/>
      </w:pPr>
      <w:r>
        <w:separator/>
      </w:r>
    </w:p>
  </w:endnote>
  <w:endnote w:type="continuationSeparator" w:id="0">
    <w:p w14:paraId="1E32A9E0" w14:textId="77777777" w:rsidR="006D44F3" w:rsidRDefault="006D44F3" w:rsidP="0051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6869" w14:textId="77777777" w:rsidR="00514B0C" w:rsidRPr="00514B0C" w:rsidRDefault="00514B0C" w:rsidP="00514B0C">
    <w:pPr>
      <w:pStyle w:val="Rodap"/>
      <w:jc w:val="right"/>
      <w:rPr>
        <w:rFonts w:ascii="Arial" w:hAnsi="Arial" w:cs="Arial"/>
      </w:rPr>
    </w:pPr>
    <w:r w:rsidRPr="00514B0C">
      <w:rPr>
        <w:rFonts w:ascii="Arial" w:hAnsi="Arial" w:cs="Arial"/>
      </w:rPr>
      <w:t>Data: 09/07/2020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8E047" w14:textId="77777777" w:rsidR="006D44F3" w:rsidRDefault="006D44F3" w:rsidP="00514B0C">
      <w:pPr>
        <w:spacing w:after="0" w:line="240" w:lineRule="auto"/>
      </w:pPr>
      <w:r>
        <w:separator/>
      </w:r>
    </w:p>
  </w:footnote>
  <w:footnote w:type="continuationSeparator" w:id="0">
    <w:p w14:paraId="13896195" w14:textId="77777777" w:rsidR="006D44F3" w:rsidRDefault="006D44F3" w:rsidP="00514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324F"/>
    <w:multiLevelType w:val="hybridMultilevel"/>
    <w:tmpl w:val="988A7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0C"/>
    <w:rsid w:val="000A7832"/>
    <w:rsid w:val="001408B4"/>
    <w:rsid w:val="00514B0C"/>
    <w:rsid w:val="006D44F3"/>
    <w:rsid w:val="0072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0DC3"/>
  <w15:chartTrackingRefBased/>
  <w15:docId w15:val="{F5810B3F-08CB-4207-A851-8AC1E4DF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4B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4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B0C"/>
  </w:style>
  <w:style w:type="paragraph" w:styleId="Rodap">
    <w:name w:val="footer"/>
    <w:basedOn w:val="Normal"/>
    <w:link w:val="RodapChar"/>
    <w:uiPriority w:val="99"/>
    <w:unhideWhenUsed/>
    <w:rsid w:val="00514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Layse</dc:creator>
  <cp:keywords/>
  <dc:description/>
  <cp:lastModifiedBy>Gustavo TI</cp:lastModifiedBy>
  <cp:revision>2</cp:revision>
  <dcterms:created xsi:type="dcterms:W3CDTF">2021-02-08T16:43:00Z</dcterms:created>
  <dcterms:modified xsi:type="dcterms:W3CDTF">2021-02-08T16:43:00Z</dcterms:modified>
</cp:coreProperties>
</file>