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Engineering Manager | Data Strategy &amp; R&amp;D Leader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Orlando, FL / Canoas, RS</w:t>
      </w:r>
      <w:r>
        <w:br w:type="textWrapping"/>
      </w:r>
      <w:r>
        <w:rPr>
          <w:b/>
        </w:rPr>
        <w:t xml:space="preserve">Phone:</w:t>
      </w:r>
      <w:r>
        <w:t xml:space="preserve"> </w:t>
      </w:r>
      <w:r>
        <w:t xml:space="preserve">+1 352 349 4910 |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br w:type="textWrapping"/>
      </w: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</w:t>
        </w:r>
      </w:hyperlink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bookmarkEnd w:id="23"/>
    <w:p>
      <w:r>
        <w:t xml:space="preserve">Strategic and results-driven</w:t>
      </w:r>
      <w:r>
        <w:t xml:space="preserve"> </w:t>
      </w:r>
      <w:r>
        <w:rPr>
          <w:b/>
        </w:rPr>
        <w:t xml:space="preserve">Senior Engineering Manager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CTO</w:t>
      </w:r>
      <w:r>
        <w:t xml:space="preserve"> </w:t>
      </w:r>
      <w:r>
        <w:t xml:space="preserve">with over 25 years of experience leading high-performance teams and driving innovation in SaaS, AI, and IoT environments. I specialize in transforming complex data ecosystems into scalable business solutions, with a deep focus on</w:t>
      </w:r>
      <w:r>
        <w:t xml:space="preserve"> </w:t>
      </w:r>
      <w:r>
        <w:rPr>
          <w:b/>
        </w:rPr>
        <w:t xml:space="preserve">Data Governance, Configuration Control, and Lifecycle Management</w:t>
      </w:r>
      <w:r>
        <w:t xml:space="preserve">.</w:t>
      </w:r>
    </w:p>
    <w:p>
      <w:r>
        <w:t xml:space="preserve">Throughout my career, I have bridge the gap between technical complexity and business objectives, scaling engineering departments from 15 to 38+ members while ensuring the highest standards of data integrity and system reliability. I am passionate about mentoring talent and implementing robust frameworks that improve both the developer experience and the end-consumer's journey.</w:t>
      </w:r>
    </w:p>
    <w:p>
      <w:r>
        <w:pict>
          <v:rect style="width:0;height:1.5pt" o:hralign="center" o:hrstd="t" o:hr="t"/>
        </w:pict>
      </w:r>
    </w:p>
    <w:bookmarkStart w:id="24" w:name="core-professional-expertise"/>
    <w:p>
      <w:pPr>
        <w:pStyle w:val="Heading2"/>
      </w:pPr>
      <w:r>
        <w:t xml:space="preserve">Core Professional Expertise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Strategic Data Management:</w:t>
      </w:r>
      <w:r>
        <w:t xml:space="preserve"> </w:t>
      </w:r>
      <w:r>
        <w:t xml:space="preserve">Full lifecycle management of telemetry and enterprise data, ensuring accessibility, reliability, and security.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Engineering Leadership:</w:t>
      </w:r>
      <w:r>
        <w:t xml:space="preserve"> </w:t>
      </w:r>
      <w:r>
        <w:t xml:space="preserve">Expert in scaling cross-functional teams (Backend, Frontend, Data Science, and Hardware) under Agile methodologies.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Governance &amp; Compliance:</w:t>
      </w:r>
      <w:r>
        <w:t xml:space="preserve"> </w:t>
      </w:r>
      <w:r>
        <w:t xml:space="preserve">Implementation of industry-standard policies for configuration management, change control, and deficiency reporting.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Innovation:</w:t>
      </w:r>
      <w:r>
        <w:t xml:space="preserve"> </w:t>
      </w:r>
      <w:r>
        <w:t xml:space="preserve">Proven track record in R&amp;D, having developed proprietary AI algorithms for computer vision and No-Code systems.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Global Project Delivery:</w:t>
      </w:r>
      <w:r>
        <w:t xml:space="preserve"> </w:t>
      </w:r>
      <w:r>
        <w:t xml:space="preserve">Extensive experience managing international stakeholders and suppliers across the USA, Germany, China, and India.</w:t>
      </w:r>
    </w:p>
    <w:p>
      <w:r>
        <w:pict>
          <v:rect style="width:0;height:1.5pt" o:hralign="center" o:hrstd="t" o:hr="t"/>
        </w:pic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Organization Scaling:</w:t>
      </w:r>
      <w:r>
        <w:t xml:space="preserve"> </w:t>
      </w:r>
      <w:r>
        <w:t xml:space="preserve">Successfully led the expansion of the engineering department from 15 to 38 professionals in one year, overseeing the company's entire software portfolio.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Data-Driven Governance:</w:t>
      </w:r>
      <w:r>
        <w:t xml:space="preserve"> </w:t>
      </w:r>
      <w:r>
        <w:t xml:space="preserve">Managed the full lifecycle of telemetry data for heavy vehicles (agribusiness and transport), implementing rigorous security measures and compliance protocols to protect sensitive enterprise information.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Infrastructure Restructuring:</w:t>
      </w:r>
      <w:r>
        <w:t xml:space="preserve"> </w:t>
      </w:r>
      <w:r>
        <w:t xml:space="preserve">Spearheaded a major platform overhaul, focusing on component modularization and infrastructure modernization to enhance system interoperability and user experience.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Research &amp; Innovation:</w:t>
      </w:r>
      <w:r>
        <w:t xml:space="preserve"> </w:t>
      </w:r>
      <w:r>
        <w:t xml:space="preserve">Directed a strategic partnership with the Federal University of Rio Grande (FURG), fostering applied research in advanced data science and AI.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Reporting Excellence:</w:t>
      </w:r>
      <w:r>
        <w:t xml:space="preserve"> </w:t>
      </w:r>
      <w:r>
        <w:t xml:space="preserve">Developed comprehensive metrics and KPIs for executive management, providing clear visibility into project health and data quality.</w: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CTO / R&amp;D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Executive Leadership:</w:t>
      </w:r>
      <w:r>
        <w:t xml:space="preserve"> </w:t>
      </w:r>
      <w:r>
        <w:t xml:space="preserve">Promoted from R&amp;D Manager to CTO, responsible for the technical vision and execution of computer vision and robotics projects.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Algorithmic Innovation:</w:t>
      </w:r>
      <w:r>
        <w:t xml:space="preserve"> </w:t>
      </w:r>
      <w:r>
        <w:t xml:space="preserve">Designed and deployed a revolutionary area-to-weight conversion algorithm using Machine Learning, significantly impacting efficiency in the livestock industry.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Strategic Governance:</w:t>
      </w:r>
      <w:r>
        <w:t xml:space="preserve"> </w:t>
      </w:r>
      <w:r>
        <w:t xml:space="preserve">Coordinated innovation projects with FINEP (Brazilian government), ensuring meticulous documentation, production control, and adherence to strict delivery policies.</w:t>
      </w:r>
    </w:p>
    <w:bookmarkStart w:id="28" w:name="elo-sistemas-eletronicos-sa"/>
    <w:p>
      <w:pPr>
        <w:pStyle w:val="Heading3"/>
      </w:pPr>
      <w:r>
        <w:t xml:space="preserve">Elo Sistemas Eletronicos SA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Smart Grid Infrastructure:</w:t>
      </w:r>
      <w:r>
        <w:t xml:space="preserve"> </w:t>
      </w:r>
      <w:r>
        <w:t xml:space="preserve">Led the development of mission-critical systems for energy measurement, managing the data architecture for industrial and residential consumers.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Complex Project Management:</w:t>
      </w:r>
      <w:r>
        <w:t xml:space="preserve"> </w:t>
      </w:r>
      <w:r>
        <w:t xml:space="preserve">Managed the full SDLC for network infrastructure routers, coordinating budgets, outsourced partners, and internal staff to deliver high-availability solutions.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Process Standards:</w:t>
      </w:r>
      <w:r>
        <w:t xml:space="preserve"> </w:t>
      </w:r>
      <w:r>
        <w:t xml:space="preserve">Defined the software architecture and communication protocols for Brazil’s Smart Grid solution, focusing on data reliability and remote reading server performance.</w:t>
      </w:r>
    </w:p>
    <w:bookmarkStart w:id="29" w:name="altus-sa"/>
    <w:p>
      <w:pPr>
        <w:pStyle w:val="Heading3"/>
      </w:pPr>
      <w:r>
        <w:t xml:space="preserve">ALTUS SA</w:t>
      </w:r>
    </w:p>
    <w:bookmarkEnd w:id="29"/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High-Stakes Environments:</w:t>
      </w:r>
      <w:r>
        <w:t xml:space="preserve"> </w:t>
      </w:r>
      <w:r>
        <w:t xml:space="preserve">Managed a team of 25+ engineers developing fault-tolerant systems for oil platforms and industrial automation.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Configuration &amp; Change Control:</w:t>
      </w:r>
      <w:r>
        <w:t xml:space="preserve"> </w:t>
      </w:r>
      <w:r>
        <w:t xml:space="preserve">Implemented strict configuration management and change control procedures to ensure the safety and reliability of programmable controllers.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Global Collaboration:</w:t>
      </w:r>
      <w:r>
        <w:t xml:space="preserve"> </w:t>
      </w:r>
      <w:r>
        <w:t xml:space="preserve">Acted as the primary technical point of contact for partners in India, China, and Europe, managing technical specifications and international training programs.</w:t>
      </w:r>
    </w:p>
    <w:p>
      <w:r>
        <w:pict>
          <v:rect style="width:0;height:1.5pt" o:hralign="center" o:hrstd="t" o:hr="t"/>
        </w:pict>
      </w:r>
    </w:p>
    <w:bookmarkStart w:id="30" w:name="education-academic-contribution"/>
    <w:p>
      <w:pPr>
        <w:pStyle w:val="Heading2"/>
      </w:pPr>
      <w:r>
        <w:t xml:space="preserve">Education &amp; Academic Contribution</w:t>
      </w:r>
    </w:p>
    <w:bookmarkEnd w:id="30"/>
    <w:p>
      <w:pPr>
        <w:pStyle w:val="Compact"/>
        <w:numPr>
          <w:numId w:val="7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– UNISINOS, Brazil.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– UNIVALI, Brazil.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Technical Professor (Electronics)</w:t>
      </w:r>
      <w:r>
        <w:t xml:space="preserve"> </w:t>
      </w:r>
      <w:r>
        <w:t xml:space="preserve">– Fundação Bradesco (2002-2011). Taught Industrial Automation, Microcontrollers, and Local Area Networks.</w:t>
      </w:r>
    </w:p>
    <w:p>
      <w:r>
        <w:pict>
          <v:rect style="width:0;height:1.5pt" o:hralign="center" o:hrstd="t" o:hr="t"/>
        </w:pict>
      </w:r>
    </w:p>
    <w:bookmarkStart w:id="31" w:name="technical-skills-languages"/>
    <w:p>
      <w:pPr>
        <w:pStyle w:val="Heading2"/>
      </w:pPr>
      <w:r>
        <w:t xml:space="preserve">Technical Skills &amp; Languages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Tools &amp; Tech:</w:t>
      </w:r>
      <w:r>
        <w:t xml:space="preserve"> </w:t>
      </w:r>
      <w:r>
        <w:t xml:space="preserve">SQL, Python, Power BI, C++, C#, Java, OpenCV, MQTT, TCP/IP, Jira, Git.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Frameworks:</w:t>
      </w:r>
      <w:r>
        <w:t xml:space="preserve"> </w:t>
      </w:r>
      <w:r>
        <w:t xml:space="preserve">Data Governance, Configuration Management, SDLC, Agile/Scrum.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rPr>
          <w:b/>
        </w:rPr>
        <w:t xml:space="preserve">English</w:t>
      </w:r>
      <w:r>
        <w:t xml:space="preserve"> </w:t>
      </w:r>
      <w:r>
        <w:t xml:space="preserve">(Fluent),</w:t>
      </w:r>
      <w:r>
        <w:t xml:space="preserve"> </w:t>
      </w:r>
      <w:r>
        <w:rPr>
          <w:b/>
        </w:rPr>
        <w:t xml:space="preserve">Portuguese</w:t>
      </w:r>
      <w:r>
        <w:t xml:space="preserve"> </w:t>
      </w:r>
      <w:r>
        <w:t xml:space="preserve">(Native),</w:t>
      </w:r>
      <w:r>
        <w:t xml:space="preserve"> </w:t>
      </w:r>
      <w:r>
        <w:rPr>
          <w:b/>
        </w:rPr>
        <w:t xml:space="preserve">Spanish</w:t>
      </w:r>
      <w:r>
        <w:t xml:space="preserve"> </w:t>
      </w:r>
      <w:r>
        <w:t xml:space="preserve">(Basic).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cf692d3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b41c6a1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