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Phone:</w:t>
      </w:r>
      <w:r>
        <w:t xml:space="preserve"> </w:t>
      </w:r>
      <w:r>
        <w:t xml:space="preserve">+1 (352) 349-4910</w:t>
      </w:r>
      <w:r>
        <w:br w:type="textWrapping"/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br w:type="textWrapping"/>
      </w:r>
      <w:r>
        <w:rPr>
          <w:b/>
        </w:rPr>
        <w:t xml:space="preserve">Location:</w:t>
      </w:r>
      <w:r>
        <w:t xml:space="preserve"> </w:t>
      </w:r>
      <w:r>
        <w:t xml:space="preserve">Orlando, FL</w:t>
      </w:r>
      <w:r>
        <w:br w:type="textWrapping"/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summary"/>
    <w:p>
      <w:pPr>
        <w:pStyle w:val="Heading2"/>
      </w:pPr>
      <w:r>
        <w:t xml:space="preserve">Summary</w:t>
      </w:r>
    </w:p>
    <w:bookmarkEnd w:id="22"/>
    <w:p>
      <w:r>
        <w:t xml:space="preserve">Results-driven</w:t>
      </w:r>
      <w:r>
        <w:t xml:space="preserve"> </w:t>
      </w:r>
      <w:r>
        <w:rPr>
          <w:b/>
        </w:rPr>
        <w:t xml:space="preserve">Engineering Manager</w:t>
      </w:r>
      <w:r>
        <w:t xml:space="preserve"> </w:t>
      </w:r>
      <w:r>
        <w:t xml:space="preserve">and R&amp;D Leader with over 25 years of experience building and scaling high-performing, cross-functional teams. Expert in delivering complex</w:t>
      </w:r>
      <w:r>
        <w:t xml:space="preserve"> </w:t>
      </w:r>
      <w:r>
        <w:rPr>
          <w:b/>
        </w:rPr>
        <w:t xml:space="preserve">AI, Computer Vision, and SaaS infrastructure</w:t>
      </w:r>
      <w:r>
        <w:t xml:space="preserve"> </w:t>
      </w:r>
      <w:r>
        <w:t xml:space="preserve">solutions at scale. Proven track record in growing engineering organizations from 15 to 38+ members, overseeing entire software portfolios, and driving technical strategy in</w:t>
      </w:r>
      <w:r>
        <w:t xml:space="preserve"> </w:t>
      </w:r>
      <w:r>
        <w:rPr>
          <w:b/>
        </w:rPr>
        <w:t xml:space="preserve">high-growth environments</w:t>
      </w:r>
      <w:r>
        <w:t xml:space="preserve">. Specialized in bridging the gap between product-facing experiences and large-scale backend systems (SaaS, IoT, AI).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Engineering Management, Team Scaling, Mentorship, Strategic Planning, Cross-functional Collaboration.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AI &amp; Data:</w:t>
      </w:r>
      <w:r>
        <w:t xml:space="preserve"> </w:t>
      </w:r>
      <w:r>
        <w:t xml:space="preserve">Machine Learning Infrastructure, Computer Vision (OpenCV), Image Processing, AI Smart Cam, Telemetry Data.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Engineering:</w:t>
      </w:r>
      <w:r>
        <w:t xml:space="preserve"> </w:t>
      </w:r>
      <w:r>
        <w:t xml:space="preserve">SaaS Architecture, Backend/Systems Engineering, Fullstack Development, Distributed Systems, IoT.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Process:</w:t>
      </w:r>
      <w:r>
        <w:t xml:space="preserve"> </w:t>
      </w:r>
      <w:r>
        <w:t xml:space="preserve">Agile/Scrum, CI/CD, SDLC, Product Management (PO/QA), Project Management (Jira, MS Project).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11/2023 – 02/2026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Scalability &amp; Leadership:</w:t>
      </w:r>
      <w:r>
        <w:t xml:space="preserve"> </w:t>
      </w:r>
      <w:r>
        <w:t xml:space="preserve">Scaled a single product team from 15 to 38 engineers in one year, eventually overseeing the company’s entire software portfolio (Safety AI Cameras, heavy vehicle telemetry, and mobile solutions). *</w:t>
      </w:r>
      <w:r>
        <w:t xml:space="preserve"> </w:t>
      </w:r>
      <w:r>
        <w:rPr>
          <w:b/>
        </w:rPr>
        <w:t xml:space="preserve">AI Platform &amp; Infrastructure:</w:t>
      </w:r>
      <w:r>
        <w:t xml:space="preserve"> </w:t>
      </w:r>
      <w:r>
        <w:t xml:space="preserve">Led the development of a SaaS platform handling high-volume telemetry data to enhance security and reliability features. *</w:t>
      </w:r>
      <w:r>
        <w:t xml:space="preserve"> </w:t>
      </w:r>
      <w:r>
        <w:rPr>
          <w:b/>
        </w:rPr>
        <w:t xml:space="preserve">System Restructuring:</w:t>
      </w:r>
      <w:r>
        <w:t xml:space="preserve"> </w:t>
      </w:r>
      <w:r>
        <w:t xml:space="preserve">Directed platform restructuring focusing on infrastructure modularization, improving system performance, and enhancing the user interface for better developer/user experience. *</w:t>
      </w:r>
      <w:r>
        <w:t xml:space="preserve"> </w:t>
      </w:r>
      <w:r>
        <w:rPr>
          <w:b/>
        </w:rPr>
        <w:t xml:space="preserve">Cross-Functional Management:</w:t>
      </w:r>
      <w:r>
        <w:t xml:space="preserve"> </w:t>
      </w:r>
      <w:r>
        <w:t xml:space="preserve">Managed multidisciplinary teams (Backend, Frontend, Data Science, Hardware) and academic R&amp;D partnerships for advanced AI innovation.</w: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R&amp;D Manager (AI &amp; Computer Vision)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10/2019 – 07/2023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AI Innovation:</w:t>
      </w:r>
      <w:r>
        <w:t xml:space="preserve"> </w:t>
      </w:r>
      <w:r>
        <w:t xml:space="preserve">Developed high-impact AI algorithms, including an area-to-weight conversion system using AI-processed images for biological estimation. *</w:t>
      </w:r>
      <w:r>
        <w:t xml:space="preserve"> </w:t>
      </w:r>
      <w:r>
        <w:rPr>
          <w:b/>
        </w:rPr>
        <w:t xml:space="preserve">No-Code Platform:</w:t>
      </w:r>
      <w:r>
        <w:t xml:space="preserve"> </w:t>
      </w:r>
      <w:r>
        <w:t xml:space="preserve">Architected and launched a</w:t>
      </w:r>
      <w:r>
        <w:t xml:space="preserve"> </w:t>
      </w:r>
      <w:r>
        <w:rPr>
          <w:b/>
        </w:rPr>
        <w:t xml:space="preserve">No-Code Computer Vision system</w:t>
      </w:r>
      <w:r>
        <w:t xml:space="preserve">, integrating proprietary SDKs, OpenCV, and AI solutions into a unified developer IDE. *</w:t>
      </w:r>
      <w:r>
        <w:t xml:space="preserve"> </w:t>
      </w:r>
      <w:r>
        <w:rPr>
          <w:b/>
        </w:rPr>
        <w:t xml:space="preserve">Architecture:</w:t>
      </w:r>
      <w:r>
        <w:t xml:space="preserve"> </w:t>
      </w:r>
      <w:r>
        <w:t xml:space="preserve">Defined technical specifications and software architecture for visual inspection and robotics projects.</w:t>
      </w:r>
    </w:p>
    <w:bookmarkStart w:id="27" w:name="elo-sistemas-eletrônicos-sa"/>
    <w:p>
      <w:pPr>
        <w:pStyle w:val="Heading3"/>
      </w:pPr>
      <w:r>
        <w:t xml:space="preserve">Elo Sistemas Eletrônicos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08/2010 – 09/2019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Infrastructure &amp; Systems:</w:t>
      </w:r>
      <w:r>
        <w:t xml:space="preserve"> </w:t>
      </w:r>
      <w:r>
        <w:t xml:space="preserve">Managed development for Smart Grid infrastructure, including remote reading servers, alarms, and automatic registration systems. *</w:t>
      </w:r>
      <w:r>
        <w:t xml:space="preserve"> </w:t>
      </w:r>
      <w:r>
        <w:rPr>
          <w:b/>
        </w:rPr>
        <w:t xml:space="preserve">Large-Scale Integration:</w:t>
      </w:r>
      <w:r>
        <w:t xml:space="preserve"> </w:t>
      </w:r>
      <w:r>
        <w:t xml:space="preserve">Led the architecture and integration of country-wide smart grid solutions, managing budgets, schedules, and outsourced teams. *</w:t>
      </w:r>
      <w:r>
        <w:t xml:space="preserve"> </w:t>
      </w:r>
      <w:r>
        <w:rPr>
          <w:b/>
        </w:rPr>
        <w:t xml:space="preserve">Product Ownership:</w:t>
      </w:r>
      <w:r>
        <w:t xml:space="preserve"> </w:t>
      </w:r>
      <w:r>
        <w:t xml:space="preserve">Oversaw the full lifecycle of network infrastructure routers from specification to pilot production.</w: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 / Software Factory Manager</w:t>
      </w:r>
      <w:r>
        <w:t xml:space="preserve"> </w:t>
      </w:r>
      <w:r>
        <w:t xml:space="preserve">|</w:t>
      </w:r>
      <w:r>
        <w:t xml:space="preserve"> </w:t>
      </w:r>
      <w:r>
        <w:rPr>
          <w:i/>
        </w:rPr>
        <w:t xml:space="preserve">08/1999 – 07/2010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Global Collaboration:</w:t>
      </w:r>
      <w:r>
        <w:t xml:space="preserve"> </w:t>
      </w:r>
      <w:r>
        <w:t xml:space="preserve">Led a team of 25 engineers for industrial automation products; coordinated technical meetings and training in India and the Czech Republic. *</w:t>
      </w:r>
      <w:r>
        <w:t xml:space="preserve"> </w:t>
      </w:r>
      <w:r>
        <w:rPr>
          <w:b/>
        </w:rPr>
        <w:t xml:space="preserve">High-Availability Systems:</w:t>
      </w:r>
      <w:r>
        <w:t xml:space="preserve"> </w:t>
      </w:r>
      <w:r>
        <w:t xml:space="preserve">Managed projects for fault-tolerant systems in oil platforms and high-performance industrial networks.</w:t>
      </w:r>
    </w:p>
    <w:bookmarkStart w:id="29" w:name="education"/>
    <w:p>
      <w:pPr>
        <w:pStyle w:val="Heading2"/>
      </w:pPr>
      <w:r>
        <w:t xml:space="preserve">Education</w:t>
      </w:r>
    </w:p>
    <w:bookmarkEnd w:id="29"/>
    <w:p>
      <w:pPr>
        <w:pStyle w:val="Compact"/>
        <w:numPr>
          <w:numId w:val="3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0" w:name="technical-skills"/>
    <w:p>
      <w:pPr>
        <w:pStyle w:val="Heading2"/>
      </w:pPr>
      <w:r>
        <w:t xml:space="preserve">Technical Skills</w:t>
      </w:r>
    </w:p>
    <w:bookmarkEnd w:id="30"/>
    <w:p>
      <w:pPr>
        <w:pStyle w:val="Compact"/>
        <w:numPr>
          <w:numId w:val="4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C++, C#, Python, Node.js, Java, SQL, NoSQL.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Frameworks/Tools:</w:t>
      </w:r>
      <w:r>
        <w:t xml:space="preserve"> </w:t>
      </w:r>
      <w:r>
        <w:t xml:space="preserve">Next.js, OpenCV, MQTT, TCP/IP, GIT, Jira, Power BI.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Specialties:</w:t>
      </w:r>
      <w:r>
        <w:t xml:space="preserve"> </w:t>
      </w:r>
      <w:r>
        <w:t xml:space="preserve">AI/LLM Infrastructure (concepts), Scalable SaaS, IoT Protocols.</w:t>
      </w:r>
    </w:p>
    <w:bookmarkStart w:id="31" w:name="languages-international"/>
    <w:p>
      <w:pPr>
        <w:pStyle w:val="Heading2"/>
      </w:pPr>
      <w:r>
        <w:t xml:space="preserve">Languages &amp; International</w:t>
      </w:r>
    </w:p>
    <w:bookmarkEnd w:id="31"/>
    <w:p>
      <w:pPr>
        <w:pStyle w:val="Compact"/>
        <w:numPr>
          <w:numId w:val="5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Fluent/Professional |</w:t>
      </w:r>
      <w:r>
        <w:t xml:space="preserve"> </w:t>
      </w:r>
      <w:r>
        <w:rPr>
          <w:b/>
        </w:rPr>
        <w:t xml:space="preserve">Portuguese:</w:t>
      </w:r>
      <w:r>
        <w:t xml:space="preserve"> </w:t>
      </w:r>
      <w:r>
        <w:t xml:space="preserve">Native |</w:t>
      </w:r>
      <w:r>
        <w:t xml:space="preserve"> </w:t>
      </w:r>
      <w:r>
        <w:rPr>
          <w:b/>
        </w:rPr>
        <w:t xml:space="preserve">Spanish:</w:t>
      </w:r>
      <w:r>
        <w:t xml:space="preserve"> </w:t>
      </w:r>
      <w:r>
        <w:t xml:space="preserve">Intermediate.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Experience:</w:t>
      </w:r>
      <w:r>
        <w:t xml:space="preserve"> </w:t>
      </w:r>
      <w:r>
        <w:t xml:space="preserve">Technical projects and supplier management in USA, Germany, China, and India.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0f67eb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9fc73f4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