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706A" w14:textId="3BD7CCD3" w:rsidR="008D1278" w:rsidRPr="00F74E7F" w:rsidRDefault="003041C4">
      <w:pPr>
        <w:rPr>
          <w:sz w:val="44"/>
          <w:szCs w:val="44"/>
        </w:rPr>
      </w:pPr>
      <w:r w:rsidRPr="00F74E7F">
        <w:rPr>
          <w:sz w:val="44"/>
          <w:szCs w:val="44"/>
        </w:rPr>
        <w:t>Pre-Screen Questions</w:t>
      </w:r>
    </w:p>
    <w:p w14:paraId="72CD205C" w14:textId="77777777" w:rsidR="003041C4" w:rsidRDefault="003041C4" w:rsidP="003041C4">
      <w:pPr>
        <w:pStyle w:val="NormalWeb"/>
      </w:pPr>
      <w:r>
        <w:rPr>
          <w:rStyle w:val="Forte"/>
          <w:rFonts w:eastAsiaTheme="majorEastAsia"/>
        </w:rPr>
        <w:t>Describe a production system you personally owned that processed real-time or near real-time data at scale.</w:t>
      </w:r>
      <w:r>
        <w:br/>
        <w:t>Include:</w:t>
      </w:r>
    </w:p>
    <w:p w14:paraId="425F7158" w14:textId="77777777" w:rsidR="003041C4" w:rsidRDefault="003041C4" w:rsidP="003041C4">
      <w:pPr>
        <w:pStyle w:val="NormalWeb"/>
        <w:numPr>
          <w:ilvl w:val="0"/>
          <w:numId w:val="1"/>
        </w:numPr>
      </w:pPr>
      <w:r>
        <w:t>The problem being solved</w:t>
      </w:r>
    </w:p>
    <w:p w14:paraId="628C0379" w14:textId="77777777" w:rsidR="003041C4" w:rsidRDefault="003041C4" w:rsidP="003041C4">
      <w:pPr>
        <w:pStyle w:val="NormalWeb"/>
        <w:numPr>
          <w:ilvl w:val="0"/>
          <w:numId w:val="1"/>
        </w:numPr>
      </w:pPr>
      <w:r>
        <w:t>The data volume or throughput</w:t>
      </w:r>
    </w:p>
    <w:p w14:paraId="306E363D" w14:textId="77777777" w:rsidR="003041C4" w:rsidRDefault="003041C4" w:rsidP="003041C4">
      <w:pPr>
        <w:pStyle w:val="NormalWeb"/>
        <w:numPr>
          <w:ilvl w:val="0"/>
          <w:numId w:val="1"/>
        </w:numPr>
      </w:pPr>
      <w:r>
        <w:t>Your specific responsibilities</w:t>
      </w:r>
    </w:p>
    <w:p w14:paraId="0F23909D" w14:textId="77777777" w:rsidR="003041C4" w:rsidRDefault="003041C4" w:rsidP="003041C4">
      <w:pPr>
        <w:pStyle w:val="NormalWeb"/>
        <w:numPr>
          <w:ilvl w:val="0"/>
          <w:numId w:val="1"/>
        </w:numPr>
      </w:pPr>
      <w:r>
        <w:t>One meaningful challenge you encountered and how you resolved it</w:t>
      </w:r>
    </w:p>
    <w:p w14:paraId="3C562E17" w14:textId="2077A215" w:rsidR="00264B7B" w:rsidRPr="00264B7B" w:rsidRDefault="00264B7B" w:rsidP="00264B7B">
      <w:pPr>
        <w:pStyle w:val="NormalWeb"/>
        <w:rPr>
          <w:color w:val="0F4761" w:themeColor="accent1" w:themeShade="BF"/>
        </w:rPr>
      </w:pPr>
      <w:r w:rsidRPr="00264B7B">
        <w:rPr>
          <w:color w:val="0F4761" w:themeColor="accent1" w:themeShade="BF"/>
        </w:rPr>
        <w:t>I owned the system</w:t>
      </w:r>
      <w:r>
        <w:rPr>
          <w:color w:val="0F4761" w:themeColor="accent1" w:themeShade="BF"/>
        </w:rPr>
        <w:t xml:space="preserve"> </w:t>
      </w:r>
      <w:r w:rsidRPr="00264B7B">
        <w:rPr>
          <w:color w:val="0F4761" w:themeColor="accent1" w:themeShade="BF"/>
        </w:rPr>
        <w:t>Vehicle fleet control system: the fleet consisted of 45,000 vehicles (80% trucks and 20% light vehicles). Each vehicle had tracking equipment for telemetry and driving information, such as position, speed, and rotation; and safety events such as sudden acceleration, sudden braking, and geofence breaches.</w:t>
      </w:r>
    </w:p>
    <w:p w14:paraId="5132F648" w14:textId="77777777" w:rsidR="00264B7B" w:rsidRPr="00264B7B" w:rsidRDefault="00264B7B" w:rsidP="00264B7B">
      <w:pPr>
        <w:pStyle w:val="NormalWeb"/>
        <w:rPr>
          <w:color w:val="0F4761" w:themeColor="accent1" w:themeShade="BF"/>
        </w:rPr>
      </w:pPr>
      <w:r w:rsidRPr="00264B7B">
        <w:rPr>
          <w:color w:val="0F4761" w:themeColor="accent1" w:themeShade="BF"/>
        </w:rPr>
        <w:t>Each vehicle typically generated a position event every 10 seconds, so the fleet generated 1,800,000 position events per hour.</w:t>
      </w:r>
    </w:p>
    <w:p w14:paraId="2B1EFE66" w14:textId="77777777" w:rsidR="00264B7B" w:rsidRPr="00264B7B" w:rsidRDefault="00264B7B" w:rsidP="00264B7B">
      <w:pPr>
        <w:pStyle w:val="NormalWeb"/>
        <w:rPr>
          <w:color w:val="0F4761" w:themeColor="accent1" w:themeShade="BF"/>
        </w:rPr>
      </w:pPr>
      <w:r w:rsidRPr="00264B7B">
        <w:rPr>
          <w:color w:val="0F4761" w:themeColor="accent1" w:themeShade="BF"/>
        </w:rPr>
        <w:t>- Functionalities supported: real-time positioning of vehicles, storage of historical traceability of each vehicle's positions, and position at the time of a security event.</w:t>
      </w:r>
    </w:p>
    <w:p w14:paraId="5F126B84" w14:textId="77777777" w:rsidR="00264B7B" w:rsidRPr="00264B7B" w:rsidRDefault="00264B7B" w:rsidP="00264B7B">
      <w:pPr>
        <w:pStyle w:val="NormalWeb"/>
        <w:rPr>
          <w:color w:val="0F4761" w:themeColor="accent1" w:themeShade="BF"/>
        </w:rPr>
      </w:pPr>
      <w:r w:rsidRPr="00264B7B">
        <w:rPr>
          <w:color w:val="0F4761" w:themeColor="accent1" w:themeShade="BF"/>
        </w:rPr>
        <w:t>- My role was to guarantee the stability of the system, monitoring the resource consumption of the services involved (CPU, memory, and database), working with the support team to restore the system in case of incidents, analyzing these incidents, and working on system improvements such as dividing it into scalable services, refactoring services to divide responsibilities and ensure that only the part that needs more resources is scaled. Adding a resilience system to prevent data loss (Kafka, for example) so that even if the system went down, it wouldn't lose the events coming from the IoT devices, as a lost event cannot be recovered.</w:t>
      </w:r>
    </w:p>
    <w:p w14:paraId="60B38656" w14:textId="77777777" w:rsidR="00264B7B" w:rsidRPr="00264B7B" w:rsidRDefault="00264B7B" w:rsidP="00264B7B">
      <w:pPr>
        <w:pStyle w:val="NormalWeb"/>
        <w:rPr>
          <w:color w:val="0F4761" w:themeColor="accent1" w:themeShade="BF"/>
        </w:rPr>
      </w:pPr>
      <w:r w:rsidRPr="00264B7B">
        <w:rPr>
          <w:color w:val="0F4761" w:themeColor="accent1" w:themeShade="BF"/>
        </w:rPr>
        <w:t>This system supports data input from different devices (IoT), so each device has its own input route in the cloud, ensuring that each type of IoT device has its specialized input gateway. However, some gateways are provided/developed by the device manufacturers, and one of these reached its limit of simultaneous connections. Since there was no access to the implementation, it was not possible to refactor it to scale.</w:t>
      </w:r>
    </w:p>
    <w:p w14:paraId="5EA8A2A5" w14:textId="623573D9" w:rsidR="00264B7B" w:rsidRDefault="00264B7B" w:rsidP="00264B7B">
      <w:pPr>
        <w:pStyle w:val="NormalWeb"/>
      </w:pPr>
      <w:r w:rsidRPr="00264B7B">
        <w:rPr>
          <w:color w:val="0F4761" w:themeColor="accent1" w:themeShade="BF"/>
        </w:rPr>
        <w:t xml:space="preserve">The gateway had to be duplicated, which caused a problem related to sending commands to the equipment, as there was only one type of device and the system found the output route through the device type. The solution was to duplicate the gateway and refactor the command output mechanisms. Now there was middleware to add the </w:t>
      </w:r>
      <w:proofErr w:type="gramStart"/>
      <w:r w:rsidRPr="00264B7B">
        <w:rPr>
          <w:color w:val="0F4761" w:themeColor="accent1" w:themeShade="BF"/>
        </w:rPr>
        <w:t>origin</w:t>
      </w:r>
      <w:proofErr w:type="gramEnd"/>
      <w:r w:rsidRPr="00264B7B">
        <w:rPr>
          <w:color w:val="0F4761" w:themeColor="accent1" w:themeShade="BF"/>
        </w:rPr>
        <w:t xml:space="preserve"> (channel) information to the event contract, indicating where the event originated, and </w:t>
      </w:r>
      <w:proofErr w:type="gramStart"/>
      <w:r w:rsidRPr="00264B7B">
        <w:rPr>
          <w:color w:val="0F4761" w:themeColor="accent1" w:themeShade="BF"/>
        </w:rPr>
        <w:t>update</w:t>
      </w:r>
      <w:proofErr w:type="gramEnd"/>
      <w:r w:rsidRPr="00264B7B">
        <w:rPr>
          <w:color w:val="0F4761" w:themeColor="accent1" w:themeShade="BF"/>
        </w:rPr>
        <w:t xml:space="preserve"> it in a Redis cache so that when responding to or sending a command, the backend would know which gateway the IoT device was connected to.</w:t>
      </w:r>
    </w:p>
    <w:p w14:paraId="46A5E20F" w14:textId="77777777" w:rsidR="003041C4" w:rsidRDefault="003041C4" w:rsidP="003041C4">
      <w:pPr>
        <w:pStyle w:val="NormalWeb"/>
      </w:pPr>
      <w:r>
        <w:rPr>
          <w:rStyle w:val="Forte"/>
          <w:rFonts w:eastAsiaTheme="majorEastAsia"/>
        </w:rPr>
        <w:lastRenderedPageBreak/>
        <w:t xml:space="preserve">Tell us about a time a </w:t>
      </w:r>
      <w:proofErr w:type="gramStart"/>
      <w:r>
        <w:rPr>
          <w:rStyle w:val="Forte"/>
          <w:rFonts w:eastAsiaTheme="majorEastAsia"/>
        </w:rPr>
        <w:t>distributed</w:t>
      </w:r>
      <w:proofErr w:type="gramEnd"/>
      <w:r>
        <w:rPr>
          <w:rStyle w:val="Forte"/>
          <w:rFonts w:eastAsiaTheme="majorEastAsia"/>
        </w:rPr>
        <w:t xml:space="preserve"> system you worked on failed or behaved unexpectedly in production.</w:t>
      </w:r>
      <w:r>
        <w:br/>
        <w:t>Include:</w:t>
      </w:r>
    </w:p>
    <w:p w14:paraId="64DE4053" w14:textId="77777777" w:rsidR="003041C4" w:rsidRDefault="003041C4" w:rsidP="003041C4">
      <w:pPr>
        <w:pStyle w:val="NormalWeb"/>
        <w:numPr>
          <w:ilvl w:val="0"/>
          <w:numId w:val="2"/>
        </w:numPr>
      </w:pPr>
      <w:r>
        <w:t>What went wrong</w:t>
      </w:r>
    </w:p>
    <w:p w14:paraId="3D56990D" w14:textId="77777777" w:rsidR="003041C4" w:rsidRDefault="003041C4" w:rsidP="003041C4">
      <w:pPr>
        <w:pStyle w:val="NormalWeb"/>
        <w:numPr>
          <w:ilvl w:val="0"/>
          <w:numId w:val="2"/>
        </w:numPr>
      </w:pPr>
      <w:r>
        <w:t>Root cause</w:t>
      </w:r>
    </w:p>
    <w:p w14:paraId="3E3A6CF4" w14:textId="77777777" w:rsidR="003041C4" w:rsidRDefault="003041C4" w:rsidP="003041C4">
      <w:pPr>
        <w:pStyle w:val="NormalWeb"/>
        <w:numPr>
          <w:ilvl w:val="0"/>
          <w:numId w:val="2"/>
        </w:numPr>
      </w:pPr>
      <w:r>
        <w:t>How it was detected</w:t>
      </w:r>
    </w:p>
    <w:p w14:paraId="62728F53" w14:textId="77777777" w:rsidR="003041C4" w:rsidRDefault="003041C4" w:rsidP="003041C4">
      <w:pPr>
        <w:pStyle w:val="NormalWeb"/>
        <w:numPr>
          <w:ilvl w:val="0"/>
          <w:numId w:val="2"/>
        </w:numPr>
      </w:pPr>
      <w:r>
        <w:t>What was changed to prevent recurrence</w:t>
      </w:r>
    </w:p>
    <w:p w14:paraId="2D41C439" w14:textId="77777777" w:rsidR="00FA7584" w:rsidRDefault="00FA7584" w:rsidP="00FA7584">
      <w:pPr>
        <w:pStyle w:val="NormalWeb"/>
      </w:pPr>
    </w:p>
    <w:p w14:paraId="1C634B49" w14:textId="77777777" w:rsidR="00FA7584" w:rsidRPr="00FA7584" w:rsidRDefault="00FA7584" w:rsidP="00FA7584">
      <w:pPr>
        <w:pStyle w:val="NormalWeb"/>
        <w:rPr>
          <w:color w:val="0F4761" w:themeColor="accent1" w:themeShade="BF"/>
        </w:rPr>
      </w:pPr>
      <w:r w:rsidRPr="00FA7584">
        <w:rPr>
          <w:color w:val="0F4761" w:themeColor="accent1" w:themeShade="BF"/>
        </w:rPr>
        <w:t>Implementing the passenger detection solution in the vehicle cabin (2 or more people):</w:t>
      </w:r>
    </w:p>
    <w:p w14:paraId="284BE878" w14:textId="77777777" w:rsidR="00FA7584" w:rsidRPr="00FA7584" w:rsidRDefault="00FA7584" w:rsidP="00FA7584">
      <w:pPr>
        <w:pStyle w:val="NormalWeb"/>
        <w:rPr>
          <w:color w:val="0F4761" w:themeColor="accent1" w:themeShade="BF"/>
        </w:rPr>
      </w:pPr>
      <w:r w:rsidRPr="00FA7584">
        <w:rPr>
          <w:color w:val="0F4761" w:themeColor="accent1" w:themeShade="BF"/>
        </w:rPr>
        <w:t>One functionality of the fleet system is the use of DMS (Driver Monitoring System) cameras. These cameras have AI to detect driver behavior and send events with videos of drowsiness, food consumption, and phone use. When adding cloud-based AI for detecting a second person in the cabin, the system became slow and heavy.</w:t>
      </w:r>
    </w:p>
    <w:p w14:paraId="0321F8DF" w14:textId="77777777" w:rsidR="00FA7584" w:rsidRPr="00FA7584" w:rsidRDefault="00FA7584" w:rsidP="00FA7584">
      <w:pPr>
        <w:pStyle w:val="NormalWeb"/>
        <w:rPr>
          <w:color w:val="0F4761" w:themeColor="accent1" w:themeShade="BF"/>
        </w:rPr>
      </w:pPr>
      <w:r w:rsidRPr="00FA7584">
        <w:rPr>
          <w:color w:val="0F4761" w:themeColor="accent1" w:themeShade="BF"/>
        </w:rPr>
        <w:t>The DMS processes data at the edge, however, for passenger detection, I implemented a request for a photo of the cabin and sent it to an AI that returned the number of people present in the truck cabin. These commands occurred every 10 seconds after the backend detected that the vehicle was in motion. The problem was that delays due to connection problems caused commands to accumulate, leading to repeated requests and hindering the sending of other events that the camera needed to send to the backend.</w:t>
      </w:r>
    </w:p>
    <w:p w14:paraId="49553C1B" w14:textId="77777777" w:rsidR="00FA7584" w:rsidRPr="00FA7584" w:rsidRDefault="00FA7584" w:rsidP="00FA7584">
      <w:pPr>
        <w:pStyle w:val="NormalWeb"/>
        <w:rPr>
          <w:color w:val="0F4761" w:themeColor="accent1" w:themeShade="BF"/>
        </w:rPr>
      </w:pPr>
      <w:r w:rsidRPr="00FA7584">
        <w:rPr>
          <w:color w:val="0F4761" w:themeColor="accent1" w:themeShade="BF"/>
        </w:rPr>
        <w:t>The problem was detected because it was observed that vehicles with this functionality started to have high latency, which was identified in the observability dashboard (Grafana).</w:t>
      </w:r>
    </w:p>
    <w:p w14:paraId="65EFC162" w14:textId="77777777" w:rsidR="00FA7584" w:rsidRPr="00FA7584" w:rsidRDefault="00FA7584" w:rsidP="00FA7584">
      <w:pPr>
        <w:pStyle w:val="NormalWeb"/>
        <w:rPr>
          <w:color w:val="0F4761" w:themeColor="accent1" w:themeShade="BF"/>
        </w:rPr>
      </w:pPr>
      <w:r w:rsidRPr="00FA7584">
        <w:rPr>
          <w:color w:val="0F4761" w:themeColor="accent1" w:themeShade="BF"/>
        </w:rPr>
        <w:t>The root cause is that communication instability (failures, weak or intermittent signal) accumulated the commands and bottlenecked the device.</w:t>
      </w:r>
    </w:p>
    <w:p w14:paraId="6F24BAE7" w14:textId="39DABAD2" w:rsidR="00FA7584" w:rsidRPr="00FA7584" w:rsidRDefault="00FA7584" w:rsidP="00FA7584">
      <w:pPr>
        <w:pStyle w:val="NormalWeb"/>
        <w:rPr>
          <w:color w:val="0F4761" w:themeColor="accent1" w:themeShade="BF"/>
        </w:rPr>
      </w:pPr>
      <w:r w:rsidRPr="00FA7584">
        <w:rPr>
          <w:color w:val="0F4761" w:themeColor="accent1" w:themeShade="BF"/>
        </w:rPr>
        <w:t>I designed a different architecture to solve the problem. The solution in the backend was to process the state of the previous result before starting a new command, despite the device manufacturer indicating that there would be no impact; in practice, it was necessary to work around this. The definitive solution was to create a small application to be embedded in the device (which was negotiated with the manufacturer) so that it would have the business rule of sending a photo 10 seconds after the vehicle starts moving. This reversed the responsibility; no longer was the backend responsible, but rather the device at the edge performed the processing and sent the data. Afterward, the backend processed the data using AI in the cloud and generated the ride-sharing event in the system.</w:t>
      </w:r>
    </w:p>
    <w:p w14:paraId="3D822ADB" w14:textId="77777777" w:rsidR="00FA7584" w:rsidRDefault="00FA7584" w:rsidP="00FA7584">
      <w:pPr>
        <w:pStyle w:val="NormalWeb"/>
      </w:pPr>
    </w:p>
    <w:p w14:paraId="20D8BAD4" w14:textId="77777777" w:rsidR="003041C4" w:rsidRDefault="003041C4" w:rsidP="003041C4">
      <w:pPr>
        <w:pStyle w:val="NormalWeb"/>
      </w:pPr>
      <w:r>
        <w:rPr>
          <w:rStyle w:val="Forte"/>
          <w:rFonts w:eastAsiaTheme="majorEastAsia"/>
        </w:rPr>
        <w:t>Describe your experience designing or consuming event-driven systems.</w:t>
      </w:r>
      <w:r>
        <w:br/>
        <w:t>Include:</w:t>
      </w:r>
    </w:p>
    <w:p w14:paraId="35841D60" w14:textId="77777777" w:rsidR="003041C4" w:rsidRDefault="003041C4" w:rsidP="003041C4">
      <w:pPr>
        <w:pStyle w:val="NormalWeb"/>
        <w:numPr>
          <w:ilvl w:val="0"/>
          <w:numId w:val="3"/>
        </w:numPr>
      </w:pPr>
      <w:r>
        <w:lastRenderedPageBreak/>
        <w:t>How events were structured or versioned</w:t>
      </w:r>
    </w:p>
    <w:p w14:paraId="2867B4DB" w14:textId="77777777" w:rsidR="003041C4" w:rsidRDefault="003041C4" w:rsidP="003041C4">
      <w:pPr>
        <w:pStyle w:val="NormalWeb"/>
        <w:numPr>
          <w:ilvl w:val="0"/>
          <w:numId w:val="3"/>
        </w:numPr>
      </w:pPr>
      <w:r>
        <w:t>How downstream consumers were protected from breaking changes</w:t>
      </w:r>
    </w:p>
    <w:p w14:paraId="2D920C41" w14:textId="77777777" w:rsidR="003041C4" w:rsidRDefault="003041C4" w:rsidP="003041C4">
      <w:pPr>
        <w:pStyle w:val="NormalWeb"/>
        <w:numPr>
          <w:ilvl w:val="0"/>
          <w:numId w:val="3"/>
        </w:numPr>
      </w:pPr>
      <w:r>
        <w:t>Any lessons learned around schema evolution or consumer coupling</w:t>
      </w:r>
    </w:p>
    <w:p w14:paraId="710036D0" w14:textId="77777777" w:rsidR="002A20EF" w:rsidRPr="002A20EF" w:rsidRDefault="002A20EF" w:rsidP="002A20EF">
      <w:pPr>
        <w:pStyle w:val="NormalWeb"/>
        <w:rPr>
          <w:color w:val="0F4761" w:themeColor="accent1" w:themeShade="BF"/>
        </w:rPr>
      </w:pPr>
      <w:r w:rsidRPr="002A20EF">
        <w:rPr>
          <w:color w:val="0F4761" w:themeColor="accent1" w:themeShade="BF"/>
        </w:rPr>
        <w:t>The fleet management system was modernized to meet new scale and performance specifications. The requirement was to support 5x the current fleet and reduce vehicle positioning latency and safety event transmission latency.</w:t>
      </w:r>
    </w:p>
    <w:p w14:paraId="3043CF16" w14:textId="77777777" w:rsidR="002A20EF" w:rsidRPr="002A20EF" w:rsidRDefault="002A20EF" w:rsidP="002A20EF">
      <w:pPr>
        <w:pStyle w:val="NormalWeb"/>
        <w:rPr>
          <w:color w:val="0F4761" w:themeColor="accent1" w:themeShade="BF"/>
        </w:rPr>
      </w:pPr>
      <w:r w:rsidRPr="002A20EF">
        <w:rPr>
          <w:color w:val="0F4761" w:themeColor="accent1" w:themeShade="BF"/>
        </w:rPr>
        <w:t>In this modernization, data input, event parsing, and enrichment were rewritten with the concept of supporting changes, expansions, and improvements throughout future developments. A single contract was defined for all input events on the platform; this standardized JSON was documented and included a versioning key. A different version of the JSON could only be generated in case of incompatibility. The guideline was that backends should ignore keys that were not relevant to their execution, and new functionalities or different behaviors should have new keys so that new services could correctly handle these keys.</w:t>
      </w:r>
    </w:p>
    <w:p w14:paraId="346C4CD8" w14:textId="77777777" w:rsidR="002A20EF" w:rsidRPr="002A20EF" w:rsidRDefault="002A20EF" w:rsidP="002A20EF">
      <w:pPr>
        <w:pStyle w:val="NormalWeb"/>
        <w:rPr>
          <w:color w:val="0F4761" w:themeColor="accent1" w:themeShade="BF"/>
        </w:rPr>
      </w:pPr>
      <w:r w:rsidRPr="002A20EF">
        <w:rPr>
          <w:color w:val="0F4761" w:themeColor="accent1" w:themeShade="BF"/>
        </w:rPr>
        <w:t>The parsers are dedicated to incoming messages but generate output events in the platform's standard format in messaging services (Kafka), so any service that needs an event can register and consume that event.</w:t>
      </w:r>
    </w:p>
    <w:p w14:paraId="39CCC9BE" w14:textId="77777777" w:rsidR="002A20EF" w:rsidRPr="002A20EF" w:rsidRDefault="002A20EF" w:rsidP="002A20EF">
      <w:pPr>
        <w:pStyle w:val="NormalWeb"/>
        <w:rPr>
          <w:color w:val="0F4761" w:themeColor="accent1" w:themeShade="BF"/>
        </w:rPr>
      </w:pPr>
      <w:r w:rsidRPr="002A20EF">
        <w:rPr>
          <w:color w:val="0F4761" w:themeColor="accent1" w:themeShade="BF"/>
        </w:rPr>
        <w:t>Input events are specified and parsed, then passed to the enricher, so the event is self-contained. Whoever uses it already has all the necessary data to process the information, without needing to access another system or API for enrichment.</w:t>
      </w:r>
    </w:p>
    <w:p w14:paraId="1886C649" w14:textId="00645E9C" w:rsidR="00FA7584" w:rsidRDefault="002A20EF" w:rsidP="002A20EF">
      <w:pPr>
        <w:pStyle w:val="NormalWeb"/>
        <w:rPr>
          <w:color w:val="0F4761" w:themeColor="accent1" w:themeShade="BF"/>
        </w:rPr>
      </w:pPr>
      <w:r w:rsidRPr="002A20EF">
        <w:rPr>
          <w:color w:val="0F4761" w:themeColor="accent1" w:themeShade="BF"/>
        </w:rPr>
        <w:t>Lessons learned include the need to use a messaging solution to generate resilience, standardization of contracts to guarantee system maintenance and prevent failures, and versioning to explicitly indicate when the format is different.</w:t>
      </w:r>
    </w:p>
    <w:p w14:paraId="08A19F09" w14:textId="77777777" w:rsidR="00E86326" w:rsidRPr="002A20EF" w:rsidRDefault="00E86326" w:rsidP="002A20EF">
      <w:pPr>
        <w:pStyle w:val="NormalWeb"/>
        <w:rPr>
          <w:color w:val="0F4761" w:themeColor="accent1" w:themeShade="BF"/>
        </w:rPr>
      </w:pPr>
    </w:p>
    <w:p w14:paraId="6E39AF40" w14:textId="77777777" w:rsidR="00F74E7F" w:rsidRDefault="00F74E7F" w:rsidP="00F74E7F">
      <w:pPr>
        <w:pStyle w:val="NormalWeb"/>
      </w:pPr>
      <w:r>
        <w:rPr>
          <w:rStyle w:val="Forte"/>
          <w:rFonts w:eastAsiaTheme="majorEastAsia"/>
        </w:rPr>
        <w:t>Have you worked with systems that consumed machine learning or computer vision outputs?</w:t>
      </w:r>
      <w:r>
        <w:br/>
        <w:t>If yes:</w:t>
      </w:r>
    </w:p>
    <w:p w14:paraId="7C8C3EBD" w14:textId="3970C169" w:rsidR="007A2DA7" w:rsidRDefault="00F74E7F" w:rsidP="007A2DA7">
      <w:pPr>
        <w:pStyle w:val="NormalWeb"/>
        <w:numPr>
          <w:ilvl w:val="0"/>
          <w:numId w:val="4"/>
        </w:numPr>
      </w:pPr>
      <w:r>
        <w:t>Describe how model outputs were integrated into production workflows</w:t>
      </w:r>
    </w:p>
    <w:p w14:paraId="36052DC0" w14:textId="73A78452" w:rsidR="00F74E7F" w:rsidRDefault="00F74E7F" w:rsidP="007A2DA7">
      <w:pPr>
        <w:pStyle w:val="NormalWeb"/>
      </w:pPr>
      <w:r>
        <w:t>If no:</w:t>
      </w:r>
    </w:p>
    <w:p w14:paraId="7FB8F032" w14:textId="77777777" w:rsidR="00F74E7F" w:rsidRDefault="00F74E7F" w:rsidP="00F74E7F">
      <w:pPr>
        <w:pStyle w:val="NormalWeb"/>
        <w:numPr>
          <w:ilvl w:val="0"/>
          <w:numId w:val="4"/>
        </w:numPr>
      </w:pPr>
      <w:r>
        <w:t xml:space="preserve">Describe how you </w:t>
      </w:r>
      <w:r>
        <w:rPr>
          <w:rStyle w:val="nfase"/>
          <w:rFonts w:eastAsiaTheme="majorEastAsia"/>
        </w:rPr>
        <w:t>would</w:t>
      </w:r>
      <w:r>
        <w:t xml:space="preserve"> design a system to ingest object-detection outputs from cameras and turn them into reliable downstream events</w:t>
      </w:r>
    </w:p>
    <w:p w14:paraId="6D652422" w14:textId="77777777" w:rsidR="00E86326" w:rsidRDefault="00E86326" w:rsidP="00E86326">
      <w:pPr>
        <w:pStyle w:val="NormalWeb"/>
      </w:pPr>
    </w:p>
    <w:p w14:paraId="689607DF" w14:textId="77777777" w:rsidR="00E86326" w:rsidRPr="00E86326" w:rsidRDefault="00E86326" w:rsidP="00E86326">
      <w:pPr>
        <w:rPr>
          <w:color w:val="0F4761" w:themeColor="accent1" w:themeShade="BF"/>
        </w:rPr>
      </w:pPr>
      <w:r w:rsidRPr="00E86326">
        <w:rPr>
          <w:color w:val="0F4761" w:themeColor="accent1" w:themeShade="BF"/>
        </w:rPr>
        <w:t>I highlight two types of architectures with vision systems that I worked on in this case:</w:t>
      </w:r>
    </w:p>
    <w:p w14:paraId="5EB8D685" w14:textId="77777777" w:rsidR="00E86326" w:rsidRPr="00E86326" w:rsidRDefault="00E86326" w:rsidP="00E86326">
      <w:pPr>
        <w:rPr>
          <w:color w:val="0F4761" w:themeColor="accent1" w:themeShade="BF"/>
        </w:rPr>
      </w:pPr>
      <w:r w:rsidRPr="00E86326">
        <w:rPr>
          <w:color w:val="0F4761" w:themeColor="accent1" w:themeShade="BF"/>
        </w:rPr>
        <w:lastRenderedPageBreak/>
        <w:t>1) An implementation where the machine learning system receives photos or images directly, performs inference, and generates the result.</w:t>
      </w:r>
    </w:p>
    <w:p w14:paraId="740A845B" w14:textId="77777777" w:rsidR="00E86326" w:rsidRPr="00E86326" w:rsidRDefault="00E86326" w:rsidP="00E86326">
      <w:pPr>
        <w:rPr>
          <w:color w:val="0F4761" w:themeColor="accent1" w:themeShade="BF"/>
        </w:rPr>
      </w:pPr>
      <w:r w:rsidRPr="00E86326">
        <w:rPr>
          <w:color w:val="0F4761" w:themeColor="accent1" w:themeShade="BF"/>
        </w:rPr>
        <w:t xml:space="preserve">In this situation, I embedded a processor with a video card in a robot to feed animals on a farm. The </w:t>
      </w:r>
      <w:proofErr w:type="gramStart"/>
      <w:r w:rsidRPr="00E86326">
        <w:rPr>
          <w:color w:val="0F4761" w:themeColor="accent1" w:themeShade="BF"/>
        </w:rPr>
        <w:t>processing</w:t>
      </w:r>
      <w:proofErr w:type="gramEnd"/>
      <w:r w:rsidRPr="00E86326">
        <w:rPr>
          <w:color w:val="0F4761" w:themeColor="accent1" w:themeShade="BF"/>
        </w:rPr>
        <w:t xml:space="preserve"> consisted of taking pictures of the animals </w:t>
      </w:r>
      <w:proofErr w:type="gramStart"/>
      <w:r w:rsidRPr="00E86326">
        <w:rPr>
          <w:color w:val="0F4761" w:themeColor="accent1" w:themeShade="BF"/>
        </w:rPr>
        <w:t>at the moment</w:t>
      </w:r>
      <w:proofErr w:type="gramEnd"/>
      <w:r w:rsidRPr="00E86326">
        <w:rPr>
          <w:color w:val="0F4761" w:themeColor="accent1" w:themeShade="BF"/>
        </w:rPr>
        <w:t xml:space="preserve"> the robot was filling the feeders and detecting the animals that were not moving as expected. This generated an event for the system, which was sent to an MQTT broker, consumed by the backend, and then notified to the frontend for handling. The thresholds, limits, and pre- and post-processing are on the CPU at the edge.</w:t>
      </w:r>
    </w:p>
    <w:p w14:paraId="5284814E" w14:textId="77777777" w:rsidR="00E86326" w:rsidRPr="00E86326" w:rsidRDefault="00E86326" w:rsidP="00E86326">
      <w:pPr>
        <w:rPr>
          <w:color w:val="0F4761" w:themeColor="accent1" w:themeShade="BF"/>
        </w:rPr>
      </w:pPr>
    </w:p>
    <w:p w14:paraId="40617D0E" w14:textId="77777777" w:rsidR="00E86326" w:rsidRPr="00E86326" w:rsidRDefault="00E86326" w:rsidP="00E86326">
      <w:pPr>
        <w:rPr>
          <w:color w:val="0F4761" w:themeColor="accent1" w:themeShade="BF"/>
        </w:rPr>
      </w:pPr>
      <w:r w:rsidRPr="00E86326">
        <w:rPr>
          <w:color w:val="0F4761" w:themeColor="accent1" w:themeShade="BF"/>
        </w:rPr>
        <w:t xml:space="preserve">2) A service where the backend receives a video or image and sends it to the AI </w:t>
      </w:r>
      <w:r w:rsidRPr="00E86326">
        <w:rPr>
          <w:rFonts w:ascii="Arial" w:hAnsi="Arial" w:cs="Arial"/>
          <w:color w:val="0F4761" w:themeColor="accent1" w:themeShade="BF"/>
        </w:rPr>
        <w:t>​​</w:t>
      </w:r>
      <w:r w:rsidRPr="00E86326">
        <w:rPr>
          <w:color w:val="0F4761" w:themeColor="accent1" w:themeShade="BF"/>
        </w:rPr>
        <w:t xml:space="preserve">asynchronously, processing the result when it is ready, with the AI </w:t>
      </w:r>
      <w:r w:rsidRPr="00E86326">
        <w:rPr>
          <w:rFonts w:ascii="Arial" w:hAnsi="Arial" w:cs="Arial"/>
          <w:color w:val="0F4761" w:themeColor="accent1" w:themeShade="BF"/>
        </w:rPr>
        <w:t>​​</w:t>
      </w:r>
      <w:r w:rsidRPr="00E86326">
        <w:rPr>
          <w:color w:val="0F4761" w:themeColor="accent1" w:themeShade="BF"/>
        </w:rPr>
        <w:t xml:space="preserve">being an image processing service. In this case, the integration occurred in the cloud, where the AI </w:t>
      </w:r>
      <w:r w:rsidRPr="00E86326">
        <w:rPr>
          <w:rFonts w:ascii="Arial" w:hAnsi="Arial" w:cs="Arial"/>
          <w:color w:val="0F4761" w:themeColor="accent1" w:themeShade="BF"/>
        </w:rPr>
        <w:t>​​</w:t>
      </w:r>
      <w:r w:rsidRPr="00E86326">
        <w:rPr>
          <w:color w:val="0F4761" w:themeColor="accent1" w:themeShade="BF"/>
        </w:rPr>
        <w:t>solution has a set of services:</w:t>
      </w:r>
    </w:p>
    <w:p w14:paraId="77075541" w14:textId="77777777" w:rsidR="00E86326" w:rsidRPr="00E86326" w:rsidRDefault="00E86326" w:rsidP="00E86326">
      <w:pPr>
        <w:rPr>
          <w:color w:val="0F4761" w:themeColor="accent1" w:themeShade="BF"/>
        </w:rPr>
      </w:pPr>
      <w:r w:rsidRPr="00E86326">
        <w:rPr>
          <w:color w:val="0F4761" w:themeColor="accent1" w:themeShade="BF"/>
        </w:rPr>
        <w:t>- ML: hitchhiker detection, drowsiness detection, driver change, defective cameras</w:t>
      </w:r>
    </w:p>
    <w:p w14:paraId="6F5E9047" w14:textId="77777777" w:rsidR="00E86326" w:rsidRPr="00E86326" w:rsidRDefault="00E86326" w:rsidP="00E86326">
      <w:pPr>
        <w:rPr>
          <w:color w:val="0F4761" w:themeColor="accent1" w:themeShade="BF"/>
        </w:rPr>
      </w:pPr>
      <w:r w:rsidRPr="00E86326">
        <w:rPr>
          <w:color w:val="0F4761" w:themeColor="accent1" w:themeShade="BF"/>
        </w:rPr>
        <w:t>- A selector connected to Kafka that received the message, forwarded it to the relevant AI service, and returned the result to the output topic.</w:t>
      </w:r>
    </w:p>
    <w:p w14:paraId="19D1E2C4" w14:textId="77777777" w:rsidR="00E86326" w:rsidRPr="00E86326" w:rsidRDefault="00E86326" w:rsidP="00E86326">
      <w:pPr>
        <w:rPr>
          <w:color w:val="0F4761" w:themeColor="accent1" w:themeShade="BF"/>
        </w:rPr>
      </w:pPr>
      <w:r w:rsidRPr="00E86326">
        <w:rPr>
          <w:color w:val="0F4761" w:themeColor="accent1" w:themeShade="BF"/>
        </w:rPr>
        <w:t>Within each AI service, the thresholds, limits, and pre- and post-processing are within the service itself. Some can be adjusted by parameters sent by the system (configuration), while others are in environment variables, requiring changes to the container manifest to modify them.</w:t>
      </w:r>
    </w:p>
    <w:p w14:paraId="23F52D21" w14:textId="77777777" w:rsidR="00E86326" w:rsidRPr="00E86326" w:rsidRDefault="00E86326" w:rsidP="00E86326">
      <w:pPr>
        <w:rPr>
          <w:color w:val="0F4761" w:themeColor="accent1" w:themeShade="BF"/>
        </w:rPr>
      </w:pPr>
    </w:p>
    <w:p w14:paraId="0FD1201C" w14:textId="77777777" w:rsidR="00E86326" w:rsidRPr="00E86326" w:rsidRDefault="00E86326" w:rsidP="00E86326">
      <w:pPr>
        <w:rPr>
          <w:color w:val="0F4761" w:themeColor="accent1" w:themeShade="BF"/>
        </w:rPr>
      </w:pPr>
      <w:r w:rsidRPr="00E86326">
        <w:rPr>
          <w:color w:val="0F4761" w:themeColor="accent1" w:themeShade="BF"/>
        </w:rPr>
        <w:t>The guarantee of AI reliability is related to having clear pre- and post-processing, thresholds, and confidence limits, and consistent training.</w:t>
      </w:r>
    </w:p>
    <w:p w14:paraId="58B11E09" w14:textId="64C992D5" w:rsidR="00E86326" w:rsidRPr="00E86326" w:rsidRDefault="00E86326" w:rsidP="00E86326">
      <w:pPr>
        <w:rPr>
          <w:color w:val="0F4761" w:themeColor="accent1" w:themeShade="BF"/>
        </w:rPr>
      </w:pPr>
      <w:r w:rsidRPr="00E86326">
        <w:rPr>
          <w:color w:val="0F4761" w:themeColor="accent1" w:themeShade="BF"/>
        </w:rPr>
        <w:t>The guarantee of reliability for the other services in the flow is based on the clarity of the event/message contract, with versioning, robustness, and comprehensive documentation.</w:t>
      </w:r>
    </w:p>
    <w:sectPr w:rsidR="00E86326" w:rsidRPr="00E86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7D7"/>
    <w:multiLevelType w:val="multilevel"/>
    <w:tmpl w:val="60F6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E6606"/>
    <w:multiLevelType w:val="multilevel"/>
    <w:tmpl w:val="5E6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246D5"/>
    <w:multiLevelType w:val="multilevel"/>
    <w:tmpl w:val="2B3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A404E"/>
    <w:multiLevelType w:val="multilevel"/>
    <w:tmpl w:val="47B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899472">
    <w:abstractNumId w:val="0"/>
  </w:num>
  <w:num w:numId="2" w16cid:durableId="2018340049">
    <w:abstractNumId w:val="3"/>
  </w:num>
  <w:num w:numId="3" w16cid:durableId="351222435">
    <w:abstractNumId w:val="2"/>
  </w:num>
  <w:num w:numId="4" w16cid:durableId="540437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1C4"/>
    <w:rsid w:val="00036E89"/>
    <w:rsid w:val="00264B7B"/>
    <w:rsid w:val="002A20EF"/>
    <w:rsid w:val="003041C4"/>
    <w:rsid w:val="004D0523"/>
    <w:rsid w:val="006D0B5A"/>
    <w:rsid w:val="006F633C"/>
    <w:rsid w:val="007A2DA7"/>
    <w:rsid w:val="008D1278"/>
    <w:rsid w:val="00BB46C1"/>
    <w:rsid w:val="00BE57EF"/>
    <w:rsid w:val="00E86326"/>
    <w:rsid w:val="00F74E7F"/>
    <w:rsid w:val="00FA7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E97C"/>
  <w15:chartTrackingRefBased/>
  <w15:docId w15:val="{4EAE5675-5E33-DB4D-AC2A-6DAD3A69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04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4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41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41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41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41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41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41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41C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41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41C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41C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41C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41C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41C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41C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41C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41C4"/>
    <w:rPr>
      <w:rFonts w:eastAsiaTheme="majorEastAsia" w:cstheme="majorBidi"/>
      <w:color w:val="272727" w:themeColor="text1" w:themeTint="D8"/>
    </w:rPr>
  </w:style>
  <w:style w:type="paragraph" w:styleId="Ttulo">
    <w:name w:val="Title"/>
    <w:basedOn w:val="Normal"/>
    <w:next w:val="Normal"/>
    <w:link w:val="TtuloChar"/>
    <w:uiPriority w:val="10"/>
    <w:qFormat/>
    <w:rsid w:val="00304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41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41C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41C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41C4"/>
    <w:pPr>
      <w:spacing w:before="160"/>
      <w:jc w:val="center"/>
    </w:pPr>
    <w:rPr>
      <w:i/>
      <w:iCs/>
      <w:color w:val="404040" w:themeColor="text1" w:themeTint="BF"/>
    </w:rPr>
  </w:style>
  <w:style w:type="character" w:customStyle="1" w:styleId="CitaoChar">
    <w:name w:val="Citação Char"/>
    <w:basedOn w:val="Fontepargpadro"/>
    <w:link w:val="Citao"/>
    <w:uiPriority w:val="29"/>
    <w:rsid w:val="003041C4"/>
    <w:rPr>
      <w:i/>
      <w:iCs/>
      <w:color w:val="404040" w:themeColor="text1" w:themeTint="BF"/>
    </w:rPr>
  </w:style>
  <w:style w:type="paragraph" w:styleId="PargrafodaLista">
    <w:name w:val="List Paragraph"/>
    <w:basedOn w:val="Normal"/>
    <w:uiPriority w:val="34"/>
    <w:qFormat/>
    <w:rsid w:val="003041C4"/>
    <w:pPr>
      <w:ind w:left="720"/>
      <w:contextualSpacing/>
    </w:pPr>
  </w:style>
  <w:style w:type="character" w:styleId="nfaseIntensa">
    <w:name w:val="Intense Emphasis"/>
    <w:basedOn w:val="Fontepargpadro"/>
    <w:uiPriority w:val="21"/>
    <w:qFormat/>
    <w:rsid w:val="003041C4"/>
    <w:rPr>
      <w:i/>
      <w:iCs/>
      <w:color w:val="0F4761" w:themeColor="accent1" w:themeShade="BF"/>
    </w:rPr>
  </w:style>
  <w:style w:type="paragraph" w:styleId="CitaoIntensa">
    <w:name w:val="Intense Quote"/>
    <w:basedOn w:val="Normal"/>
    <w:next w:val="Normal"/>
    <w:link w:val="CitaoIntensaChar"/>
    <w:uiPriority w:val="30"/>
    <w:qFormat/>
    <w:rsid w:val="00304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41C4"/>
    <w:rPr>
      <w:i/>
      <w:iCs/>
      <w:color w:val="0F4761" w:themeColor="accent1" w:themeShade="BF"/>
    </w:rPr>
  </w:style>
  <w:style w:type="character" w:styleId="RefernciaIntensa">
    <w:name w:val="Intense Reference"/>
    <w:basedOn w:val="Fontepargpadro"/>
    <w:uiPriority w:val="32"/>
    <w:qFormat/>
    <w:rsid w:val="003041C4"/>
    <w:rPr>
      <w:b/>
      <w:bCs/>
      <w:smallCaps/>
      <w:color w:val="0F4761" w:themeColor="accent1" w:themeShade="BF"/>
      <w:spacing w:val="5"/>
    </w:rPr>
  </w:style>
  <w:style w:type="paragraph" w:styleId="NormalWeb">
    <w:name w:val="Normal (Web)"/>
    <w:basedOn w:val="Normal"/>
    <w:uiPriority w:val="99"/>
    <w:semiHidden/>
    <w:unhideWhenUsed/>
    <w:rsid w:val="003041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rte">
    <w:name w:val="Strong"/>
    <w:basedOn w:val="Fontepargpadro"/>
    <w:uiPriority w:val="22"/>
    <w:qFormat/>
    <w:rsid w:val="003041C4"/>
    <w:rPr>
      <w:b/>
      <w:bCs/>
    </w:rPr>
  </w:style>
  <w:style w:type="character" w:styleId="nfase">
    <w:name w:val="Emphasis"/>
    <w:basedOn w:val="Fontepargpadro"/>
    <w:uiPriority w:val="20"/>
    <w:qFormat/>
    <w:rsid w:val="00F74E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b032b2-a234-4636-acb5-97b35550c32d}" enabled="1" method="Privileged" siteId="{28a68a67-2aec-44ca-9adf-62bb8ebcbc40}" contentBits="0"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4</Pages>
  <Words>1360</Words>
  <Characters>7344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Gonterman, Michael M.</dc:creator>
  <cp:keywords/>
  <dc:description/>
  <cp:lastModifiedBy>Gustavo de Campos Velho Castro</cp:lastModifiedBy>
  <cp:revision>2</cp:revision>
  <dcterms:created xsi:type="dcterms:W3CDTF">2026-02-03T16:38:00Z</dcterms:created>
  <dcterms:modified xsi:type="dcterms:W3CDTF">2026-02-03T16:38:00Z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2025-12-23T15:15:21Z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ce7bf9af-b651-48e0-8653-b8c8b6c1bd10</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