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1"/>
        <w:pageBreakBefore w:val="false"/>
        <w:spacing w:lineRule="auto" w:line="360"/>
        <w:rPr>
          <w:sz w:val="22"/>
          <w:szCs w:val="22"/>
        </w:rPr>
      </w:pPr>
      <w:r>
        <w:rPr>
          <w:sz w:val="22"/>
          <w:szCs w:val="22"/>
        </w:rPr>
      </w:r>
      <w:bookmarkStart w:id="0" w:name="_gjdgxs"/>
      <w:bookmarkStart w:id="1" w:name="_gjdgxs"/>
      <w:bookmarkEnd w:id="1"/>
    </w:p>
    <w:tbl>
      <w:tblPr>
        <w:tblStyle w:val="Table1"/>
        <w:tblW w:w="95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060"/>
        <w:gridCol w:w="2700"/>
        <w:gridCol w:w="1259"/>
        <w:gridCol w:w="2521"/>
      </w:tblGrid>
      <w:tr>
        <w:trPr>
          <w:trHeight w:val="1160" w:hRule="atLeast"/>
        </w:trPr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center" w:pos="4419" w:leader="none"/>
                <w:tab w:val="right" w:pos="8838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L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66675</wp:posOffset>
                  </wp:positionV>
                  <wp:extent cx="714375" cy="636270"/>
                  <wp:effectExtent l="0" t="0" r="0" b="0"/>
                  <wp:wrapSquare wrapText="bothSides"/>
                  <wp:docPr id="1" name="image2.png" descr="logo 25 an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 descr="logo 25 ano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0" t="4274" r="0" b="42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63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                      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center" w:pos="4419" w:leader="none"/>
                <w:tab w:val="right" w:pos="8838" w:leader="none"/>
              </w:tabs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Universidade Luterana do Brasil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center" w:pos="4419" w:leader="none"/>
                <w:tab w:val="right" w:pos="8838" w:leader="none"/>
              </w:tabs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ULBRA – Campus Torres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center" w:pos="4419" w:leader="none"/>
                <w:tab w:val="right" w:pos="8838" w:leader="none"/>
              </w:tabs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Pró-Reitoria de Graduação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center" w:pos="4419" w:leader="none"/>
                <w:tab w:val="right" w:pos="8838" w:leader="none"/>
              </w:tabs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widowControl w:val="false"/>
              <w:spacing w:lineRule="auto" w:line="240" w:before="80" w:after="0"/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Tipo de atividade:</w:t>
            </w:r>
          </w:p>
          <w:p>
            <w:pPr>
              <w:pStyle w:val="Normal1"/>
              <w:widowControl w:val="false"/>
              <w:spacing w:lineRule="auto" w:line="240" w:before="80" w:after="0"/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 xml:space="preserve">Prova  (    )    Trabalho (   )      ..... (   )       </w:t>
            </w:r>
          </w:p>
          <w:p>
            <w:pPr>
              <w:pStyle w:val="Normal1"/>
              <w:widowControl w:val="false"/>
              <w:spacing w:lineRule="auto" w:line="240" w:before="80" w:after="0"/>
              <w:jc w:val="both"/>
              <w:rPr>
                <w:rFonts w:ascii="Arial" w:hAnsi="Arial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Avaliação:</w:t>
              <w:tab/>
              <w:t>G1 (   )</w:t>
              <w:tab/>
              <w:t xml:space="preserve">G2 (    ) </w:t>
            </w:r>
          </w:p>
          <w:p>
            <w:pPr>
              <w:pStyle w:val="Normal1"/>
              <w:widowControl w:val="false"/>
              <w:spacing w:lineRule="auto" w:line="240" w:before="80" w:after="0"/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 xml:space="preserve">Substituição de Grau: </w:t>
              <w:tab/>
              <w:t xml:space="preserve">G1 (    ) </w:t>
              <w:tab/>
              <w:t>G2 (    )</w:t>
            </w:r>
          </w:p>
        </w:tc>
      </w:tr>
      <w:tr>
        <w:trPr>
          <w:trHeight w:val="320" w:hRule="atLeast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Curso:  </w:t>
            </w:r>
          </w:p>
        </w:tc>
        <w:tc>
          <w:tcPr>
            <w:tcW w:w="3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Disciplina: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Data: </w:t>
            </w:r>
          </w:p>
        </w:tc>
      </w:tr>
      <w:tr>
        <w:trPr>
          <w:trHeight w:val="320" w:hRule="atLeast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Turma: </w:t>
            </w:r>
          </w:p>
        </w:tc>
        <w:tc>
          <w:tcPr>
            <w:tcW w:w="3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Professor(a): </w:t>
            </w:r>
          </w:p>
        </w:tc>
        <w:tc>
          <w:tcPr>
            <w:tcW w:w="2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Valor da Avaliação: </w:t>
            </w:r>
          </w:p>
          <w:p>
            <w:pPr>
              <w:pStyle w:val="Normal1"/>
              <w:widowControl w:val="false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Nota: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W w:w="70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Acadêmico(a)</w:t>
            </w:r>
            <w:r>
              <w:rPr>
                <w:rFonts w:eastAsia="Arial" w:cs="Arial" w:ascii="Arial" w:hAnsi="Arial"/>
              </w:rPr>
              <w:t xml:space="preserve">: </w:t>
              <w:tab/>
            </w:r>
            <w:r>
              <w:rPr>
                <w:rFonts w:eastAsia="Arial" w:cs="Arial" w:ascii="Arial" w:hAnsi="Arial"/>
              </w:rPr>
              <w:t xml:space="preserve">Gustavo Daitx </w:t>
            </w:r>
            <w:r>
              <w:rPr>
                <w:rFonts w:eastAsia="Arial" w:cs="Arial" w:ascii="Arial" w:hAnsi="Arial"/>
              </w:rPr>
              <w:tab/>
              <w:tab/>
              <w:tab/>
              <w:t xml:space="preserve">     </w:t>
              <w:tab/>
              <w:t xml:space="preserve">      n°: </w:t>
            </w:r>
          </w:p>
        </w:tc>
        <w:tc>
          <w:tcPr>
            <w:tcW w:w="2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1"/>
        <w:pageBreakBefore w:val="false"/>
        <w:widowControl/>
        <w:spacing w:lineRule="auto" w:line="276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pageBreakBefore w:val="false"/>
        <w:widowControl/>
        <w:spacing w:lineRule="auto" w:line="276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pageBreakBefore w:val="false"/>
        <w:widowControl/>
        <w:spacing w:lineRule="auto" w:line="276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/>
        <w:numPr>
          <w:ilvl w:val="0"/>
          <w:numId w:val="1"/>
        </w:numPr>
        <w:tabs>
          <w:tab w:val="clear" w:pos="720"/>
          <w:tab w:val="left" w:pos="360" w:leader="none"/>
        </w:tabs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Faça um algoritmo que calcule e escreva o preço final de um computador, sendo fornecido o preço de fábrica. O preço final do computador é calculado com base nos adicionais de: 30 % de imposto e 10 % de revenda sobre o preço de fábrica. </w:t>
      </w:r>
    </w:p>
    <w:p>
      <w:pPr>
        <w:pStyle w:val="Normal1"/>
        <w:widowControl/>
        <w:tabs>
          <w:tab w:val="clear" w:pos="720"/>
          <w:tab w:val="left" w:pos="360" w:leader="none"/>
        </w:tabs>
        <w:spacing w:lineRule="auto" w:line="360"/>
        <w:jc w:val="both"/>
        <w:rPr>
          <w:rFonts w:ascii="Arial" w:hAnsi="Arial" w:eastAsia="Arial" w:cs="Arial"/>
        </w:rPr>
      </w:pPr>
      <w:r>
        <w:rPr/>
        <w:drawing>
          <wp:inline distT="0" distB="0" distL="0" distR="0">
            <wp:extent cx="5314950" cy="2638425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/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</w:r>
    </w:p>
    <w:p>
      <w:pPr>
        <w:pStyle w:val="Normal1"/>
        <w:widowControl/>
        <w:numPr>
          <w:ilvl w:val="0"/>
          <w:numId w:val="1"/>
        </w:numPr>
        <w:tabs>
          <w:tab w:val="clear" w:pos="720"/>
          <w:tab w:val="left" w:pos="360" w:leader="none"/>
        </w:tabs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Faça um algoritmo que leia três números inteiros e calcule a sua média. Ao final, o algoritmo deve escrever os números lidos e o resultado da média.</w:t>
      </w:r>
    </w:p>
    <w:p>
      <w:pPr>
        <w:pStyle w:val="Normal1"/>
        <w:widowControl/>
        <w:tabs>
          <w:tab w:val="clear" w:pos="720"/>
          <w:tab w:val="left" w:pos="360" w:leader="none"/>
        </w:tabs>
        <w:spacing w:lineRule="auto" w:line="360"/>
        <w:ind w:left="36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widowControl/>
        <w:spacing w:lineRule="auto" w:line="360"/>
        <w:ind w:left="36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widowControl/>
        <w:numPr>
          <w:ilvl w:val="0"/>
          <w:numId w:val="1"/>
        </w:numPr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Fazer um algoritmo que calcule o número de litros de combustível gastos em uma viagem, sabendo-se que o carro faz 12 km com um litro. Deverão ser lidos o tempo gasto na viagem e a velocidade média. Aplicar as seguintes fórmulas: </w:t>
      </w:r>
    </w:p>
    <w:p>
      <w:pPr>
        <w:pStyle w:val="Normal1"/>
        <w:widowControl/>
        <w:numPr>
          <w:ilvl w:val="1"/>
          <w:numId w:val="1"/>
        </w:numPr>
        <w:tabs>
          <w:tab w:val="clear" w:pos="720"/>
          <w:tab w:val="left" w:pos="1080" w:leader="none"/>
        </w:tabs>
        <w:spacing w:lineRule="auto" w:line="360"/>
        <w:ind w:left="1080" w:hanging="360"/>
        <w:jc w:val="both"/>
        <w:rPr/>
      </w:pPr>
      <w:r>
        <w:rPr>
          <w:rFonts w:eastAsia="Arial" w:cs="Arial" w:ascii="Arial" w:hAnsi="Arial"/>
        </w:rPr>
        <w:t>Distância = tempo gasto x velocidade média</w:t>
      </w:r>
    </w:p>
    <w:p>
      <w:pPr>
        <w:pStyle w:val="Normal1"/>
        <w:widowControl/>
        <w:numPr>
          <w:ilvl w:val="1"/>
          <w:numId w:val="1"/>
        </w:numPr>
        <w:tabs>
          <w:tab w:val="clear" w:pos="720"/>
          <w:tab w:val="left" w:pos="1080" w:leader="none"/>
        </w:tabs>
        <w:spacing w:lineRule="auto" w:line="360"/>
        <w:ind w:left="1080" w:hanging="360"/>
        <w:jc w:val="both"/>
        <w:rPr/>
      </w:pPr>
      <w:r>
        <w:rPr>
          <w:rFonts w:eastAsia="Arial" w:cs="Arial" w:ascii="Arial" w:hAnsi="Arial"/>
        </w:rPr>
        <w:t>litros gastos = distância / 12</w:t>
      </w:r>
    </w:p>
    <w:p>
      <w:pPr>
        <w:pStyle w:val="Normal1"/>
        <w:widowControl/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widowControl/>
        <w:numPr>
          <w:ilvl w:val="0"/>
          <w:numId w:val="1"/>
        </w:numPr>
        <w:tabs>
          <w:tab w:val="clear" w:pos="720"/>
          <w:tab w:val="left" w:pos="360" w:leader="none"/>
        </w:tabs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Faça um algoritmo que leia dois números inteiros (x e y), e calcule o quociente e o resto da divisão de x por y e escreva os resultados.</w:t>
      </w:r>
    </w:p>
    <w:p>
      <w:pPr>
        <w:pStyle w:val="Normal1"/>
        <w:widowControl/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widowControl/>
        <w:numPr>
          <w:ilvl w:val="0"/>
          <w:numId w:val="1"/>
        </w:numPr>
        <w:tabs>
          <w:tab w:val="clear" w:pos="720"/>
          <w:tab w:val="left" w:pos="360" w:leader="none"/>
        </w:tabs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Escreva um algoritmo que leia três números reais (a, b, c), e calcule a média aritmética. Após os cálculos, os resultados deverão ser escritos. </w:t>
      </w:r>
    </w:p>
    <w:p>
      <w:pPr>
        <w:pStyle w:val="Normal1"/>
        <w:widowControl/>
        <w:spacing w:lineRule="auto" w:line="360"/>
        <w:ind w:left="72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widowControl/>
        <w:numPr>
          <w:ilvl w:val="0"/>
          <w:numId w:val="1"/>
        </w:numPr>
        <w:tabs>
          <w:tab w:val="clear" w:pos="720"/>
          <w:tab w:val="left" w:pos="360" w:leader="none"/>
        </w:tabs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Faça um algoritmo que leia 3 números inteiros e:</w:t>
      </w:r>
    </w:p>
    <w:p>
      <w:pPr>
        <w:pStyle w:val="Normal1"/>
        <w:widowControl/>
        <w:numPr>
          <w:ilvl w:val="1"/>
          <w:numId w:val="1"/>
        </w:numPr>
        <w:tabs>
          <w:tab w:val="clear" w:pos="720"/>
          <w:tab w:val="left" w:pos="1080" w:leader="none"/>
        </w:tabs>
        <w:spacing w:lineRule="auto" w:line="360"/>
        <w:ind w:left="1080" w:hanging="360"/>
        <w:jc w:val="both"/>
        <w:rPr/>
      </w:pPr>
      <w:r>
        <w:rPr>
          <w:rFonts w:eastAsia="Arial" w:cs="Arial" w:ascii="Arial" w:hAnsi="Arial"/>
        </w:rPr>
        <w:t>Escreve o produto (multiplicação) destes números;</w:t>
      </w:r>
    </w:p>
    <w:p>
      <w:pPr>
        <w:pStyle w:val="Normal1"/>
        <w:widowControl/>
        <w:numPr>
          <w:ilvl w:val="1"/>
          <w:numId w:val="1"/>
        </w:numPr>
        <w:tabs>
          <w:tab w:val="clear" w:pos="720"/>
          <w:tab w:val="left" w:pos="1080" w:leader="none"/>
        </w:tabs>
        <w:spacing w:lineRule="auto" w:line="360"/>
        <w:ind w:left="1080" w:hanging="360"/>
        <w:jc w:val="both"/>
        <w:rPr/>
      </w:pPr>
      <w:r>
        <w:rPr>
          <w:rFonts w:eastAsia="Arial" w:cs="Arial" w:ascii="Arial" w:hAnsi="Arial"/>
        </w:rPr>
        <w:t>Escreva a soma destes números;</w:t>
      </w:r>
    </w:p>
    <w:p>
      <w:pPr>
        <w:pStyle w:val="Normal1"/>
        <w:widowControl/>
        <w:numPr>
          <w:ilvl w:val="1"/>
          <w:numId w:val="1"/>
        </w:numPr>
        <w:tabs>
          <w:tab w:val="clear" w:pos="720"/>
          <w:tab w:val="left" w:pos="1080" w:leader="none"/>
        </w:tabs>
        <w:spacing w:lineRule="auto" w:line="360"/>
        <w:ind w:left="1080" w:hanging="360"/>
        <w:jc w:val="both"/>
        <w:rPr/>
      </w:pPr>
      <w:r>
        <w:rPr>
          <w:rFonts w:eastAsia="Arial" w:cs="Arial" w:ascii="Arial" w:hAnsi="Arial"/>
        </w:rPr>
        <w:t>Escreve a subtração destes números;</w:t>
      </w:r>
    </w:p>
    <w:p>
      <w:pPr>
        <w:pStyle w:val="Normal1"/>
        <w:widowControl/>
        <w:numPr>
          <w:ilvl w:val="1"/>
          <w:numId w:val="1"/>
        </w:numPr>
        <w:tabs>
          <w:tab w:val="clear" w:pos="720"/>
          <w:tab w:val="left" w:pos="1080" w:leader="none"/>
        </w:tabs>
        <w:spacing w:lineRule="auto" w:line="360"/>
        <w:ind w:left="1080" w:hanging="360"/>
        <w:jc w:val="both"/>
        <w:rPr/>
      </w:pPr>
      <w:r>
        <w:rPr>
          <w:rFonts w:eastAsia="Arial" w:cs="Arial" w:ascii="Arial" w:hAnsi="Arial"/>
        </w:rPr>
        <w:t>Escreve a soma de todos os resultados acima.</w:t>
      </w:r>
    </w:p>
    <w:p>
      <w:pPr>
        <w:pStyle w:val="Normal1"/>
        <w:widowControl/>
        <w:numPr>
          <w:ilvl w:val="0"/>
          <w:numId w:val="1"/>
        </w:numPr>
        <w:tabs>
          <w:tab w:val="clear" w:pos="720"/>
          <w:tab w:val="left" w:pos="360" w:leader="none"/>
        </w:tabs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>Faça um algoritmo que leia cinco valores inteiros, calcule a média aritmética dos números lidos, e escreva o resultado.</w:t>
      </w:r>
    </w:p>
    <w:p>
      <w:pPr>
        <w:pStyle w:val="Normal1"/>
        <w:widowControl/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widowControl/>
        <w:numPr>
          <w:ilvl w:val="0"/>
          <w:numId w:val="1"/>
        </w:numPr>
        <w:tabs>
          <w:tab w:val="clear" w:pos="720"/>
          <w:tab w:val="left" w:pos="360" w:leader="none"/>
        </w:tabs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>Construa um algoritmo que calcule a quantidade de latas de tintas necessárias e o custo para pintar tanques cilíndricos de combustível, onde são fornecidos a altura e o raio deste cilindro. Sabendo que:</w:t>
      </w:r>
    </w:p>
    <w:p>
      <w:pPr>
        <w:pStyle w:val="Normal1"/>
        <w:widowControl/>
        <w:numPr>
          <w:ilvl w:val="1"/>
          <w:numId w:val="1"/>
        </w:numPr>
        <w:tabs>
          <w:tab w:val="clear" w:pos="720"/>
          <w:tab w:val="left" w:pos="1080" w:leader="none"/>
        </w:tabs>
        <w:spacing w:lineRule="auto" w:line="360"/>
        <w:ind w:left="1080" w:hanging="360"/>
        <w:jc w:val="both"/>
        <w:rPr/>
      </w:pPr>
      <w:r>
        <w:rPr>
          <w:rFonts w:eastAsia="Arial" w:cs="Arial" w:ascii="Arial" w:hAnsi="Arial"/>
        </w:rPr>
        <w:t>a lata de tinta custa R$ 150,00;</w:t>
      </w:r>
    </w:p>
    <w:p>
      <w:pPr>
        <w:pStyle w:val="Normal1"/>
        <w:widowControl/>
        <w:numPr>
          <w:ilvl w:val="1"/>
          <w:numId w:val="1"/>
        </w:numPr>
        <w:tabs>
          <w:tab w:val="clear" w:pos="720"/>
          <w:tab w:val="left" w:pos="1080" w:leader="none"/>
        </w:tabs>
        <w:spacing w:lineRule="auto" w:line="360"/>
        <w:ind w:left="1080" w:hanging="360"/>
        <w:jc w:val="both"/>
        <w:rPr/>
      </w:pPr>
      <w:r>
        <w:rPr>
          <w:rFonts w:eastAsia="Arial" w:cs="Arial" w:ascii="Arial" w:hAnsi="Arial"/>
        </w:rPr>
        <w:t>cada lata contém 5 litros;</w:t>
      </w:r>
    </w:p>
    <w:p>
      <w:pPr>
        <w:pStyle w:val="Normal1"/>
        <w:widowControl/>
        <w:numPr>
          <w:ilvl w:val="1"/>
          <w:numId w:val="1"/>
        </w:numPr>
        <w:tabs>
          <w:tab w:val="clear" w:pos="720"/>
          <w:tab w:val="left" w:pos="1080" w:leader="none"/>
        </w:tabs>
        <w:spacing w:lineRule="auto" w:line="360"/>
        <w:ind w:left="1080" w:hanging="360"/>
        <w:jc w:val="both"/>
        <w:rPr/>
      </w:pPr>
      <w:r>
        <w:rPr>
          <w:rFonts w:eastAsia="Arial" w:cs="Arial" w:ascii="Arial" w:hAnsi="Arial"/>
        </w:rPr>
        <w:t>cada litro de tinta pinta 3 metros quadrados;</w:t>
      </w:r>
    </w:p>
    <w:p>
      <w:pPr>
        <w:pStyle w:val="Normal1"/>
        <w:widowControl/>
        <w:numPr>
          <w:ilvl w:val="1"/>
          <w:numId w:val="1"/>
        </w:numPr>
        <w:tabs>
          <w:tab w:val="clear" w:pos="720"/>
          <w:tab w:val="left" w:pos="1080" w:leader="none"/>
        </w:tabs>
        <w:spacing w:lineRule="auto" w:line="360"/>
        <w:ind w:left="1080" w:hanging="360"/>
        <w:jc w:val="both"/>
        <w:rPr/>
      </w:pPr>
      <w:r>
        <w:rPr>
          <w:rFonts w:eastAsia="Arial" w:cs="Arial" w:ascii="Arial" w:hAnsi="Arial"/>
        </w:rPr>
        <w:t>a área do total cilindro é dada por área da base + área lateral;</w:t>
      </w:r>
    </w:p>
    <w:p>
      <w:pPr>
        <w:pStyle w:val="Normal1"/>
        <w:widowControl/>
        <w:numPr>
          <w:ilvl w:val="1"/>
          <w:numId w:val="1"/>
        </w:numPr>
        <w:tabs>
          <w:tab w:val="clear" w:pos="720"/>
          <w:tab w:val="left" w:pos="1080" w:leader="none"/>
        </w:tabs>
        <w:spacing w:lineRule="auto" w:line="360"/>
        <w:ind w:left="1080" w:hanging="360"/>
        <w:jc w:val="both"/>
        <w:rPr/>
      </w:pPr>
      <w:r>
        <w:rPr>
          <w:rFonts w:eastAsia="Arial" w:cs="Arial" w:ascii="Arial" w:hAnsi="Arial"/>
        </w:rPr>
        <w:t xml:space="preserve">a área da base do cilindro é dada </w:t>
      </w:r>
      <w:r>
        <w:rPr>
          <w:rFonts w:eastAsia="Noto Sans Symbols" w:cs="Noto Sans Symbols" w:ascii="Noto Sans Symbols" w:hAnsi="Noto Sans Symbols"/>
        </w:rPr>
        <w:t>π</w:t>
      </w:r>
      <w:r>
        <w:rPr>
          <w:rFonts w:eastAsia="Arial" w:cs="Arial" w:ascii="Arial" w:hAnsi="Arial"/>
        </w:rPr>
        <w:t>*raio</w:t>
      </w:r>
      <w:r>
        <w:rPr>
          <w:rFonts w:eastAsia="Arial" w:cs="Arial" w:ascii="Arial" w:hAnsi="Arial"/>
          <w:vertAlign w:val="superscript"/>
        </w:rPr>
        <w:t>2</w:t>
      </w:r>
      <w:r>
        <w:rPr>
          <w:rFonts w:eastAsia="Arial" w:cs="Arial" w:ascii="Arial" w:hAnsi="Arial"/>
        </w:rPr>
        <w:t>;</w:t>
      </w:r>
    </w:p>
    <w:p>
      <w:pPr>
        <w:pStyle w:val="Normal1"/>
        <w:widowControl/>
        <w:numPr>
          <w:ilvl w:val="1"/>
          <w:numId w:val="1"/>
        </w:numPr>
        <w:tabs>
          <w:tab w:val="clear" w:pos="720"/>
          <w:tab w:val="left" w:pos="1080" w:leader="none"/>
        </w:tabs>
        <w:spacing w:lineRule="auto" w:line="360"/>
        <w:ind w:left="1080" w:hanging="360"/>
        <w:jc w:val="both"/>
        <w:rPr/>
      </w:pPr>
      <w:r>
        <w:rPr>
          <w:rFonts w:eastAsia="Arial" w:cs="Arial" w:ascii="Arial" w:hAnsi="Arial"/>
        </w:rPr>
        <w:t>a área da lateral é 2*</w:t>
      </w:r>
      <w:r>
        <w:rPr>
          <w:rFonts w:eastAsia="Noto Sans Symbols" w:cs="Noto Sans Symbols" w:ascii="Noto Sans Symbols" w:hAnsi="Noto Sans Symbols"/>
        </w:rPr>
        <w:t>π</w:t>
      </w:r>
      <w:r>
        <w:rPr>
          <w:rFonts w:eastAsia="Arial" w:cs="Arial" w:ascii="Arial" w:hAnsi="Arial"/>
        </w:rPr>
        <w:t>*raio*altura.</w:t>
      </w:r>
    </w:p>
    <w:p>
      <w:pPr>
        <w:pStyle w:val="Normal1"/>
        <w:widowControl/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ab/>
      </w:r>
    </w:p>
    <w:p>
      <w:pPr>
        <w:pStyle w:val="Normal1"/>
        <w:widowControl/>
        <w:numPr>
          <w:ilvl w:val="0"/>
          <w:numId w:val="1"/>
        </w:numPr>
        <w:tabs>
          <w:tab w:val="clear" w:pos="720"/>
          <w:tab w:val="left" w:pos="360" w:leader="none"/>
        </w:tabs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Elabore um algoritmo para calcular e escrever o preço final de um computador, sendo fornecido o preço de fábrica. O preço final do computador é calculado com base nos adicionais 45 % de imposto e 28 % de revenda sobre o preço de fábrica.</w:t>
      </w:r>
    </w:p>
    <w:p>
      <w:pPr>
        <w:pStyle w:val="Normal1"/>
        <w:widowControl/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widowControl/>
        <w:numPr>
          <w:ilvl w:val="0"/>
          <w:numId w:val="1"/>
        </w:numPr>
        <w:tabs>
          <w:tab w:val="clear" w:pos="720"/>
          <w:tab w:val="left" w:pos="360" w:leader="none"/>
        </w:tabs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Uma revendedora de carros usados paga aos seus funcionários vendedores, um salário fixo por mês, mais uma comissão para cada carro vendido. Escreva um algoritmo que leia o número do vendedor, o seu salário fixo, o número de carros por ele vendidos, e o valor que recebe por carro vendido, e calcula o salário mensal do vendedor, escrevendo-o juntamente com o seu número de identificação.</w:t>
      </w:r>
    </w:p>
    <w:p>
      <w:pPr>
        <w:pStyle w:val="Normal1"/>
        <w:widowControl/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widowControl/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widowControl/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widowControl/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widowControl/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widowControl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pageBreakBefore w:val="false"/>
        <w:widowControl/>
        <w:spacing w:lineRule="auto" w:line="276"/>
        <w:jc w:val="both"/>
        <w:rPr>
          <w:rFonts w:ascii="Arial" w:hAnsi="Arial" w:eastAsia="Arial" w:cs="Arial"/>
          <w:sz w:val="22"/>
          <w:szCs w:val="22"/>
        </w:rPr>
      </w:pPr>
      <w:r>
        <w:rPr/>
      </w:r>
    </w:p>
    <w:sectPr>
      <w:footerReference w:type="default" r:id="rId4"/>
      <w:type w:val="nextPage"/>
      <w:pgSz w:w="11906" w:h="16838"/>
      <w:pgMar w:left="1134" w:right="1134" w:gutter="0" w:header="0" w:top="567" w:footer="720" w:bottom="77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Noto Sans Symbols">
    <w:charset w:val="01"/>
    <w:family w:val="roman"/>
    <w:pitch w:val="variable"/>
  </w:font>
  <w:font w:name="Play">
    <w:charset w:val="01"/>
    <w:family w:val="roman"/>
    <w:pitch w:val="variable"/>
  </w:font>
  <w:font w:name="Roboto">
    <w:charset w:val="01"/>
    <w:family w:val="roman"/>
    <w:pitch w:val="variable"/>
  </w:font>
  <w:font w:name="Noto Sans Symbol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Play" w:hAnsi="Play" w:eastAsia="Play" w:cs="Play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>
        <w:rFonts w:eastAsia="Play" w:cs="Play" w:ascii="Play" w:hAnsi="Play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  <w:drawing>
        <wp:anchor behindDoc="1" distT="114300" distB="114300" distL="114300" distR="114300" simplePos="0" locked="0" layoutInCell="0" allowOverlap="1" relativeHeight="5">
          <wp:simplePos x="0" y="0"/>
          <wp:positionH relativeFrom="column">
            <wp:posOffset>276225</wp:posOffset>
          </wp:positionH>
          <wp:positionV relativeFrom="paragraph">
            <wp:posOffset>47625</wp:posOffset>
          </wp:positionV>
          <wp:extent cx="714375" cy="636270"/>
          <wp:effectExtent l="0" t="0" r="0" b="0"/>
          <wp:wrapSquare wrapText="bothSides"/>
          <wp:docPr id="3" name="Figura1" descr="logo 25 ano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igura1" descr="logo 25 ano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4274" r="0" b="4274"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636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1"/>
      <w:keepNext w:val="false"/>
      <w:keepLines w:val="false"/>
      <w:pageBreakBefore w:val="false"/>
      <w:widowControl w:val="false"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709"/>
      <w:ind w:left="0" w:right="0" w:hanging="0"/>
      <w:rPr>
        <w:rFonts w:ascii="Roboto" w:hAnsi="Roboto" w:eastAsia="Roboto" w:cs="Roboto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>
        <w:rFonts w:eastAsia="Roboto" w:cs="Roboto" w:ascii="Roboto" w:hAnsi="Roboto"/>
        <w:b/>
        <w:sz w:val="18"/>
        <w:szCs w:val="18"/>
      </w:rPr>
      <w:t>Missão</w:t>
    </w:r>
    <w:r>
      <w:rPr>
        <w:rFonts w:eastAsia="Roboto" w:cs="Roboto" w:ascii="Roboto" w:hAnsi="Roboto"/>
        <w:sz w:val="18"/>
        <w:szCs w:val="18"/>
      </w:rPr>
      <w:t>: Ser comunidade de aprendizagem eficaz e inovadora.</w:t>
      <w:br/>
      <w:br/>
    </w:r>
    <w:r>
      <w:rPr>
        <w:rFonts w:eastAsia="Roboto" w:cs="Roboto" w:ascii="Roboto" w:hAnsi="Roboto"/>
        <w:b/>
        <w:sz w:val="18"/>
        <w:szCs w:val="18"/>
      </w:rPr>
      <w:t>Visão</w:t>
    </w:r>
    <w:r>
      <w:rPr>
        <w:rFonts w:eastAsia="Roboto" w:cs="Roboto" w:ascii="Roboto" w:hAnsi="Roboto"/>
        <w:sz w:val="18"/>
        <w:szCs w:val="18"/>
      </w:rPr>
      <w:t>: Consolidar-se, até 2022, como instituição de excelência acadêmica e administrativa.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vertAlign w:val="baseline"/>
        <w:position w:val="0"/>
        <w:sz w:val="24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  <w:vertAlign w:val="baseline"/>
        <w:position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>
        <w:vertAlign w:val="baseline"/>
        <w:position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vertAlign w:val="baseline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vertAlign w:val="baseline"/>
        <w:position w:val="0"/>
        <w:sz w:val="24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>
        <w:vertAlign w:val="baseline"/>
        <w:position w:val="0"/>
        <w:sz w:val="24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vertAlign w:val="baseline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vertAlign w:val="baseline"/>
        <w:position w:val="0"/>
        <w:sz w:val="24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>
        <w:vertAlign w:val="baseline"/>
        <w:position w:val="0"/>
        <w:sz w:val="24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 w:val="fals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LibreOffice/7.3.5.2$Linux_X86_64 LibreOffice_project/30$Build-2</Application>
  <AppVersion>15.0000</AppVersion>
  <Pages>3</Pages>
  <Words>514</Words>
  <Characters>2369</Characters>
  <CharactersWithSpaces>2920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2022-09-06T21:22:24Z</dcterms:modified>
  <cp:revision>1</cp:revision>
  <dc:subject/>
  <dc:title/>
</cp:coreProperties>
</file>