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F1BA3" w14:textId="77777777" w:rsidR="00321C2F" w:rsidRPr="00321C2F" w:rsidRDefault="00321C2F" w:rsidP="00321C2F">
      <w:pPr>
        <w:spacing w:before="80" w:line="240" w:lineRule="auto"/>
        <w:ind w:firstLine="0"/>
        <w:contextualSpacing/>
        <w:rPr>
          <w:rFonts w:ascii="Source Sans Pro" w:eastAsia="MS Gothic" w:hAnsi="Source Sans Pro" w:cs="Times New Roman"/>
          <w:color w:val="ED1C24"/>
          <w:kern w:val="28"/>
          <w:sz w:val="36"/>
          <w:szCs w:val="36"/>
          <w:lang w:val="x-none" w:eastAsia="x-none"/>
          <w14:ligatures w14:val="none"/>
        </w:rPr>
      </w:pPr>
    </w:p>
    <w:p w14:paraId="61C4003F" w14:textId="77777777" w:rsidR="00321C2F" w:rsidRPr="00321C2F" w:rsidRDefault="00321C2F" w:rsidP="00321C2F">
      <w:pPr>
        <w:spacing w:before="80" w:line="240" w:lineRule="auto"/>
        <w:ind w:firstLine="0"/>
        <w:contextualSpacing/>
        <w:rPr>
          <w:rFonts w:ascii="Source Sans Pro" w:eastAsia="MS Gothic" w:hAnsi="Source Sans Pro" w:cs="Times New Roman"/>
          <w:color w:val="ED1C24"/>
          <w:kern w:val="28"/>
          <w:sz w:val="36"/>
          <w:szCs w:val="36"/>
          <w:lang w:val="x-none" w:eastAsia="x-none"/>
          <w14:ligatures w14:val="none"/>
        </w:rPr>
      </w:pPr>
    </w:p>
    <w:p w14:paraId="374A6E64" w14:textId="77777777" w:rsidR="00321C2F" w:rsidRPr="00321C2F" w:rsidRDefault="00321C2F" w:rsidP="00321C2F">
      <w:pPr>
        <w:spacing w:before="80" w:line="240" w:lineRule="auto"/>
        <w:ind w:firstLine="0"/>
        <w:contextualSpacing/>
        <w:rPr>
          <w:rFonts w:ascii="Source Sans Pro" w:eastAsia="MS Gothic" w:hAnsi="Source Sans Pro" w:cs="Times New Roman"/>
          <w:color w:val="ED1C24"/>
          <w:kern w:val="28"/>
          <w:sz w:val="36"/>
          <w:szCs w:val="36"/>
          <w:lang w:val="x-none" w:eastAsia="x-none"/>
          <w14:ligatures w14:val="none"/>
        </w:rPr>
      </w:pPr>
    </w:p>
    <w:p w14:paraId="3D79D5AF" w14:textId="77777777" w:rsidR="00321C2F" w:rsidRPr="00321C2F" w:rsidRDefault="00321C2F" w:rsidP="00321C2F">
      <w:pPr>
        <w:spacing w:before="80" w:line="240" w:lineRule="auto"/>
        <w:ind w:firstLine="0"/>
        <w:contextualSpacing/>
        <w:rPr>
          <w:rFonts w:ascii="Source Sans Pro" w:eastAsia="MS Gothic" w:hAnsi="Source Sans Pro" w:cs="Times New Roman"/>
          <w:color w:val="ED1C24"/>
          <w:kern w:val="28"/>
          <w:sz w:val="36"/>
          <w:szCs w:val="36"/>
          <w:lang w:val="x-none" w:eastAsia="x-none"/>
          <w14:ligatures w14:val="none"/>
        </w:rPr>
      </w:pPr>
    </w:p>
    <w:p w14:paraId="06076EDF" w14:textId="77777777" w:rsidR="00321C2F" w:rsidRPr="00321C2F" w:rsidRDefault="00321C2F" w:rsidP="00321C2F">
      <w:pPr>
        <w:spacing w:before="80" w:line="240" w:lineRule="auto"/>
        <w:ind w:firstLine="0"/>
        <w:contextualSpacing/>
        <w:rPr>
          <w:rFonts w:ascii="Source Sans Pro" w:eastAsia="MS Gothic" w:hAnsi="Source Sans Pro" w:cs="Times New Roman"/>
          <w:color w:val="ED1C24"/>
          <w:kern w:val="28"/>
          <w:sz w:val="36"/>
          <w:szCs w:val="36"/>
          <w:lang w:val="x-none" w:eastAsia="x-none"/>
          <w14:ligatures w14:val="none"/>
        </w:rPr>
      </w:pPr>
    </w:p>
    <w:p w14:paraId="663521BF" w14:textId="77777777" w:rsidR="00321C2F" w:rsidRPr="00321C2F" w:rsidRDefault="00321C2F" w:rsidP="00321C2F">
      <w:pPr>
        <w:spacing w:before="80" w:line="240" w:lineRule="auto"/>
        <w:ind w:firstLine="0"/>
        <w:contextualSpacing/>
        <w:rPr>
          <w:rFonts w:ascii="Source Sans Pro" w:eastAsia="MS Gothic" w:hAnsi="Source Sans Pro" w:cs="Times New Roman"/>
          <w:color w:val="ED1C24"/>
          <w:kern w:val="28"/>
          <w:sz w:val="36"/>
          <w:szCs w:val="36"/>
          <w:lang w:val="x-none" w:eastAsia="x-none"/>
          <w14:ligatures w14:val="none"/>
        </w:rPr>
      </w:pPr>
    </w:p>
    <w:p w14:paraId="5402BDEE" w14:textId="77777777" w:rsidR="00321C2F" w:rsidRPr="00321C2F" w:rsidRDefault="00321C2F" w:rsidP="00321C2F">
      <w:pPr>
        <w:spacing w:before="80" w:line="240" w:lineRule="auto"/>
        <w:ind w:firstLine="0"/>
        <w:rPr>
          <w:rFonts w:ascii="Source Sans Pro" w:eastAsia="MS Gothic" w:hAnsi="Source Sans Pro" w:cs="Times New Roman"/>
          <w:b/>
          <w:color w:val="6D6F71"/>
          <w:spacing w:val="10"/>
          <w:kern w:val="0"/>
          <w:sz w:val="28"/>
          <w:szCs w:val="28"/>
          <w:lang w:val="x-none" w:eastAsia="x-none"/>
          <w14:ligatures w14:val="none"/>
        </w:rPr>
      </w:pPr>
    </w:p>
    <w:p w14:paraId="083D3C11" w14:textId="77777777" w:rsidR="00321C2F" w:rsidRPr="00321C2F" w:rsidRDefault="00321C2F" w:rsidP="00321C2F">
      <w:pPr>
        <w:spacing w:before="80" w:line="240" w:lineRule="auto"/>
        <w:ind w:firstLine="0"/>
        <w:rPr>
          <w:rFonts w:ascii="Source Sans Pro" w:eastAsia="MS Gothic" w:hAnsi="Source Sans Pro" w:cs="Times New Roman"/>
          <w:b/>
          <w:color w:val="6D6F71"/>
          <w:spacing w:val="10"/>
          <w:kern w:val="0"/>
          <w:sz w:val="28"/>
          <w:szCs w:val="28"/>
          <w:lang w:val="x-none" w:eastAsia="x-none"/>
          <w14:ligatures w14:val="none"/>
        </w:rPr>
      </w:pPr>
    </w:p>
    <w:p w14:paraId="3035FB2B" w14:textId="77777777" w:rsidR="00321C2F" w:rsidRPr="00321C2F" w:rsidRDefault="00321C2F" w:rsidP="00321C2F">
      <w:pPr>
        <w:spacing w:before="80" w:line="240" w:lineRule="auto"/>
        <w:ind w:firstLine="0"/>
        <w:rPr>
          <w:rFonts w:ascii="Source Sans Pro" w:eastAsia="MS Gothic" w:hAnsi="Source Sans Pro" w:cs="Times New Roman"/>
          <w:b/>
          <w:color w:val="6D6F71"/>
          <w:spacing w:val="10"/>
          <w:kern w:val="0"/>
          <w:sz w:val="28"/>
          <w:szCs w:val="28"/>
          <w:lang w:val="x-none" w:eastAsia="x-none"/>
          <w14:ligatures w14:val="none"/>
        </w:rPr>
      </w:pPr>
    </w:p>
    <w:p w14:paraId="21F173CB" w14:textId="77777777" w:rsidR="00321C2F" w:rsidRPr="00321C2F" w:rsidRDefault="00321C2F" w:rsidP="00321C2F">
      <w:pPr>
        <w:spacing w:before="80" w:line="240" w:lineRule="auto"/>
        <w:ind w:firstLine="0"/>
        <w:rPr>
          <w:rFonts w:ascii="Source Sans Pro" w:eastAsia="MS Gothic" w:hAnsi="Source Sans Pro" w:cs="Times New Roman"/>
          <w:b/>
          <w:color w:val="6D6F71"/>
          <w:spacing w:val="10"/>
          <w:kern w:val="0"/>
          <w:sz w:val="28"/>
          <w:szCs w:val="28"/>
          <w:lang w:val="x-none" w:eastAsia="x-none"/>
          <w14:ligatures w14:val="none"/>
        </w:rPr>
      </w:pPr>
    </w:p>
    <w:p w14:paraId="46F3FE0D" w14:textId="0A92F2C7" w:rsidR="00321C2F" w:rsidRPr="00321C2F" w:rsidRDefault="00321C2F" w:rsidP="00321C2F">
      <w:pPr>
        <w:spacing w:line="240" w:lineRule="auto"/>
        <w:ind w:firstLine="0"/>
        <w:rPr>
          <w:rFonts w:ascii="Source Sans Pro" w:eastAsia="MS Gothic" w:hAnsi="Source Sans Pro" w:cs="Times New Roman"/>
          <w:spacing w:val="10"/>
          <w:kern w:val="0"/>
          <w:sz w:val="48"/>
          <w:szCs w:val="48"/>
          <w:lang w:eastAsia="ja-JP"/>
          <w14:ligatures w14:val="none"/>
        </w:rPr>
      </w:pPr>
      <w:r w:rsidRPr="00321C2F">
        <w:rPr>
          <w:rFonts w:ascii="Source Sans Pro" w:eastAsia="MS Gothic" w:hAnsi="Source Sans Pro" w:cs="Times New Roman"/>
          <w:noProof/>
          <w:spacing w:val="10"/>
          <w:kern w:val="0"/>
          <w:sz w:val="48"/>
          <w:szCs w:val="48"/>
          <w:lang w:val="en-GB" w:eastAsia="en-GB"/>
          <w14:ligatures w14:val="none"/>
        </w:rPr>
        <w:t>I</w:t>
      </w:r>
      <w:r w:rsidR="00E66635">
        <w:rPr>
          <w:rFonts w:ascii="Source Sans Pro" w:eastAsia="MS Gothic" w:hAnsi="Source Sans Pro" w:cs="Times New Roman"/>
          <w:noProof/>
          <w:spacing w:val="10"/>
          <w:kern w:val="0"/>
          <w:sz w:val="48"/>
          <w:szCs w:val="48"/>
          <w:lang w:val="en-GB" w:eastAsia="en-GB"/>
          <w14:ligatures w14:val="none"/>
        </w:rPr>
        <w:t>ntegrating</w:t>
      </w:r>
      <w:r w:rsidRPr="00321C2F">
        <w:rPr>
          <w:rFonts w:ascii="Source Sans Pro" w:eastAsia="MS Gothic" w:hAnsi="Source Sans Pro" w:cs="Times New Roman"/>
          <w:noProof/>
          <w:spacing w:val="10"/>
          <w:kern w:val="0"/>
          <w:sz w:val="48"/>
          <w:szCs w:val="48"/>
          <w:lang w:val="en-GB" w:eastAsia="en-GB"/>
          <w14:ligatures w14:val="none"/>
        </w:rPr>
        <w:t xml:space="preserve"> </w:t>
      </w:r>
      <w:r>
        <w:rPr>
          <w:rFonts w:ascii="Source Sans Pro" w:eastAsia="MS Gothic" w:hAnsi="Source Sans Pro" w:cs="Times New Roman"/>
          <w:noProof/>
          <w:spacing w:val="10"/>
          <w:kern w:val="0"/>
          <w:sz w:val="48"/>
          <w:szCs w:val="48"/>
          <w:lang w:val="en-GB" w:eastAsia="en-GB"/>
          <w14:ligatures w14:val="none"/>
        </w:rPr>
        <w:t>GitHub &amp; Jira Data in</w:t>
      </w:r>
      <w:r w:rsidR="00E66635">
        <w:rPr>
          <w:rFonts w:ascii="Source Sans Pro" w:eastAsia="MS Gothic" w:hAnsi="Source Sans Pro" w:cs="Times New Roman"/>
          <w:noProof/>
          <w:spacing w:val="10"/>
          <w:kern w:val="0"/>
          <w:sz w:val="48"/>
          <w:szCs w:val="48"/>
          <w:lang w:val="en-GB" w:eastAsia="en-GB"/>
          <w14:ligatures w14:val="none"/>
        </w:rPr>
        <w:t>to</w:t>
      </w:r>
      <w:r w:rsidRPr="00321C2F">
        <w:rPr>
          <w:rFonts w:ascii="Source Sans Pro" w:eastAsia="MS Gothic" w:hAnsi="Source Sans Pro" w:cs="Times New Roman"/>
          <w:noProof/>
          <w:spacing w:val="10"/>
          <w:kern w:val="0"/>
          <w:sz w:val="48"/>
          <w:szCs w:val="48"/>
          <w:lang w:val="en-GB" w:eastAsia="en-GB"/>
          <w14:ligatures w14:val="none"/>
        </w:rPr>
        <w:t xml:space="preserve"> Power BI</w:t>
      </w:r>
      <w:r w:rsidR="00E66635">
        <w:rPr>
          <w:rFonts w:ascii="Source Sans Pro" w:eastAsia="MS Gothic" w:hAnsi="Source Sans Pro" w:cs="Times New Roman"/>
          <w:noProof/>
          <w:spacing w:val="10"/>
          <w:kern w:val="0"/>
          <w:sz w:val="48"/>
          <w:szCs w:val="48"/>
          <w:lang w:val="en-GB" w:eastAsia="en-GB"/>
          <w14:ligatures w14:val="none"/>
        </w:rPr>
        <w:t xml:space="preserve"> for Engineering Analytics</w:t>
      </w:r>
      <w:r w:rsidRPr="00321C2F">
        <w:rPr>
          <w:rFonts w:ascii="Source Sans Pro" w:eastAsia="MS Gothic" w:hAnsi="Source Sans Pro" w:cs="Times New Roman"/>
          <w:noProof/>
          <w:spacing w:val="10"/>
          <w:kern w:val="0"/>
          <w:sz w:val="48"/>
          <w:szCs w:val="48"/>
          <w:lang w:val="en-GB" w:eastAsia="en-GB"/>
          <w14:ligatures w14:val="none"/>
        </w:rPr>
        <w:t xml:space="preserve"> </w:t>
      </w:r>
    </w:p>
    <w:p w14:paraId="19660142" w14:textId="77777777" w:rsidR="00321C2F" w:rsidRPr="00321C2F" w:rsidRDefault="00321C2F" w:rsidP="00321C2F">
      <w:pPr>
        <w:spacing w:before="80" w:after="240" w:line="288" w:lineRule="auto"/>
        <w:ind w:firstLine="0"/>
        <w:rPr>
          <w:rFonts w:ascii="Source Sans Pro" w:eastAsia="MS Gothic" w:hAnsi="Source Sans Pro" w:cs="MinionPro-Regular"/>
          <w:spacing w:val="5"/>
          <w:kern w:val="0"/>
          <w:lang w:eastAsia="ja-JP"/>
          <w14:ligatures w14:val="none"/>
        </w:rPr>
      </w:pPr>
    </w:p>
    <w:p w14:paraId="794AEDDB" w14:textId="77777777" w:rsidR="00321C2F" w:rsidRPr="00321C2F" w:rsidRDefault="00321C2F" w:rsidP="00321C2F">
      <w:pPr>
        <w:spacing w:before="80" w:after="240" w:line="288" w:lineRule="auto"/>
        <w:ind w:firstLine="0"/>
        <w:rPr>
          <w:rFonts w:ascii="Source Sans Pro" w:eastAsia="MS Gothic" w:hAnsi="Source Sans Pro" w:cs="MinionPro-Regular"/>
          <w:spacing w:val="5"/>
          <w:kern w:val="0"/>
          <w:lang w:eastAsia="ja-JP"/>
          <w14:ligatures w14:val="none"/>
        </w:rPr>
      </w:pPr>
    </w:p>
    <w:p w14:paraId="4A93E331" w14:textId="77777777" w:rsidR="00321C2F" w:rsidRPr="00321C2F" w:rsidRDefault="00321C2F" w:rsidP="00321C2F">
      <w:pPr>
        <w:spacing w:before="80" w:after="240" w:line="288" w:lineRule="auto"/>
        <w:ind w:firstLine="0"/>
        <w:rPr>
          <w:rFonts w:ascii="Source Sans Pro" w:eastAsia="MS Gothic" w:hAnsi="Source Sans Pro" w:cs="MinionPro-Regular"/>
          <w:spacing w:val="5"/>
          <w:kern w:val="0"/>
          <w:lang w:eastAsia="ja-JP"/>
          <w14:ligatures w14:val="none"/>
        </w:rPr>
      </w:pPr>
    </w:p>
    <w:p w14:paraId="267FB9BA" w14:textId="77777777" w:rsidR="00321C2F" w:rsidRPr="00321C2F" w:rsidRDefault="00321C2F" w:rsidP="00321C2F">
      <w:pPr>
        <w:spacing w:before="80" w:after="240" w:line="288" w:lineRule="auto"/>
        <w:ind w:firstLine="0"/>
        <w:rPr>
          <w:rFonts w:ascii="Source Sans Pro" w:eastAsia="MS Gothic" w:hAnsi="Source Sans Pro" w:cs="MinionPro-Regular"/>
          <w:spacing w:val="5"/>
          <w:kern w:val="0"/>
          <w:lang w:eastAsia="ja-JP"/>
          <w14:ligatures w14:val="none"/>
        </w:rPr>
      </w:pPr>
    </w:p>
    <w:p w14:paraId="0D04CFC4" w14:textId="77777777" w:rsidR="00321C2F" w:rsidRPr="00321C2F" w:rsidRDefault="00321C2F" w:rsidP="00321C2F">
      <w:pPr>
        <w:spacing w:before="80" w:after="240" w:line="288" w:lineRule="auto"/>
        <w:ind w:firstLine="0"/>
        <w:rPr>
          <w:rFonts w:ascii="Source Sans Pro" w:eastAsia="MS Gothic" w:hAnsi="Source Sans Pro" w:cs="MinionPro-Regular"/>
          <w:spacing w:val="5"/>
          <w:kern w:val="0"/>
          <w:lang w:eastAsia="ja-JP"/>
          <w14:ligatures w14:val="none"/>
        </w:rPr>
      </w:pPr>
    </w:p>
    <w:p w14:paraId="0CA358B7" w14:textId="77777777" w:rsidR="00321C2F" w:rsidRPr="00321C2F" w:rsidRDefault="00321C2F" w:rsidP="00321C2F">
      <w:pPr>
        <w:spacing w:before="40" w:after="80" w:line="240" w:lineRule="auto"/>
        <w:ind w:firstLine="0"/>
        <w:rPr>
          <w:rFonts w:ascii="Source Sans Pro" w:eastAsia="MS Gothic" w:hAnsi="Source Sans Pro" w:cs="MinionPro-Regular"/>
          <w:spacing w:val="5"/>
          <w:kern w:val="0"/>
          <w:lang w:eastAsia="ja-JP"/>
          <w14:ligatures w14:val="none"/>
        </w:rPr>
      </w:pPr>
      <w:r w:rsidRPr="00321C2F">
        <w:rPr>
          <w:rFonts w:ascii="Source Sans Pro" w:eastAsia="MS Gothic" w:hAnsi="Source Sans Pro" w:cs="MinionPro-Regular"/>
          <w:spacing w:val="5"/>
          <w:kern w:val="0"/>
          <w:lang w:eastAsia="ja-JP"/>
          <w14:ligatures w14:val="none"/>
        </w:rPr>
        <w:t xml:space="preserve"> </w:t>
      </w:r>
    </w:p>
    <w:p w14:paraId="718F1508" w14:textId="77777777" w:rsidR="00321C2F" w:rsidRPr="00321C2F" w:rsidRDefault="00321C2F" w:rsidP="00321C2F">
      <w:pPr>
        <w:spacing w:before="80" w:after="240" w:line="288" w:lineRule="auto"/>
        <w:ind w:firstLine="0"/>
        <w:rPr>
          <w:rFonts w:ascii="Source Sans Pro" w:eastAsia="MS Gothic" w:hAnsi="Source Sans Pro" w:cs="MinionPro-Regular"/>
          <w:spacing w:val="5"/>
          <w:kern w:val="0"/>
          <w:lang w:eastAsia="ja-JP"/>
          <w14:ligatures w14:val="none"/>
        </w:rPr>
      </w:pPr>
      <w:r w:rsidRPr="00321C2F">
        <w:rPr>
          <w:rFonts w:ascii="Source Sans Pro" w:eastAsia="MS Gothic" w:hAnsi="Source Sans Pro" w:cs="MinionPro-Regular"/>
          <w:spacing w:val="5"/>
          <w:kern w:val="0"/>
          <w:lang w:eastAsia="ja-JP"/>
          <w14:ligatures w14:val="none"/>
        </w:rPr>
        <w:br w:type="page"/>
      </w:r>
    </w:p>
    <w:p w14:paraId="1926C8B9" w14:textId="77777777" w:rsidR="00321C2F" w:rsidRPr="00321C2F" w:rsidRDefault="00321C2F" w:rsidP="00321C2F">
      <w:pPr>
        <w:keepNext/>
        <w:keepLines/>
        <w:spacing w:before="480" w:line="288" w:lineRule="auto"/>
        <w:ind w:firstLine="0"/>
        <w:outlineLvl w:val="0"/>
        <w:rPr>
          <w:rFonts w:ascii="Source Sans Pro" w:eastAsia="Times New Roman" w:hAnsi="Source Sans Pro" w:cs="Times New Roman"/>
          <w:noProof/>
          <w:color w:val="2F5496" w:themeColor="accent1" w:themeShade="BF"/>
          <w:spacing w:val="5"/>
          <w:kern w:val="0"/>
          <w:sz w:val="40"/>
          <w:szCs w:val="40"/>
          <w:lang w:val="en-GB" w:eastAsia="en-GB"/>
          <w14:ligatures w14:val="none"/>
        </w:rPr>
      </w:pPr>
      <w:r w:rsidRPr="00321C2F">
        <w:rPr>
          <w:rFonts w:ascii="Source Sans Pro" w:eastAsia="Times New Roman" w:hAnsi="Source Sans Pro" w:cs="Times New Roman"/>
          <w:noProof/>
          <w:color w:val="2F5496" w:themeColor="accent1" w:themeShade="BF"/>
          <w:spacing w:val="5"/>
          <w:kern w:val="0"/>
          <w:sz w:val="40"/>
          <w:szCs w:val="32"/>
          <w:lang w:val="en-GB" w:eastAsia="en-GB"/>
          <w14:ligatures w14:val="none"/>
        </w:rPr>
        <w:lastRenderedPageBreak/>
        <w:t>Associated Processes:</w:t>
      </w:r>
    </w:p>
    <w:p w14:paraId="7FEF1B93" w14:textId="77777777" w:rsidR="00321C2F" w:rsidRPr="00321C2F" w:rsidRDefault="00321C2F" w:rsidP="00321C2F">
      <w:pPr>
        <w:numPr>
          <w:ilvl w:val="0"/>
          <w:numId w:val="1"/>
        </w:numPr>
        <w:spacing w:before="80" w:after="240" w:line="288" w:lineRule="auto"/>
        <w:rPr>
          <w:rFonts w:ascii="Source Sans Pro" w:eastAsia="MS Gothic" w:hAnsi="Source Sans Pro" w:cs="MinionPro-Regular"/>
          <w:spacing w:val="5"/>
          <w:kern w:val="0"/>
          <w:lang w:eastAsia="ja-JP"/>
          <w14:ligatures w14:val="none"/>
        </w:rPr>
      </w:pPr>
      <w:r w:rsidRPr="00321C2F">
        <w:rPr>
          <w:rFonts w:ascii="Source Sans Pro" w:eastAsia="MS Gothic" w:hAnsi="Source Sans Pro" w:cs="MinionPro-Regular"/>
          <w:spacing w:val="5"/>
          <w:kern w:val="0"/>
          <w:lang w:eastAsia="ja-JP"/>
          <w14:ligatures w14:val="none"/>
        </w:rPr>
        <w:t>No Associated Processes</w:t>
      </w:r>
    </w:p>
    <w:p w14:paraId="1301C35A" w14:textId="77777777" w:rsidR="00321C2F" w:rsidRPr="00321C2F" w:rsidRDefault="00321C2F" w:rsidP="00321C2F">
      <w:pPr>
        <w:keepNext/>
        <w:keepLines/>
        <w:spacing w:before="480" w:line="288" w:lineRule="auto"/>
        <w:ind w:firstLine="0"/>
        <w:outlineLvl w:val="0"/>
        <w:rPr>
          <w:rFonts w:ascii="Source Sans Pro" w:eastAsia="Times New Roman" w:hAnsi="Source Sans Pro" w:cs="Times New Roman"/>
          <w:noProof/>
          <w:color w:val="2F5496" w:themeColor="accent1" w:themeShade="BF"/>
          <w:spacing w:val="5"/>
          <w:kern w:val="0"/>
          <w:sz w:val="40"/>
          <w:szCs w:val="40"/>
          <w:lang w:val="en-GB" w:eastAsia="en-GB"/>
          <w14:ligatures w14:val="none"/>
        </w:rPr>
      </w:pPr>
      <w:r w:rsidRPr="00321C2F">
        <w:rPr>
          <w:rFonts w:ascii="Source Sans Pro" w:eastAsia="Times New Roman" w:hAnsi="Source Sans Pro" w:cs="Times New Roman"/>
          <w:noProof/>
          <w:color w:val="2F5496" w:themeColor="accent1" w:themeShade="BF"/>
          <w:spacing w:val="5"/>
          <w:kern w:val="0"/>
          <w:sz w:val="40"/>
          <w:szCs w:val="32"/>
          <w:lang w:val="en-GB" w:eastAsia="en-GB"/>
          <w14:ligatures w14:val="none"/>
        </w:rPr>
        <w:t>Procedure</w:t>
      </w:r>
    </w:p>
    <w:p w14:paraId="54149CD6" w14:textId="5A509CD0" w:rsidR="00000000" w:rsidRDefault="00321C2F" w:rsidP="00321C2F">
      <w:pPr>
        <w:ind w:firstLine="0"/>
        <w:rPr>
          <w:rFonts w:ascii="Source Sans Pro" w:eastAsia="MS Gothic" w:hAnsi="Source Sans Pro" w:cs="MinionPro-Regular"/>
          <w:spacing w:val="5"/>
          <w:kern w:val="0"/>
          <w:lang w:eastAsia="ja-JP"/>
          <w14:ligatures w14:val="none"/>
        </w:rPr>
      </w:pPr>
      <w:r w:rsidRPr="00321C2F">
        <w:rPr>
          <w:rFonts w:ascii="Source Sans Pro" w:eastAsia="MS Gothic" w:hAnsi="Source Sans Pro" w:cs="MinionPro-Regular"/>
          <w:spacing w:val="5"/>
          <w:kern w:val="0"/>
          <w:lang w:eastAsia="ja-JP"/>
          <w14:ligatures w14:val="none"/>
        </w:rPr>
        <w:t xml:space="preserve">Aim: This document outlines the </w:t>
      </w:r>
      <w:r w:rsidR="0086163C">
        <w:rPr>
          <w:rFonts w:ascii="Source Sans Pro" w:eastAsia="MS Gothic" w:hAnsi="Source Sans Pro" w:cs="MinionPro-Regular"/>
          <w:spacing w:val="5"/>
          <w:kern w:val="0"/>
          <w:lang w:eastAsia="ja-JP"/>
          <w14:ligatures w14:val="none"/>
        </w:rPr>
        <w:t xml:space="preserve">procedure got integrating GitHub and Jira data into Power BI to visualize developer activity metrics, such as commit velocity per user and per </w:t>
      </w:r>
      <w:r w:rsidR="0082728E">
        <w:rPr>
          <w:rFonts w:ascii="Source Sans Pro" w:eastAsia="MS Gothic" w:hAnsi="Source Sans Pro" w:cs="MinionPro-Regular"/>
          <w:spacing w:val="5"/>
          <w:kern w:val="0"/>
          <w:lang w:eastAsia="ja-JP"/>
          <w14:ligatures w14:val="none"/>
        </w:rPr>
        <w:t>Jira</w:t>
      </w:r>
      <w:r w:rsidR="0086163C">
        <w:rPr>
          <w:rFonts w:ascii="Source Sans Pro" w:eastAsia="MS Gothic" w:hAnsi="Source Sans Pro" w:cs="MinionPro-Regular"/>
          <w:spacing w:val="5"/>
          <w:kern w:val="0"/>
          <w:lang w:eastAsia="ja-JP"/>
          <w14:ligatures w14:val="none"/>
        </w:rPr>
        <w:t xml:space="preserve"> ticket. This enables engineering managers and </w:t>
      </w:r>
      <w:proofErr w:type="gramStart"/>
      <w:r w:rsidR="0086163C">
        <w:rPr>
          <w:rFonts w:ascii="Source Sans Pro" w:eastAsia="MS Gothic" w:hAnsi="Source Sans Pro" w:cs="MinionPro-Regular"/>
          <w:spacing w:val="5"/>
          <w:kern w:val="0"/>
          <w:lang w:eastAsia="ja-JP"/>
          <w14:ligatures w14:val="none"/>
        </w:rPr>
        <w:t>team leads</w:t>
      </w:r>
      <w:proofErr w:type="gramEnd"/>
      <w:r w:rsidR="0086163C">
        <w:rPr>
          <w:rFonts w:ascii="Source Sans Pro" w:eastAsia="MS Gothic" w:hAnsi="Source Sans Pro" w:cs="MinionPro-Regular"/>
          <w:spacing w:val="5"/>
          <w:kern w:val="0"/>
          <w:lang w:eastAsia="ja-JP"/>
          <w14:ligatures w14:val="none"/>
        </w:rPr>
        <w:t xml:space="preserve"> to monitor sprint throughput, developer contributions, and workflow efficiency across projects. </w:t>
      </w:r>
    </w:p>
    <w:p w14:paraId="6F719F35" w14:textId="193E79C7" w:rsidR="0086163C" w:rsidRPr="008E73F9" w:rsidRDefault="0086163C" w:rsidP="00321C2F">
      <w:pPr>
        <w:ind w:firstLine="0"/>
        <w:rPr>
          <w:rFonts w:ascii="Source Sans Pro" w:eastAsia="Times New Roman" w:hAnsi="Source Sans Pro" w:cs="Times New Roman"/>
          <w:noProof/>
          <w:color w:val="2F5496" w:themeColor="accent1" w:themeShade="BF"/>
          <w:spacing w:val="5"/>
          <w:kern w:val="0"/>
          <w:sz w:val="40"/>
          <w:szCs w:val="32"/>
          <w:lang w:val="en-GB" w:eastAsia="en-GB"/>
          <w14:ligatures w14:val="none"/>
        </w:rPr>
      </w:pPr>
      <w:r w:rsidRPr="008E73F9">
        <w:rPr>
          <w:rFonts w:ascii="Source Sans Pro" w:eastAsia="Times New Roman" w:hAnsi="Source Sans Pro" w:cs="Times New Roman"/>
          <w:noProof/>
          <w:color w:val="2F5496" w:themeColor="accent1" w:themeShade="BF"/>
          <w:spacing w:val="5"/>
          <w:kern w:val="0"/>
          <w:sz w:val="40"/>
          <w:szCs w:val="32"/>
          <w:lang w:val="en-GB" w:eastAsia="en-GB"/>
          <w14:ligatures w14:val="none"/>
        </w:rPr>
        <w:t>Scope</w:t>
      </w:r>
    </w:p>
    <w:p w14:paraId="26EC8C58" w14:textId="77777777" w:rsidR="0086163C" w:rsidRDefault="0086163C" w:rsidP="00321C2F">
      <w:pPr>
        <w:ind w:firstLine="0"/>
      </w:pPr>
      <w:r>
        <w:t>This process is applicable to all engineering teams using both GitHub and Jira within LexisNexis Risk Solutions. It supports cross-team reporting and analytics by linking Git activity to Jira issues and surfacing insights through Power BI dashboards.</w:t>
      </w:r>
    </w:p>
    <w:p w14:paraId="6DB3AA4F" w14:textId="00D77B4B" w:rsidR="0082728E" w:rsidRPr="008E73F9" w:rsidRDefault="0082728E" w:rsidP="0082728E">
      <w:pPr>
        <w:keepNext/>
        <w:keepLines/>
        <w:spacing w:before="480" w:line="288" w:lineRule="auto"/>
        <w:ind w:firstLine="0"/>
        <w:outlineLvl w:val="0"/>
        <w:rPr>
          <w:rFonts w:ascii="Source Sans Pro" w:eastAsia="Times New Roman" w:hAnsi="Source Sans Pro" w:cs="Times New Roman"/>
          <w:noProof/>
          <w:color w:val="2F5496" w:themeColor="accent1" w:themeShade="BF"/>
          <w:spacing w:val="5"/>
          <w:kern w:val="0"/>
          <w:sz w:val="40"/>
          <w:szCs w:val="32"/>
          <w:lang w:val="en-GB" w:eastAsia="en-GB"/>
          <w14:ligatures w14:val="none"/>
        </w:rPr>
      </w:pPr>
      <w:r w:rsidRPr="008E73F9">
        <w:rPr>
          <w:rFonts w:ascii="Source Sans Pro" w:eastAsia="Times New Roman" w:hAnsi="Source Sans Pro" w:cs="Times New Roman"/>
          <w:noProof/>
          <w:color w:val="2F5496" w:themeColor="accent1" w:themeShade="BF"/>
          <w:spacing w:val="5"/>
          <w:kern w:val="0"/>
          <w:sz w:val="40"/>
          <w:szCs w:val="32"/>
          <w:lang w:val="en-GB" w:eastAsia="en-GB"/>
          <w14:ligatures w14:val="none"/>
        </w:rPr>
        <w:t>Related Systems &amp; Tools</w:t>
      </w:r>
    </w:p>
    <w:p w14:paraId="04CF8A01" w14:textId="7350C552" w:rsidR="0082728E" w:rsidRDefault="0082728E" w:rsidP="0082728E">
      <w:pPr>
        <w:keepNext/>
        <w:keepLines/>
        <w:spacing w:before="480" w:line="288" w:lineRule="auto"/>
        <w:ind w:firstLine="0"/>
        <w:outlineLvl w:val="0"/>
        <w:rPr>
          <w:rFonts w:ascii="Source Sans Pro" w:eastAsia="Times New Roman" w:hAnsi="Source Sans Pro" w:cs="Times New Roman"/>
          <w:noProof/>
          <w:color w:val="ED1C24"/>
          <w:spacing w:val="5"/>
          <w:kern w:val="0"/>
          <w:sz w:val="40"/>
          <w:szCs w:val="40"/>
          <w:lang w:val="en-GB" w:eastAsia="en-GB"/>
          <w14:ligatures w14:val="none"/>
        </w:rPr>
      </w:pPr>
      <w:r>
        <w:rPr>
          <w:rFonts w:ascii="Source Sans Pro" w:eastAsia="MS Gothic" w:hAnsi="Source Sans Pro" w:cs="MinionPro-Regular"/>
          <w:spacing w:val="5"/>
          <w:kern w:val="0"/>
          <w:lang w:eastAsia="ja-JP"/>
          <w14:ligatures w14:val="none"/>
        </w:rPr>
        <w:t>GitHub REST API, Jira REST API, Python, Power BI, Internal GitHub Repositories</w:t>
      </w:r>
    </w:p>
    <w:p w14:paraId="01804BF5" w14:textId="676EF652" w:rsidR="0086163C" w:rsidRDefault="0086163C" w:rsidP="00321C2F">
      <w:pPr>
        <w:ind w:firstLine="0"/>
      </w:pPr>
      <w:r>
        <w:t xml:space="preserve"> </w:t>
      </w:r>
    </w:p>
    <w:sectPr w:rsidR="00861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CA0A33"/>
    <w:multiLevelType w:val="hybridMultilevel"/>
    <w:tmpl w:val="E9AAA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48589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2F"/>
    <w:rsid w:val="00321C2F"/>
    <w:rsid w:val="00344D1E"/>
    <w:rsid w:val="0082728E"/>
    <w:rsid w:val="0086163C"/>
    <w:rsid w:val="008E73F9"/>
    <w:rsid w:val="00A25BC4"/>
    <w:rsid w:val="00AC46E1"/>
    <w:rsid w:val="00D717A4"/>
    <w:rsid w:val="00E66635"/>
    <w:rsid w:val="00EC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9F846"/>
  <w15:chartTrackingRefBased/>
  <w15:docId w15:val="{3170AC6C-067B-4EB6-8A5D-67377EF90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63C"/>
  </w:style>
  <w:style w:type="paragraph" w:styleId="Heading1">
    <w:name w:val="heading 1"/>
    <w:basedOn w:val="Normal"/>
    <w:next w:val="Normal"/>
    <w:link w:val="Heading1Char"/>
    <w:uiPriority w:val="9"/>
    <w:qFormat/>
    <w:rsid w:val="00321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C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C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C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C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C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C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C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C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C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C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C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C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C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C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C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C2F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C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C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C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C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C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C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C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8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Delgado</dc:creator>
  <cp:keywords/>
  <dc:description/>
  <cp:lastModifiedBy>Gustavo Delgado</cp:lastModifiedBy>
  <cp:revision>1</cp:revision>
  <dcterms:created xsi:type="dcterms:W3CDTF">2025-05-17T22:48:00Z</dcterms:created>
  <dcterms:modified xsi:type="dcterms:W3CDTF">2025-05-17T23:52:00Z</dcterms:modified>
</cp:coreProperties>
</file>