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E3A34"/>
          <w:sz w:val="28"/>
        </w:rPr>
        <w:t>PARECER TÉCNICO — TRIAGEM E ACOMPANHAMENTO DE FUNDAÇÃO</w:t>
      </w:r>
    </w:p>
    <w:p>
      <w:pPr>
        <w:jc w:val="center"/>
      </w:pPr>
      <w:r>
        <w:rPr>
          <w:b/>
          <w:color w:val="C9A24B"/>
          <w:sz w:val="18"/>
        </w:rPr>
        <w:t>Modelo Blindado · Escola de Obra · GD Engenharia e Perícia</w:t>
      </w:r>
    </w:p>
    <w:p>
      <w:pPr>
        <w:jc w:val="center"/>
      </w:pPr>
      <w:r>
        <w:rPr>
          <w:i/>
          <w:color w:val="6B6B63"/>
          <w:sz w:val="17"/>
        </w:rPr>
        <w:t>Padrão Diamante — o rigor de quem assina</w:t>
      </w:r>
    </w:p>
    <w:p>
      <w:r>
        <w:rPr>
          <w:i/>
          <w:color w:val="9C6500"/>
          <w:sz w:val="17"/>
        </w:rPr>
        <w:t>COMO USAR: substitua o texto entre [colchetes]. Este parecer documenta a LEITURA, a TRIAGEM e o ACOMPANHAMENTO da execução; a definição e o dimensionamento da fundação são do projetista de fundações/geotécnico (NBR 6122:2019). Apague esta nota ao finalizar.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1. IDENTIFICAÇÃO</w:t>
      </w:r>
    </w:p>
    <w:p>
      <w:r>
        <w:rPr>
          <w:b/>
          <w:color w:val="0E3A34"/>
        </w:rPr>
        <w:t xml:space="preserve">Solicitante: </w:t>
      </w:r>
      <w:r>
        <w:rPr>
          <w:i/>
          <w:color w:val="9C6500"/>
        </w:rPr>
        <w:t>[nome / contato]</w:t>
      </w:r>
    </w:p>
    <w:p>
      <w:r>
        <w:rPr>
          <w:b/>
          <w:color w:val="0E3A34"/>
        </w:rPr>
        <w:t xml:space="preserve">Obra / Endereço: </w:t>
      </w:r>
      <w:r>
        <w:rPr>
          <w:i/>
          <w:color w:val="9C6500"/>
        </w:rPr>
        <w:t>[logradouro, nº, cidade/UF]</w:t>
      </w:r>
    </w:p>
    <w:p>
      <w:r>
        <w:rPr>
          <w:b/>
          <w:color w:val="0E3A34"/>
        </w:rPr>
        <w:t xml:space="preserve">Tipo de obra / uso: </w:t>
      </w:r>
      <w:r>
        <w:rPr>
          <w:i/>
          <w:color w:val="9C6500"/>
        </w:rPr>
        <w:t>[residencial, edifício, etc.]</w:t>
      </w:r>
    </w:p>
    <w:p>
      <w:r>
        <w:rPr>
          <w:b/>
          <w:color w:val="0E3A34"/>
        </w:rPr>
        <w:t xml:space="preserve">Data: </w:t>
      </w:r>
      <w:r>
        <w:rPr>
          <w:i/>
          <w:color w:val="9C6500"/>
        </w:rPr>
        <w:t>[dd/mm/aaaa]</w:t>
      </w:r>
    </w:p>
    <w:p>
      <w:r>
        <w:rPr>
          <w:b/>
          <w:color w:val="0E3A34"/>
        </w:rPr>
        <w:t xml:space="preserve">Projetista de fundações: </w:t>
      </w:r>
      <w:r>
        <w:rPr>
          <w:i/>
          <w:color w:val="9C6500"/>
        </w:rPr>
        <w:t>[nome / CREA (responsável pelo projeto)]</w:t>
      </w:r>
    </w:p>
    <w:p>
      <w:r>
        <w:rPr>
          <w:b/>
          <w:color w:val="0E3A34"/>
        </w:rPr>
        <w:t xml:space="preserve">Responsável por este parecer: </w:t>
      </w:r>
      <w:r>
        <w:rPr>
          <w:i/>
          <w:color w:val="9C6500"/>
        </w:rPr>
        <w:t>[Gustavo Domingos — Eng. Civil, CREA-PR 140.964-D]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2. OBJETO, ESCOPO E LIMITAÇÕES</w:t>
      </w:r>
    </w:p>
    <w:p>
      <w:r>
        <w:t>Objeto: triagem da família de fundação e acompanhamento da execução conforme o projeto de fundações.</w:t>
      </w:r>
    </w:p>
    <w:p>
      <w:r>
        <w:rPr>
          <w:b/>
          <w:color w:val="0E3A34"/>
        </w:rPr>
        <w:t xml:space="preserve">Escopo: </w:t>
      </w:r>
      <w:r>
        <w:rPr>
          <w:i/>
          <w:color w:val="9C6500"/>
        </w:rPr>
        <w:t>[o que foi solicitado/acompanhado]</w:t>
      </w:r>
    </w:p>
    <w:p>
      <w:r>
        <w:rPr>
          <w:b/>
        </w:rPr>
        <w:t xml:space="preserve">Limitações: </w:t>
      </w:r>
    </w:p>
    <w:p>
      <w:r>
        <w:t>Este parecer NÃO constitui projeto de fundações. A escolha do tipo, o dimensionamento e a responsabilidade técnica pelo projeto são do projetista de fundações/geotécnico (NBR 6122:2019). As hipóteses de triagem baseiam-se na sondagem e nas cargas informadas.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3. DADOS DE PARTIDA</w:t>
      </w:r>
    </w:p>
    <w:p>
      <w:r>
        <w:rPr>
          <w:b/>
          <w:color w:val="0E3A34"/>
        </w:rPr>
        <w:t xml:space="preserve">Sondagem (nº / data / responsável): </w:t>
      </w:r>
      <w:r>
        <w:rPr>
          <w:i/>
          <w:color w:val="9C6500"/>
        </w:rPr>
        <w:t>[SP-XX, dd/mm/aaaa — NBR 6484:2020]</w:t>
      </w:r>
    </w:p>
    <w:p>
      <w:r>
        <w:rPr>
          <w:b/>
          <w:color w:val="0E3A34"/>
        </w:rPr>
        <w:t xml:space="preserve">Camada resistente (profundidade): </w:t>
      </w:r>
      <w:r>
        <w:rPr>
          <w:i/>
          <w:color w:val="9C6500"/>
        </w:rPr>
        <w:t>[ex.: N-SPT firma a X m]</w:t>
      </w:r>
    </w:p>
    <w:p>
      <w:r>
        <w:rPr>
          <w:b/>
          <w:color w:val="0E3A34"/>
        </w:rPr>
        <w:t xml:space="preserve">Nível d'água (NA): </w:t>
      </w:r>
      <w:r>
        <w:rPr>
          <w:i/>
          <w:color w:val="9C6500"/>
        </w:rPr>
        <w:t>[ex.: a Y m / ausente]</w:t>
      </w:r>
    </w:p>
    <w:p>
      <w:r>
        <w:rPr>
          <w:b/>
          <w:color w:val="0E3A34"/>
        </w:rPr>
        <w:t xml:space="preserve">Cargas informadas (projeto estrutural): </w:t>
      </w:r>
      <w:r>
        <w:rPr>
          <w:i/>
          <w:color w:val="9C6500"/>
        </w:rPr>
        <w:t>[ordem de grandeza por apoio]</w:t>
      </w:r>
    </w:p>
    <w:p>
      <w:r>
        <w:rPr>
          <w:b/>
          <w:color w:val="0E3A34"/>
        </w:rPr>
        <w:t xml:space="preserve">Restrições da obra: </w:t>
      </w:r>
      <w:r>
        <w:rPr>
          <w:i/>
          <w:color w:val="9C6500"/>
        </w:rPr>
        <w:t>[vizinhança, acesso, prazo/custo]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4. TRIAGEM (leitura à luz da NBR 6122:2019)</w:t>
      </w:r>
    </w:p>
    <w:p>
      <w:r>
        <w:t>Registro do raciocínio de triagem. Família provável e o porquê — sem cravar tipo/dimensionamento.</w:t>
      </w:r>
    </w:p>
    <w:p>
      <w:r>
        <w:rPr>
          <w:b/>
          <w:color w:val="0E3A34"/>
        </w:rPr>
        <w:t xml:space="preserve">Família provável: </w:t>
      </w:r>
      <w:r>
        <w:rPr>
          <w:i/>
          <w:color w:val="9C6500"/>
        </w:rPr>
        <w:t>[RASA / PROFUNDA / a definir (zona cinzenta)]</w:t>
      </w:r>
    </w:p>
    <w:p>
      <w:r>
        <w:rPr>
          <w:b/>
          <w:color w:val="0E3A34"/>
        </w:rPr>
        <w:t xml:space="preserve">Justificativa: </w:t>
      </w:r>
      <w:r>
        <w:rPr>
          <w:i/>
          <w:color w:val="9C6500"/>
        </w:rPr>
        <w:t>[camada resistente, NA, carga e restrições]</w:t>
      </w:r>
    </w:p>
    <w:p>
      <w:r>
        <w:rPr>
          <w:b/>
          <w:color w:val="0E3A34"/>
        </w:rPr>
        <w:t xml:space="preserve">Tipos candidatos (a validar com o projetista): </w:t>
      </w:r>
      <w:r>
        <w:rPr>
          <w:i/>
          <w:color w:val="9C6500"/>
        </w:rPr>
        <w:t>[ex.: hélice contínua / escavada (vizinhança sensível)]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5. DEFINIÇÃO DO PROJETISTA (recebida)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Item</w:t>
            </w:r>
          </w:p>
        </w:tc>
        <w:tc>
          <w:tcPr>
            <w:tcW w:type="dxa" w:w="432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Definido pelo projetista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 de fundação</w:t>
            </w:r>
          </w:p>
        </w:tc>
        <w:tc>
          <w:tcPr>
            <w:tcW w:type="dxa" w:w="432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Geometria / dimensões</w:t>
            </w:r>
          </w:p>
        </w:tc>
        <w:tc>
          <w:tcPr>
            <w:tcW w:type="dxa" w:w="432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Cotas / comprimentos</w:t>
            </w:r>
          </w:p>
        </w:tc>
        <w:tc>
          <w:tcPr>
            <w:tcW w:type="dxa" w:w="432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Observações do projeto</w:t>
            </w:r>
          </w:p>
        </w:tc>
        <w:tc>
          <w:tcPr>
            <w:tcW w:type="dxa" w:w="432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6. ACOMPANHAMENTO DA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2160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Conforme?</w:t>
            </w:r>
          </w:p>
        </w:tc>
        <w:tc>
          <w:tcPr>
            <w:tcW w:type="dxa" w:w="2160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Locação e cota de assentamento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Dimensões / armação (conforme projeto)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Controle por elemento (estaca: comprimento/nega; sapata: apoio)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Provas de carga (quando exigidas) — NBR 6489/12131/16903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Registro fotográfico datado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7. DIVERGÊNCIAS E ENCAMINHAMENTOS</w:t>
      </w:r>
    </w:p>
    <w:p>
      <w:r>
        <w:rPr>
          <w:b/>
          <w:color w:val="0E3A34"/>
        </w:rPr>
        <w:t xml:space="preserve">Divergências observadas: </w:t>
      </w:r>
      <w:r>
        <w:rPr>
          <w:i/>
          <w:color w:val="9C6500"/>
        </w:rPr>
        <w:t>[e a quem foram comunicadas, com data]</w:t>
      </w:r>
    </w:p>
    <w:p>
      <w:r>
        <w:rPr>
          <w:b/>
          <w:color w:val="0E3A34"/>
        </w:rPr>
        <w:t xml:space="preserve">Encaminhamentos (prazo / responsável): </w:t>
      </w:r>
      <w:r>
        <w:rPr>
          <w:i/>
          <w:color w:val="9C6500"/>
        </w:rPr>
        <w:t>[ação, prazo e responsável]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8. CONCLUSÃO</w:t>
      </w:r>
    </w:p>
    <w:p>
      <w:r>
        <w:rPr>
          <w:b/>
          <w:color w:val="0E3A34"/>
        </w:rPr>
        <w:t xml:space="preserve">Conclusão: </w:t>
      </w:r>
      <w:r>
        <w:rPr>
          <w:i/>
          <w:color w:val="9C6500"/>
        </w:rPr>
        <w:t>[síntese da triagem e do acompanhamento; sem promessa de resultado]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9. RESPONSABILIDADE TÉCNICA</w:t>
      </w:r>
    </w:p>
    <w:p>
      <w:r>
        <w:t>A definição e o dimensionamento da fundação são de responsabilidade do projetista de fundações. Este parecer refere-se à leitura, triagem e acompanhamento da execução conforme projeto.</w:t>
      </w:r>
    </w:p>
    <w:p/>
    <w:p>
      <w:pPr>
        <w:jc w:val="center"/>
      </w:pPr>
      <w:r>
        <w:rPr>
          <w:color w:val="6B6B63"/>
        </w:rPr>
        <w:t>_______________________________________________</w:t>
        <w:br/>
      </w:r>
      <w:r>
        <w:rPr>
          <w:b/>
          <w:color w:val="0E3A34"/>
        </w:rPr>
        <w:t>Gustavo Domingos — Engenheiro Civil</w:t>
        <w:br/>
        <w:t>CREA-PR 140.964-D · CREA-SP 5071652757</w:t>
        <w:br/>
      </w:r>
      <w:r>
        <w:rPr>
          <w:color w:val="6B6B63"/>
        </w:rPr>
        <w:t>Perito judicial atuante em processos do TJ-PR e do TJ-SP  [VALIDAR redação — D1]</w:t>
      </w:r>
    </w:p>
    <w:p>
      <w:pPr>
        <w:jc w:val="center"/>
      </w:pPr>
      <w:r>
        <w:rPr>
          <w:color w:val="6B6B63"/>
          <w:sz w:val="16"/>
        </w:rPr>
        <w:t>Escola de Obra · GD Engenharia e Perícia · engenhariagd.com.br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