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2E75B6"/>
          <w:sz w:val="32"/>
          <w:szCs w:val="32"/>
        </w:rPr>
        <w:t xml:space="preserve">MakerAI</w:t>
      </w:r>
    </w:p>
    <w:p>
      <w:pPr>
        <w:spacing w:after="200"/>
      </w:pPr>
      <w:r>
        <w:rPr>
          <w:b/>
          <w:bCs/>
          <w:color w:val="1F3A5F"/>
          <w:sz w:val="56"/>
          <w:szCs w:val="56"/>
        </w:rPr>
        <w:t xml:space="preserve">Jev (TypeSafe AI) in MakerAI</w:t>
      </w:r>
    </w:p>
    <w:p>
      <w:pPr>
        <w:pBdr>
          <w:bottom w:val="single" w:color="2E75B6" w:sz="8" w:space="12"/>
        </w:pBdr>
        <w:spacing w:after="600"/>
      </w:pPr>
      <w:r>
        <w:rPr>
          <w:color w:val="5B6573"/>
          <w:sz w:val="30"/>
          <w:szCs w:val="30"/>
        </w:rPr>
        <w:t xml:space="preserve">Calibrated decisions before spending an LLM call</w:t>
      </w:r>
    </w:p>
    <w:p>
      <w:pPr>
        <w:spacing w:after="120"/>
      </w:pPr>
      <w:r>
        <w:t xml:space="preserve">Developer guide for MakerAI: the </w:t>
      </w:r>
      <w:r>
        <w:rPr>
          <w:rFonts w:ascii="Consolas" w:cs="Consolas" w:eastAsia="Consolas" w:hAnsi="Consolas"/>
          <w:color w:val="0B4F8A"/>
          <w:sz w:val="19"/>
          <w:szCs w:val="19"/>
        </w:rPr>
        <w:t xml:space="preserve">TAiJev</w:t>
      </w:r>
      <w:r>
        <w:t xml:space="preserve"> component and its framework integrations — agent graph routing, SmartDispatch, Guardrails, Evals and RAG.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Branch</w:t>
            </w:r>
          </w:p>
        </w:tc>
        <w:tc>
          <w:tcPr>
            <w:tcW w:type="dxa" w:w="69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dev</w:t>
            </w:r>
            <w:r>
              <w:rPr>
                <w:sz w:val="19"/>
                <w:szCs w:val="19"/>
              </w:rPr>
              <w:t xml:space="preserve"> (not yet part of a published release)</w:t>
            </w:r>
          </w:p>
        </w:tc>
      </w:tr>
      <w:tr>
        <w:tc>
          <w:tcPr>
            <w:tcW w:type="dxa" w:w="24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Commits</w:t>
            </w:r>
          </w:p>
        </w:tc>
        <w:tc>
          <w:tcPr>
            <w:tcW w:type="dxa" w:w="69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8a8954b</w:t>
            </w:r>
            <w:r>
              <w:rPr>
                <w:sz w:val="19"/>
                <w:szCs w:val="19"/>
              </w:rPr>
              <w:t xml:space="preserve"> (TAiJev), </w:t>
            </w:r>
            <w:r>
              <w:rPr>
                <w:rFonts w:ascii="Consolas" w:cs="Consolas" w:eastAsia="Consolas" w:hAnsi="Consolas"/>
                <w:color w:val="0B4F8A"/>
                <w:sz w:val="19"/>
                <w:szCs w:val="19"/>
              </w:rPr>
              <w:t xml:space="preserve">f6004a1</w:t>
            </w:r>
            <w:r>
              <w:rPr>
                <w:sz w:val="19"/>
                <w:szCs w:val="19"/>
              </w:rPr>
              <w:t xml:space="preserve"> (agent router), </w:t>
            </w:r>
            <w:r>
              <w:rPr>
                <w:rFonts w:ascii="Consolas" w:cs="Consolas" w:eastAsia="Consolas" w:hAnsi="Consolas"/>
                <w:color w:val="0B4F8A"/>
                <w:sz w:val="19"/>
                <w:szCs w:val="19"/>
              </w:rPr>
              <w:t xml:space="preserve">f248b31</w:t>
            </w:r>
            <w:r>
              <w:rPr>
                <w:sz w:val="19"/>
                <w:szCs w:val="19"/>
              </w:rPr>
              <w:t xml:space="preserve"> (SmartDispatch and Guardrails), phase 4 (Evals and RAG)</w:t>
            </w:r>
          </w:p>
        </w:tc>
      </w:tr>
      <w:tr>
        <w:tc>
          <w:tcPr>
            <w:tcW w:type="dxa" w:w="2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Reference model</w:t>
            </w:r>
          </w:p>
        </w:tc>
        <w:tc>
          <w:tcPr>
            <w:tcW w:type="dxa" w:w="69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jev-1.13.0</w:t>
            </w:r>
          </w:p>
        </w:tc>
      </w:tr>
      <w:tr>
        <w:tc>
          <w:tcPr>
            <w:tcW w:type="dxa" w:w="24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Delphi</w:t>
            </w:r>
          </w:p>
        </w:tc>
        <w:tc>
          <w:tcPr>
            <w:tcW w:type="dxa" w:w="69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11 Alexandria to 13 Florence (built and tested with 13, Win64)</w:t>
            </w:r>
          </w:p>
        </w:tc>
      </w:tr>
      <w:tr>
        <w:tc>
          <w:tcPr>
            <w:tcW w:type="dxa" w:w="2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Date</w:t>
            </w:r>
          </w:p>
        </w:tc>
        <w:tc>
          <w:tcPr>
            <w:tcW w:type="dxa" w:w="69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September 2026</w:t>
            </w:r>
          </w:p>
        </w:tc>
      </w:tr>
    </w:tbl>
    <w:p>
      <w:r>
        <w:br w:type="page"/>
      </w:r>
    </w:p>
    <w:p>
      <w:pPr>
        <w:spacing w:after="20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What Jev is and when to use it</w:t>
      </w:r>
    </w:p>
    <w:p>
      <w:pPr>
        <w:spacing w:after="120"/>
      </w:pPr>
      <w:r>
        <w:rPr>
          <w:b/>
          <w:bCs/>
        </w:rPr>
        <w:t xml:space="preserve">Jev</w:t>
      </w:r>
      <w:r>
        <w:t xml:space="preserve"> is TypeSafe AI's model and the first of what they call *System One* models. It is not a chat LLM: </w:t>
      </w:r>
      <w:r>
        <w:rPr>
          <w:b/>
          <w:bCs/>
        </w:rPr>
        <w:t xml:space="preserve">it does not generate text</w:t>
      </w:r>
      <w:r>
        <w:t xml:space="preserve">. It takes a </w:t>
      </w:r>
      <w:r>
        <w:rPr>
          <w:rFonts w:ascii="Consolas" w:cs="Consolas" w:eastAsia="Consolas" w:hAnsi="Consolas"/>
          <w:color w:val="0B4F8A"/>
          <w:sz w:val="19"/>
          <w:szCs w:val="19"/>
        </w:rPr>
        <w:t xml:space="preserve">state</w:t>
      </w:r>
      <w:r>
        <w:t xml:space="preserve"> (text or JSON) and a set of typed questions, and returns calibrated probabilities for each one plus a confidence value your code can threshold.</w:t>
      </w:r>
    </w:p>
    <w:p>
      <w:pPr>
        <w:spacing w:after="120"/>
      </w:pPr>
      <w:r>
        <w:t xml:space="preserve">Its place in MakerAI is the fast, cheap decisions that today go to a full LLM or that a list of rules cannot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Decision</w:t>
            </w:r>
          </w:p>
        </w:tc>
        <w:tc>
          <w:tcPr>
            <w:tcW w:type="dxa" w:w="28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Today</w:t>
            </w:r>
          </w:p>
        </w:tc>
        <w:tc>
          <w:tcPr>
            <w:tcW w:type="dxa" w:w="31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With Jev</w:t>
            </w:r>
          </w:p>
        </w:tc>
      </w:tr>
      <w:tr>
        <w:tc>
          <w:tcPr>
            <w:tcW w:type="dxa" w:w="3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Which specialised agent should handle this query?</w:t>
            </w:r>
          </w:p>
        </w:tc>
        <w:tc>
          <w:tcPr>
            <w:tcW w:type="dxa" w:w="28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Hand-written rules or an LLM</w:t>
            </w:r>
          </w:p>
        </w:tc>
        <w:tc>
          <w:tcPr>
            <w:tcW w:type="dxa" w:w="31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TAiJevRouterTool</w:t>
            </w:r>
            <w:r>
              <w:rPr>
                <w:sz w:val="19"/>
                <w:szCs w:val="19"/>
              </w:rPr>
              <w:t xml:space="preserve"> in the graph</w:t>
            </w:r>
          </w:p>
        </w:tc>
      </w:tr>
      <w:tr>
        <w:tc>
          <w:tcPr>
            <w:tcW w:type="dxa" w:w="34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Is this request an image, audio, a web search or chat?</w:t>
            </w:r>
          </w:p>
        </w:tc>
        <w:tc>
          <w:tcPr>
            <w:tcW w:type="dxa" w:w="28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One LLM call (SmartDispatch pass 1)</w:t>
            </w:r>
          </w:p>
        </w:tc>
        <w:tc>
          <w:tcPr>
            <w:tcW w:type="dxa" w:w="31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TAiJevDispatchClassifier</w:t>
            </w:r>
          </w:p>
        </w:tc>
      </w:tr>
      <w:tr>
        <w:tc>
          <w:tcPr>
            <w:tcW w:type="dxa" w:w="3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Is this tool call dangerous?</w:t>
            </w:r>
          </w:p>
        </w:tc>
        <w:tc>
          <w:tcPr>
            <w:tcW w:type="dxa" w:w="28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Lists of names and patterns</w:t>
            </w:r>
          </w:p>
        </w:tc>
        <w:tc>
          <w:tcPr>
            <w:tcW w:type="dxa" w:w="31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Lists + </w:t>
            </w:r>
            <w:r>
              <w:rPr>
                <w:rFonts w:ascii="Consolas" w:cs="Consolas" w:eastAsia="Consolas" w:hAnsi="Consolas"/>
                <w:color w:val="0B4F8A"/>
                <w:sz w:val="19"/>
                <w:szCs w:val="19"/>
              </w:rPr>
              <w:t xml:space="preserve">TAiJevGuardrailClassifier</w:t>
            </w:r>
          </w:p>
        </w:tc>
      </w:tr>
      <w:tr>
        <w:tc>
          <w:tcPr>
            <w:tcW w:type="dxa" w:w="34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Is the user message an injection, does it carry credentials, is it off-topic?</w:t>
            </w:r>
          </w:p>
        </w:tc>
        <w:tc>
          <w:tcPr>
            <w:tcW w:type="dxa" w:w="28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Regex sanitizer</w:t>
            </w:r>
          </w:p>
        </w:tc>
        <w:tc>
          <w:tcPr>
            <w:tcW w:type="dxa" w:w="31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Regex + </w:t>
            </w:r>
            <w:r>
              <w:rPr>
                <w:rFonts w:ascii="Consolas" w:cs="Consolas" w:eastAsia="Consolas" w:hAnsi="Consolas"/>
                <w:color w:val="0B4F8A"/>
                <w:sz w:val="19"/>
                <w:szCs w:val="19"/>
              </w:rPr>
              <w:t xml:space="preserve">TAiJevPromptGuard</w:t>
            </w:r>
          </w:p>
        </w:tc>
      </w:tr>
      <w:tr>
        <w:tc>
          <w:tcPr>
            <w:tcW w:type="dxa" w:w="3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Does this answer meet the quality criterion?</w:t>
            </w:r>
          </w:p>
        </w:tc>
        <w:tc>
          <w:tcPr>
            <w:tcW w:type="dxa" w:w="28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An LLM judge saying PASS/FAIL</w:t>
            </w:r>
          </w:p>
        </w:tc>
        <w:tc>
          <w:tcPr>
            <w:tcW w:type="dxa" w:w="31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TAiJevEvalScorer</w:t>
            </w:r>
            <w:r>
              <w:rPr>
                <w:sz w:val="19"/>
                <w:szCs w:val="19"/>
              </w:rPr>
              <w:t xml:space="preserve"> + </w:t>
            </w:r>
            <w:r>
              <w:rPr>
                <w:rFonts w:ascii="Consolas" w:cs="Consolas" w:eastAsia="Consolas" w:hAnsi="Consolas"/>
                <w:color w:val="0B4F8A"/>
                <w:sz w:val="19"/>
                <w:szCs w:val="19"/>
              </w:rPr>
              <w:t xml:space="preserve">ExpectScore</w:t>
            </w:r>
          </w:p>
        </w:tc>
      </w:tr>
      <w:tr>
        <w:tc>
          <w:tcPr>
            <w:tcW w:type="dxa" w:w="34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Which retrieved passages help, and which carries an injection?</w:t>
            </w:r>
          </w:p>
        </w:tc>
        <w:tc>
          <w:tcPr>
            <w:tcW w:type="dxa" w:w="28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Cosine rerank</w:t>
            </w:r>
          </w:p>
        </w:tc>
        <w:tc>
          <w:tcPr>
            <w:tcW w:type="dxa" w:w="31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TAiJevRAGReranker</w:t>
            </w:r>
          </w:p>
        </w:tc>
      </w:tr>
      <w:tr>
        <w:tc>
          <w:tcPr>
            <w:tcW w:type="dxa" w:w="3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Classify, filter, score in general</w:t>
            </w:r>
          </w:p>
        </w:tc>
        <w:tc>
          <w:tcPr>
            <w:tcW w:type="dxa" w:w="28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An LLM with a classification prompt</w:t>
            </w:r>
          </w:p>
        </w:tc>
        <w:tc>
          <w:tcPr>
            <w:tcW w:type="dxa" w:w="31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TAiJev.Ask</w:t>
            </w:r>
            <w:r>
              <w:rPr>
                <w:sz w:val="19"/>
                <w:szCs w:val="19"/>
              </w:rPr>
              <w:t xml:space="preserve"> / </w:t>
            </w:r>
            <w:r>
              <w:rPr>
                <w:rFonts w:ascii="Consolas" w:cs="Consolas" w:eastAsia="Consolas" w:hAnsi="Consolas"/>
                <w:color w:val="0B4F8A"/>
                <w:sz w:val="19"/>
                <w:szCs w:val="19"/>
              </w:rPr>
              <w:t xml:space="preserve">Choose</w:t>
            </w:r>
            <w:r>
              <w:rPr>
                <w:sz w:val="19"/>
                <w:szCs w:val="19"/>
              </w:rPr>
              <w:t xml:space="preserve"> / </w:t>
            </w:r>
            <w:r>
              <w:rPr>
                <w:rFonts w:ascii="Consolas" w:cs="Consolas" w:eastAsia="Consolas" w:hAnsi="Consolas"/>
                <w:color w:val="0B4F8A"/>
                <w:sz w:val="19"/>
                <w:szCs w:val="19"/>
              </w:rPr>
              <w:t xml:space="preserve">Noul</w:t>
            </w:r>
          </w:p>
        </w:tc>
      </w:tr>
    </w:tbl>
    <w:p>
      <w:pPr>
        <w:spacing w:after="80"/>
      </w:pPr>
    </w:p>
    <w:p>
      <w:pPr>
        <w:pStyle w:val="Heading2"/>
      </w:pPr>
      <w:r>
        <w:t xml:space="preserve">1.1 What it does NOT do well</w:t>
      </w:r>
    </w:p>
    <w:p>
      <w:pPr>
        <w:spacing w:after="120"/>
      </w:pPr>
      <w:r>
        <w:t xml:space="preserve">TypeSafe's documentation says so explicitly and our tests confirm it. These tasks belong in code, not in Jev:</w:t>
      </w:r>
    </w:p>
    <w:p>
      <w:pPr>
        <w:pStyle w:val="ListParagraph"/>
        <w:numPr>
          <w:ilvl w:val="0"/>
          <w:numId w:val="2"/>
        </w:numPr>
        <w:spacing w:after="60"/>
      </w:pPr>
      <w:r>
        <w:rPr>
          <w:b/>
          <w:bCs/>
        </w:rPr>
        <w:t xml:space="preserve">Arithmetic and counting.</w:t>
      </w:r>
      <w:r>
        <w:t xml:space="preserve"> It does not add, compute percentages or count items reliably.</w:t>
      </w:r>
    </w:p>
    <w:p>
      <w:pPr>
        <w:pStyle w:val="ListParagraph"/>
        <w:numPr>
          <w:ilvl w:val="0"/>
          <w:numId w:val="2"/>
        </w:numPr>
        <w:spacing w:after="60"/>
      </w:pPr>
      <w:r>
        <w:rPr>
          <w:b/>
          <w:bCs/>
        </w:rPr>
        <w:t xml:space="preserve">Comparing dates.</w:t>
      </w:r>
      <w:r>
        <w:t xml:space="preserve"> It reads dates as text. You can ask it to *extract* the month or day (Choice), but the comparison happens in code.</w:t>
      </w:r>
    </w:p>
    <w:p>
      <w:pPr>
        <w:pStyle w:val="ListParagraph"/>
        <w:numPr>
          <w:ilvl w:val="0"/>
          <w:numId w:val="2"/>
        </w:numPr>
        <w:spacing w:after="60"/>
      </w:pPr>
      <w:r>
        <w:rPr>
          <w:b/>
          <w:bCs/>
        </w:rPr>
        <w:t xml:space="preserve">Generating text.</w:t>
      </w:r>
      <w:r>
        <w:t xml:space="preserve"> It does not write answers or rewrite requests.</w:t>
      </w:r>
    </w:p>
    <w:p>
      <w:pPr>
        <w:pStyle w:val="ListParagraph"/>
        <w:numPr>
          <w:ilvl w:val="0"/>
          <w:numId w:val="2"/>
        </w:numPr>
        <w:spacing w:after="60"/>
      </w:pPr>
      <w:r>
        <w:rPr>
          <w:b/>
          <w:bCs/>
        </w:rPr>
        <w:t xml:space="preserve">Long, noisy context.</w:t>
      </w:r>
      <w:r>
        <w:t xml:space="preserve"> Accuracy drops when the </w:t>
      </w:r>
      <w:r>
        <w:rPr>
          <w:rFonts w:ascii="Consolas" w:cs="Consolas" w:eastAsia="Consolas" w:hAnsi="Consolas"/>
          <w:color w:val="0B4F8A"/>
          <w:sz w:val="19"/>
          <w:szCs w:val="19"/>
        </w:rPr>
        <w:t xml:space="preserve">state</w:t>
      </w:r>
      <w:r>
        <w:t xml:space="preserve"> carries irrelevant information: filter before asking.</w:t>
      </w:r>
    </w:p>
    <w:p>
      <w:pPr>
        <w:pStyle w:val="Heading2"/>
      </w:pPr>
      <w:r>
        <w:t xml:space="preserve">1.2 API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Item</w:t>
            </w:r>
          </w:p>
        </w:tc>
        <w:tc>
          <w:tcPr>
            <w:tcW w:type="dxa" w:w="69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Value</w:t>
            </w:r>
          </w:p>
        </w:tc>
      </w:tr>
      <w:tr>
        <w:tc>
          <w:tcPr>
            <w:tcW w:type="dxa" w:w="2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Endpoint</w:t>
            </w:r>
          </w:p>
        </w:tc>
        <w:tc>
          <w:tcPr>
            <w:tcW w:type="dxa" w:w="69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POST https://api.typesafe.ai/v1/systemone</w:t>
            </w:r>
          </w:p>
        </w:tc>
      </w:tr>
      <w:tr>
        <w:tc>
          <w:tcPr>
            <w:tcW w:type="dxa" w:w="24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Authentication</w:t>
            </w:r>
          </w:p>
        </w:tc>
        <w:tc>
          <w:tcPr>
            <w:tcW w:type="dxa" w:w="69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Authorization: Bearer &lt;key&gt;</w:t>
            </w:r>
            <w:r>
              <w:rPr>
                <w:sz w:val="19"/>
                <w:szCs w:val="19"/>
              </w:rPr>
              <w:t xml:space="preserve">; in MakerAI, </w:t>
            </w:r>
            <w:r>
              <w:rPr>
                <w:rFonts w:ascii="Consolas" w:cs="Consolas" w:eastAsia="Consolas" w:hAnsi="Consolas"/>
                <w:color w:val="0B4F8A"/>
                <w:sz w:val="19"/>
                <w:szCs w:val="19"/>
              </w:rPr>
              <w:t xml:space="preserve">@TYPESAFE_API_KEY</w:t>
            </w:r>
          </w:p>
        </w:tc>
      </w:tr>
      <w:tr>
        <w:tc>
          <w:tcPr>
            <w:tcW w:type="dxa" w:w="2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Price</w:t>
            </w:r>
          </w:p>
        </w:tc>
        <w:tc>
          <w:tcPr>
            <w:tcW w:type="dxa" w:w="69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US$0.042 per million input tokens; output is free</w:t>
            </w:r>
          </w:p>
        </w:tc>
      </w:tr>
      <w:tr>
        <w:tc>
          <w:tcPr>
            <w:tcW w:type="dxa" w:w="24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Limits</w:t>
            </w:r>
          </w:p>
        </w:tc>
        <w:tc>
          <w:tcPr>
            <w:tcW w:type="dxa" w:w="69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250,000 tokens/s, 1,200 req/min, 64k-token context</w:t>
            </w:r>
          </w:p>
        </w:tc>
      </w:tr>
      <w:tr>
        <w:tc>
          <w:tcPr>
            <w:tcW w:type="dxa" w:w="2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Documentation</w:t>
            </w:r>
          </w:p>
        </w:tc>
        <w:tc>
          <w:tcPr>
            <w:tcW w:type="dxa" w:w="69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https://docs.typesafe.ai (index at </w:t>
            </w:r>
            <w:r>
              <w:rPr>
                <w:rFonts w:ascii="Consolas" w:cs="Consolas" w:eastAsia="Consolas" w:hAnsi="Consolas"/>
                <w:color w:val="0B4F8A"/>
                <w:sz w:val="19"/>
                <w:szCs w:val="19"/>
              </w:rPr>
              <w:t xml:space="preserve">/llms.txt</w:t>
            </w:r>
            <w:r>
              <w:rPr>
                <w:sz w:val="19"/>
                <w:szCs w:val="19"/>
              </w:rPr>
              <w:t xml:space="preserve">)</w:t>
            </w:r>
          </w:p>
        </w:tc>
      </w:tr>
    </w:tbl>
    <w:p>
      <w:pPr>
        <w:spacing w:after="80"/>
      </w:pPr>
    </w:p>
    <w:p>
      <w:pPr>
        <w:spacing w:after="120"/>
      </w:pPr>
      <w:r>
        <w:t xml:space="preserve">For scale: a typical classification with five described options uses ~600–700 tokens. US$1 buys on the order of 35,000 classifications.</w:t>
      </w:r>
    </w:p>
    <w:p>
      <w:pPr>
        <w:pStyle w:val="Heading1"/>
        <w:pageBreakBefore/>
      </w:pPr>
      <w:r>
        <w:t xml:space="preserve">2. Concepts: state, questions and confidence</w:t>
      </w:r>
    </w:p>
    <w:p>
      <w:pPr>
        <w:pStyle w:val="Heading2"/>
      </w:pPr>
      <w:r>
        <w:t xml:space="preserve">2.1 The three question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3460"/>
        <w:gridCol w:w="1800"/>
      </w:tblGrid>
      <w:tr>
        <w:trPr>
          <w:tblHeader/>
        </w:trPr>
        <w:tc>
          <w:tcPr>
            <w:tcW w:type="dxa" w:w="12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Type</w:t>
            </w:r>
          </w:p>
        </w:tc>
        <w:tc>
          <w:tcPr>
            <w:tcW w:type="dxa" w:w="29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Asks</w:t>
            </w:r>
          </w:p>
        </w:tc>
        <w:tc>
          <w:tcPr>
            <w:tcW w:type="dxa" w:w="34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Returns</w:t>
            </w:r>
          </w:p>
        </w:tc>
        <w:tc>
          <w:tcPr>
            <w:tcW w:type="dxa" w:w="18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Limits</w:t>
            </w:r>
          </w:p>
        </w:tc>
      </w:tr>
      <w:tr>
        <w:tc>
          <w:tcPr>
            <w:tcW w:type="dxa" w:w="12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Choice</w:t>
            </w:r>
          </w:p>
        </w:tc>
        <w:tc>
          <w:tcPr>
            <w:tcW w:type="dxa" w:w="29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Pick one option from a set</w:t>
            </w:r>
          </w:p>
        </w:tc>
        <w:tc>
          <w:tcPr>
            <w:tcW w:type="dxa" w:w="34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Choice</w:t>
            </w:r>
            <w:r>
              <w:rPr>
                <w:sz w:val="19"/>
                <w:szCs w:val="19"/>
              </w:rPr>
              <w:t xml:space="preserve">, </w:t>
            </w:r>
            <w:r>
              <w:rPr>
                <w:rFonts w:ascii="Consolas" w:cs="Consolas" w:eastAsia="Consolas" w:hAnsi="Consolas"/>
                <w:color w:val="0B4F8A"/>
                <w:sz w:val="19"/>
                <w:szCs w:val="19"/>
              </w:rPr>
              <w:t xml:space="preserve">Probabilities</w:t>
            </w:r>
            <w:r>
              <w:rPr>
                <w:sz w:val="19"/>
                <w:szCs w:val="19"/>
              </w:rPr>
              <w:t xml:space="preserve">, </w:t>
            </w:r>
            <w:r>
              <w:rPr>
                <w:rFonts w:ascii="Consolas" w:cs="Consolas" w:eastAsia="Consolas" w:hAnsi="Consolas"/>
                <w:color w:val="0B4F8A"/>
                <w:sz w:val="19"/>
                <w:szCs w:val="19"/>
              </w:rPr>
              <w:t xml:space="preserve">Confidence</w:t>
            </w:r>
          </w:p>
        </w:tc>
        <w:tc>
          <w:tcPr>
            <w:tcW w:type="dxa" w:w="18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2 to 255 options</w:t>
            </w:r>
          </w:p>
        </w:tc>
      </w:tr>
      <w:tr>
        <w:tc>
          <w:tcPr>
            <w:tcW w:type="dxa" w:w="12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Score</w:t>
            </w:r>
          </w:p>
        </w:tc>
        <w:tc>
          <w:tcPr>
            <w:tcW w:type="dxa" w:w="29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Rate against ordered levels</w:t>
            </w:r>
          </w:p>
        </w:tc>
        <w:tc>
          <w:tcPr>
            <w:tcW w:type="dxa" w:w="34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Score</w:t>
            </w:r>
            <w:r>
              <w:rPr>
                <w:sz w:val="19"/>
                <w:szCs w:val="19"/>
              </w:rPr>
              <w:t xml:space="preserve"> (expected value), </w:t>
            </w:r>
            <w:r>
              <w:rPr>
                <w:rFonts w:ascii="Consolas" w:cs="Consolas" w:eastAsia="Consolas" w:hAnsi="Consolas"/>
                <w:color w:val="0B4F8A"/>
                <w:sz w:val="19"/>
                <w:szCs w:val="19"/>
              </w:rPr>
              <w:t xml:space="preserve">Probabilities</w:t>
            </w:r>
            <w:r>
              <w:rPr>
                <w:sz w:val="19"/>
                <w:szCs w:val="19"/>
              </w:rPr>
              <w:t xml:space="preserve">, </w:t>
            </w:r>
            <w:r>
              <w:rPr>
                <w:rFonts w:ascii="Consolas" w:cs="Consolas" w:eastAsia="Consolas" w:hAnsi="Consolas"/>
                <w:color w:val="0B4F8A"/>
                <w:sz w:val="19"/>
                <w:szCs w:val="19"/>
              </w:rPr>
              <w:t xml:space="preserve">Confidence</w:t>
            </w:r>
          </w:p>
        </w:tc>
        <w:tc>
          <w:tcPr>
            <w:tcW w:type="dxa" w:w="18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2 to 10 levels</w:t>
            </w:r>
          </w:p>
        </w:tc>
      </w:tr>
      <w:tr>
        <w:tc>
          <w:tcPr>
            <w:tcW w:type="dxa" w:w="12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Noul</w:t>
            </w:r>
          </w:p>
        </w:tc>
        <w:tc>
          <w:tcPr>
            <w:tcW w:type="dxa" w:w="29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Yes / no</w:t>
            </w:r>
          </w:p>
        </w:tc>
        <w:tc>
          <w:tcPr>
            <w:tcW w:type="dxa" w:w="34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Noul</w:t>
            </w:r>
            <w:r>
              <w:rPr>
                <w:sz w:val="19"/>
                <w:szCs w:val="19"/>
              </w:rPr>
              <w:t xml:space="preserve">: probability of "yes" (0..1)</w:t>
            </w:r>
          </w:p>
        </w:tc>
        <w:tc>
          <w:tcPr>
            <w:tcW w:type="dxa" w:w="18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No confidence of its own</w:t>
            </w:r>
          </w:p>
        </w:tc>
      </w:tr>
    </w:tbl>
    <w:p>
      <w:pPr>
        <w:spacing w:after="80"/>
      </w:pPr>
    </w:p>
    <w:p>
      <w:pPr>
        <w:spacing w:after="120"/>
      </w:pPr>
      <w:r>
        <w:t xml:space="preserve">Instructions can reference </w:t>
      </w:r>
      <w:r>
        <w:rPr>
          <w:rFonts w:ascii="Consolas" w:cs="Consolas" w:eastAsia="Consolas" w:hAnsi="Consolas"/>
          <w:color w:val="0B4F8A"/>
          <w:sz w:val="19"/>
          <w:szCs w:val="19"/>
        </w:rPr>
        <w:t xml:space="preserve">state</w:t>
      </w:r>
      <w:r>
        <w:t xml:space="preserve"> fields between backticks, e.g. </w:t>
      </w:r>
      <w:r>
        <w:rPr>
          <w:rFonts w:ascii="Consolas" w:cs="Consolas" w:eastAsia="Consolas" w:hAnsi="Consolas"/>
          <w:color w:val="0B4F8A"/>
          <w:sz w:val="19"/>
          <w:szCs w:val="19"/>
        </w:rPr>
        <w:t xml:space="preserve">Which specialist should answer </w:t>
      </w:r>
      <w:r>
        <w:t xml:space="preserve">query</w:t>
      </w:r>
      <w:r>
        <w:rPr>
          <w:rFonts w:ascii="Consolas" w:cs="Consolas" w:eastAsia="Consolas" w:hAnsi="Consolas"/>
          <w:color w:val="0B4F8A"/>
          <w:sz w:val="19"/>
          <w:szCs w:val="19"/>
        </w:rPr>
        <w:t xml:space="preserve">?</w:t>
      </w:r>
      <w:r>
        <w:t xml:space="preserve"> with </w:t>
      </w:r>
      <w:r>
        <w:rPr>
          <w:rFonts w:ascii="Consolas" w:cs="Consolas" w:eastAsia="Consolas" w:hAnsi="Consolas"/>
          <w:color w:val="0B4F8A"/>
          <w:sz w:val="19"/>
          <w:szCs w:val="19"/>
        </w:rPr>
        <w:t xml:space="preserve">state = {"query": "..."}</w:t>
      </w:r>
      <w:r>
        <w:t xml:space="preserve">.</w:t>
      </w:r>
    </w:p>
    <w:p>
      <w:pPr>
        <w:pStyle w:val="Heading2"/>
      </w:pPr>
      <w:r>
        <w:t xml:space="preserve">2.2 Confidence</w:t>
      </w:r>
    </w:p>
    <w:p>
      <w:pPr>
        <w:spacing w:after="120"/>
      </w:pPr>
      <w:r>
        <w:t xml:space="preserve">For Choice and Score, </w:t>
      </w:r>
      <w:r>
        <w:rPr>
          <w:rFonts w:ascii="Consolas" w:cs="Consolas" w:eastAsia="Consolas" w:hAnsi="Consolas"/>
          <w:color w:val="0B4F8A"/>
          <w:sz w:val="19"/>
          <w:szCs w:val="19"/>
        </w:rPr>
        <w:t xml:space="preserve">Confidence</w:t>
      </w:r>
      <w:r>
        <w:t xml:space="preserve"> summarises how concentrated the distribution is: 1.0 means all the probability landed on one option. It is the signal for deciding whether code acts on its own or takes another path (a human, the LLM, a fallback route).</w:t>
      </w:r>
    </w:p>
    <w:p>
      <w:pPr>
        <w:pBdr>
          <w:left w:val="single" w:color="D08A2A" w:sz="18" w:space="8"/>
        </w:pBdr>
        <w:shd w:fill="FFF4E5" w:color="auto" w:val="clear"/>
        <w:spacing w:after="160" w:before="80"/>
        <w:ind w:left="120" w:right="120"/>
      </w:pPr>
      <w:r>
        <w:rPr>
          <w:b/>
          <w:bCs/>
          <w:color w:val="D08A2A"/>
        </w:rPr>
        <w:t xml:space="preserve">Important: </w:t>
      </w:r>
      <w:r>
        <w:t xml:space="preserve">the confidence for the same input varies by a few points between identical calls (we measured 0.80 and 0.73 for the same query). Leave a margin in your thresholds.</w:t>
      </w:r>
    </w:p>
    <w:p>
      <w:pPr>
        <w:pStyle w:val="Heading2"/>
      </w:pPr>
      <w:r>
        <w:t xml:space="preserve">2.3 Many questions, one call</w:t>
      </w:r>
    </w:p>
    <w:p>
      <w:pPr>
        <w:spacing w:after="120"/>
      </w:pPr>
      <w:r>
        <w:t xml:space="preserve">All the questions in a </w:t>
      </w:r>
      <w:r>
        <w:rPr>
          <w:rFonts w:ascii="Consolas" w:cs="Consolas" w:eastAsia="Consolas" w:hAnsi="Consolas"/>
          <w:color w:val="0B4F8A"/>
          <w:sz w:val="19"/>
          <w:szCs w:val="19"/>
        </w:rPr>
        <w:t xml:space="preserve">TAiJevQuestions</w:t>
      </w:r>
      <w:r>
        <w:t xml:space="preserve"> travel in </w:t>
      </w:r>
      <w:r>
        <w:rPr>
          <w:b/>
          <w:bCs/>
        </w:rPr>
        <w:t xml:space="preserve">one</w:t>
      </w:r>
      <w:r>
        <w:t xml:space="preserve"> request and the </w:t>
      </w:r>
      <w:r>
        <w:rPr>
          <w:rFonts w:ascii="Consolas" w:cs="Consolas" w:eastAsia="Consolas" w:hAnsi="Consolas"/>
          <w:color w:val="0B4F8A"/>
          <w:sz w:val="19"/>
          <w:szCs w:val="19"/>
        </w:rPr>
        <w:t xml:space="preserve">state</w:t>
      </w:r>
      <w:r>
        <w:t xml:space="preserve"> is billed once. That is the right way to use Jev: in the agent router, for instance, a single call answers the domain, whether the query touches other areas and whether it needs to cite regulations.</w:t>
      </w:r>
    </w:p>
    <w:p>
      <w:pPr>
        <w:pStyle w:val="Heading2"/>
      </w:pPr>
      <w:r>
        <w:t xml:space="preserve">2.4 Pinned model version</w:t>
      </w:r>
    </w:p>
    <w:p>
      <w:pPr>
        <w:spacing w:after="120"/>
      </w:pPr>
      <w:r>
        <w:t xml:space="preserve">Every component defaults to </w:t>
      </w:r>
      <w:r>
        <w:rPr>
          <w:rFonts w:ascii="Consolas" w:cs="Consolas" w:eastAsia="Consolas" w:hAnsi="Consolas"/>
          <w:color w:val="0B4F8A"/>
          <w:sz w:val="19"/>
          <w:szCs w:val="19"/>
        </w:rPr>
        <w:t xml:space="preserve">Model = 'jev-1.13.0'</w:t>
      </w:r>
      <w:r>
        <w:t xml:space="preserve">, not the </w:t>
      </w:r>
      <w:r>
        <w:rPr>
          <w:rFonts w:ascii="Consolas" w:cs="Consolas" w:eastAsia="Consolas" w:hAnsi="Consolas"/>
          <w:color w:val="0B4F8A"/>
          <w:sz w:val="19"/>
          <w:szCs w:val="19"/>
        </w:rPr>
        <w:t xml:space="preserve">jev-latest</w:t>
      </w:r>
      <w:r>
        <w:t xml:space="preserve"> alias. Thresholds are calibrated against a specific version; if the alias moves to a new model, the thresholds silently stop being valid.</w:t>
      </w:r>
    </w:p>
    <w:p>
      <w:pPr>
        <w:pStyle w:val="Heading1"/>
        <w:pageBreakBefore/>
      </w:pPr>
      <w:r>
        <w:t xml:space="preserve">3. Installation and configuration</w:t>
      </w:r>
    </w:p>
    <w:p>
      <w:pPr>
        <w:spacing w:after="120"/>
      </w:pPr>
      <w:r>
        <w:t xml:space="preserve">Everything ships in the runtime package </w:t>
      </w:r>
      <w:r>
        <w:rPr>
          <w:rFonts w:ascii="Consolas" w:cs="Consolas" w:eastAsia="Consolas" w:hAnsi="Consolas"/>
          <w:color w:val="0B4F8A"/>
          <w:sz w:val="19"/>
          <w:szCs w:val="19"/>
        </w:rPr>
        <w:t xml:space="preserve">MakerAI.dpk</w:t>
      </w:r>
      <w:r>
        <w:t xml:space="preserve">; there are no new packages to install. After updating from </w:t>
      </w:r>
      <w:r>
        <w:rPr>
          <w:rFonts w:ascii="Consolas" w:cs="Consolas" w:eastAsia="Consolas" w:hAnsi="Consolas"/>
          <w:color w:val="0B4F8A"/>
          <w:sz w:val="19"/>
          <w:szCs w:val="19"/>
        </w:rPr>
        <w:t xml:space="preserve">dev</w:t>
      </w:r>
      <w:r>
        <w:t xml:space="preserve">, rebuild the packages in the usual order (MakerAI → RAG.Drivers → UI → Dsg).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360"/>
      </w:tblGrid>
      <w:tr>
        <w:trPr>
          <w:tblHeader/>
        </w:trPr>
        <w:tc>
          <w:tcPr>
            <w:tcW w:type="dxa" w:w="33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Unit</w:t>
            </w:r>
          </w:p>
        </w:tc>
        <w:tc>
          <w:tcPr>
            <w:tcW w:type="dxa" w:w="17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Folder</w:t>
            </w:r>
          </w:p>
        </w:tc>
        <w:tc>
          <w:tcPr>
            <w:tcW w:type="dxa" w:w="43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Contents</w:t>
            </w:r>
          </w:p>
        </w:tc>
      </w:tr>
      <w:tr>
        <w:tc>
          <w:tcPr>
            <w:tcW w:type="dxa" w:w="3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uMakerAi.Jev</w:t>
            </w:r>
          </w:p>
        </w:tc>
        <w:tc>
          <w:tcPr>
            <w:tcW w:type="dxa" w:w="17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Source/Tools</w:t>
            </w:r>
          </w:p>
        </w:tc>
        <w:tc>
          <w:tcPr>
            <w:tcW w:type="dxa" w:w="43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TAiJev</w:t>
            </w:r>
            <w:r>
              <w:rPr>
                <w:sz w:val="19"/>
                <w:szCs w:val="19"/>
              </w:rPr>
              <w:t xml:space="preserve">, </w:t>
            </w:r>
            <w:r>
              <w:rPr>
                <w:rFonts w:ascii="Consolas" w:cs="Consolas" w:eastAsia="Consolas" w:hAnsi="Consolas"/>
                <w:color w:val="0B4F8A"/>
                <w:sz w:val="19"/>
                <w:szCs w:val="19"/>
              </w:rPr>
              <w:t xml:space="preserve">TAiJevQuestions</w:t>
            </w:r>
            <w:r>
              <w:rPr>
                <w:sz w:val="19"/>
                <w:szCs w:val="19"/>
              </w:rPr>
              <w:t xml:space="preserve">, </w:t>
            </w:r>
            <w:r>
              <w:rPr>
                <w:rFonts w:ascii="Consolas" w:cs="Consolas" w:eastAsia="Consolas" w:hAnsi="Consolas"/>
                <w:color w:val="0B4F8A"/>
                <w:sz w:val="19"/>
                <w:szCs w:val="19"/>
              </w:rPr>
              <w:t xml:space="preserve">TAiJevResult</w:t>
            </w:r>
            <w:r>
              <w:rPr>
                <w:sz w:val="19"/>
                <w:szCs w:val="19"/>
              </w:rPr>
              <w:t xml:space="preserve">, </w:t>
            </w:r>
            <w:r>
              <w:rPr>
                <w:rFonts w:ascii="Consolas" w:cs="Consolas" w:eastAsia="Consolas" w:hAnsi="Consolas"/>
                <w:color w:val="0B4F8A"/>
                <w:sz w:val="19"/>
                <w:szCs w:val="19"/>
              </w:rPr>
              <w:t xml:space="preserve">EAiJevError</w:t>
            </w:r>
          </w:p>
        </w:tc>
      </w:tr>
      <w:tr>
        <w:tc>
          <w:tcPr>
            <w:tcW w:type="dxa" w:w="3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uMakerAi.Agents.Tools.JevRouter</w:t>
            </w:r>
          </w:p>
        </w:tc>
        <w:tc>
          <w:tcPr>
            <w:tcW w:type="dxa" w:w="17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Source/Agents</w:t>
            </w:r>
          </w:p>
        </w:tc>
        <w:tc>
          <w:tcPr>
            <w:tcW w:type="dxa" w:w="43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TAiJevRouterTool</w:t>
            </w:r>
          </w:p>
        </w:tc>
      </w:tr>
      <w:tr>
        <w:tc>
          <w:tcPr>
            <w:tcW w:type="dxa" w:w="3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uMakerAi.Jev.SmartDispatch</w:t>
            </w:r>
          </w:p>
        </w:tc>
        <w:tc>
          <w:tcPr>
            <w:tcW w:type="dxa" w:w="17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Source/Tools</w:t>
            </w:r>
          </w:p>
        </w:tc>
        <w:tc>
          <w:tcPr>
            <w:tcW w:type="dxa" w:w="43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TAiJevDispatchClassifier</w:t>
            </w:r>
          </w:p>
        </w:tc>
      </w:tr>
      <w:tr>
        <w:tc>
          <w:tcPr>
            <w:tcW w:type="dxa" w:w="3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uMakerAi.Jev.Guardrails</w:t>
            </w:r>
          </w:p>
        </w:tc>
        <w:tc>
          <w:tcPr>
            <w:tcW w:type="dxa" w:w="17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Source/Tools</w:t>
            </w:r>
          </w:p>
        </w:tc>
        <w:tc>
          <w:tcPr>
            <w:tcW w:type="dxa" w:w="43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TAiJevGuardrailClassifier</w:t>
            </w:r>
          </w:p>
        </w:tc>
      </w:tr>
      <w:tr>
        <w:tc>
          <w:tcPr>
            <w:tcW w:type="dxa" w:w="3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uMakerAi.Jev.Evals</w:t>
            </w:r>
          </w:p>
        </w:tc>
        <w:tc>
          <w:tcPr>
            <w:tcW w:type="dxa" w:w="17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Source/Tools</w:t>
            </w:r>
          </w:p>
        </w:tc>
        <w:tc>
          <w:tcPr>
            <w:tcW w:type="dxa" w:w="43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TAiJevEvalScorer</w:t>
            </w:r>
          </w:p>
        </w:tc>
      </w:tr>
      <w:tr>
        <w:tc>
          <w:tcPr>
            <w:tcW w:type="dxa" w:w="3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uMakerAi.Jev.RAG</w:t>
            </w:r>
          </w:p>
        </w:tc>
        <w:tc>
          <w:tcPr>
            <w:tcW w:type="dxa" w:w="17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Source/Tools</w:t>
            </w:r>
          </w:p>
        </w:tc>
        <w:tc>
          <w:tcPr>
            <w:tcW w:type="dxa" w:w="43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TAiJevRAGReranker</w:t>
            </w:r>
          </w:p>
        </w:tc>
      </w:tr>
      <w:tr>
        <w:tc>
          <w:tcPr>
            <w:tcW w:type="dxa" w:w="3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uMakerAi.Jev.PromptGuard</w:t>
            </w:r>
          </w:p>
        </w:tc>
        <w:tc>
          <w:tcPr>
            <w:tcW w:type="dxa" w:w="17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Source/Tools</w:t>
            </w:r>
          </w:p>
        </w:tc>
        <w:tc>
          <w:tcPr>
            <w:tcW w:type="dxa" w:w="43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TAiJevPromptGuard</w:t>
            </w:r>
          </w:p>
        </w:tc>
      </w:tr>
    </w:tbl>
    <w:p>
      <w:pPr>
        <w:spacing w:after="80"/>
      </w:pPr>
    </w:p>
    <w:p>
      <w:pPr>
        <w:pStyle w:val="Heading2"/>
      </w:pPr>
      <w:r>
        <w:t xml:space="preserve">3.1 API key</w:t>
      </w:r>
    </w:p>
    <w:p>
      <w:pPr>
        <w:spacing w:after="120"/>
      </w:pPr>
      <w:r>
        <w:t xml:space="preserve">Create the key at https://console.typesafe.ai/keys and set the system environment variable </w:t>
      </w:r>
      <w:r>
        <w:rPr>
          <w:rFonts w:ascii="Consolas" w:cs="Consolas" w:eastAsia="Consolas" w:hAnsi="Consolas"/>
          <w:color w:val="0B4F8A"/>
          <w:sz w:val="19"/>
          <w:szCs w:val="19"/>
        </w:rPr>
        <w:t xml:space="preserve">TYPESAFE_API_KEY</w:t>
      </w:r>
      <w:r>
        <w:t xml:space="preserve">. Every component defaults to </w:t>
      </w:r>
      <w:r>
        <w:rPr>
          <w:rFonts w:ascii="Consolas" w:cs="Consolas" w:eastAsia="Consolas" w:hAnsi="Consolas"/>
          <w:color w:val="0B4F8A"/>
          <w:sz w:val="19"/>
          <w:szCs w:val="19"/>
        </w:rPr>
        <w:t xml:space="preserve">ApiKey = '@TYPESAFE_API_KEY'</w:t>
      </w:r>
      <w:r>
        <w:t xml:space="preserve">, following the same </w:t>
      </w:r>
      <w:r>
        <w:rPr>
          <w:rFonts w:ascii="Consolas" w:cs="Consolas" w:eastAsia="Consolas" w:hAnsi="Consolas"/>
          <w:color w:val="0B4F8A"/>
          <w:sz w:val="19"/>
          <w:szCs w:val="19"/>
        </w:rPr>
        <w:t xml:space="preserve">@VARIABLE</w:t>
      </w:r>
      <w:r>
        <w:t xml:space="preserve"> convention as the rest of the framework.</w:t>
      </w:r>
    </w:p>
    <w:p>
      <w:pPr>
        <w:pBdr>
          <w:left w:val="single" w:color="2E75B6" w:sz="12" w:space="6"/>
        </w:pBdr>
        <w:shd w:fill="F3F5F8" w:color="auto" w:val="clear"/>
        <w:spacing w:after="180" w:before="60" w:line="260"/>
        <w:ind w:left="120"/>
      </w:pPr>
      <w:r>
        <w:rPr>
          <w:rFonts w:ascii="Consolas" w:cs="Consolas" w:eastAsia="Consolas" w:hAnsi="Consolas"/>
          <w:sz w:val="17"/>
          <w:szCs w:val="17"/>
        </w:rPr>
        <w:t xml:space="preserve">setx TYPESAFE_API_KEY "apikey_..."      (restart the IDE afterwards)</w:t>
      </w:r>
    </w:p>
    <w:p>
      <w:pPr>
        <w:spacing w:after="120"/>
      </w:pPr>
      <w:r>
        <w:t xml:space="preserve">In </w:t>
      </w:r>
      <w:r>
        <w:rPr>
          <w:rFonts w:ascii="Consolas" w:cs="Consolas" w:eastAsia="Consolas" w:hAnsi="Consolas"/>
          <w:color w:val="0B4F8A"/>
          <w:sz w:val="19"/>
          <w:szCs w:val="19"/>
        </w:rPr>
        <w:t xml:space="preserve">TAiJevRouterTool</w:t>
      </w:r>
      <w:r>
        <w:t xml:space="preserve"> the </w:t>
      </w:r>
      <w:r>
        <w:rPr>
          <w:rFonts w:ascii="Consolas" w:cs="Consolas" w:eastAsia="Consolas" w:hAnsi="Consolas"/>
          <w:color w:val="0B4F8A"/>
          <w:sz w:val="19"/>
          <w:szCs w:val="19"/>
        </w:rPr>
        <w:t xml:space="preserve">ApiKey</w:t>
      </w:r>
      <w:r>
        <w:t xml:space="preserve"> property is marked </w:t>
      </w:r>
      <w:r>
        <w:rPr>
          <w:rFonts w:ascii="Consolas" w:cs="Consolas" w:eastAsia="Consolas" w:hAnsi="Consolas"/>
          <w:color w:val="0B4F8A"/>
          <w:sz w:val="19"/>
          <w:szCs w:val="19"/>
        </w:rPr>
        <w:t xml:space="preserve">[TSecret]</w:t>
      </w:r>
      <w:r>
        <w:t xml:space="preserve">: it is never written to the graph JSON nor accepted from it.</w:t>
      </w:r>
    </w:p>
    <w:p>
      <w:pPr>
        <w:pStyle w:val="Heading1"/>
        <w:pageBreakBefore/>
      </w:pPr>
      <w:r>
        <w:t xml:space="preserve">4. TAiJev: the base component</w:t>
      </w:r>
    </w:p>
    <w:p>
      <w:pPr>
        <w:spacing w:after="120"/>
      </w:pPr>
      <w:r>
        <w:rPr>
          <w:rFonts w:ascii="Consolas" w:cs="Consolas" w:eastAsia="Consolas" w:hAnsi="Consolas"/>
          <w:color w:val="0B4F8A"/>
          <w:sz w:val="19"/>
          <w:szCs w:val="19"/>
        </w:rPr>
        <w:t xml:space="preserve">TAiJev</w:t>
      </w:r>
      <w:r>
        <w:t xml:space="preserve"> (</w:t>
      </w:r>
      <w:r>
        <w:rPr>
          <w:b/>
          <w:bCs/>
        </w:rPr>
        <w:t xml:space="preserve">MakerAI</w:t>
      </w:r>
      <w:r>
        <w:t xml:space="preserve"> palette) is the API client. The three integrations use it internally, and it also works on its own for any custom classification.</w:t>
      </w:r>
    </w:p>
    <w:p>
      <w:pPr>
        <w:pStyle w:val="Heading2"/>
      </w:pPr>
      <w:r>
        <w:t xml:space="preserve">4.1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960"/>
      </w:tblGrid>
      <w:tr>
        <w:trPr>
          <w:tblHeader/>
        </w:trPr>
        <w:tc>
          <w:tcPr>
            <w:tcW w:type="dxa" w:w="19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Property</w:t>
            </w:r>
          </w:p>
        </w:tc>
        <w:tc>
          <w:tcPr>
            <w:tcW w:type="dxa" w:w="25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Default</w:t>
            </w:r>
          </w:p>
        </w:tc>
        <w:tc>
          <w:tcPr>
            <w:tcW w:type="dxa" w:w="49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Description</w:t>
            </w:r>
          </w:p>
        </w:tc>
      </w:tr>
      <w:tr>
        <w:tc>
          <w:tcPr>
            <w:tcW w:type="dxa" w:w="19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ApiKey</w:t>
            </w:r>
          </w:p>
        </w:tc>
        <w:tc>
          <w:tcPr>
            <w:tcW w:type="dxa" w:w="25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@TYPESAFE_API_KEY</w:t>
            </w:r>
          </w:p>
        </w:tc>
        <w:tc>
          <w:tcPr>
            <w:tcW w:type="dxa" w:w="49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Key or </w:t>
            </w:r>
            <w:r>
              <w:rPr>
                <w:rFonts w:ascii="Consolas" w:cs="Consolas" w:eastAsia="Consolas" w:hAnsi="Consolas"/>
                <w:color w:val="0B4F8A"/>
                <w:sz w:val="19"/>
                <w:szCs w:val="19"/>
              </w:rPr>
              <w:t xml:space="preserve">@ENVIRONMENT_VARIABLE</w:t>
            </w:r>
          </w:p>
        </w:tc>
      </w:tr>
      <w:tr>
        <w:tc>
          <w:tcPr>
            <w:tcW w:type="dxa" w:w="19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Model</w:t>
            </w:r>
          </w:p>
        </w:tc>
        <w:tc>
          <w:tcPr>
            <w:tcW w:type="dxa" w:w="25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jev-1.13.0</w:t>
            </w:r>
          </w:p>
        </w:tc>
        <w:tc>
          <w:tcPr>
            <w:tcW w:type="dxa" w:w="49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Model version; pin it before calibrating thresholds</w:t>
            </w:r>
          </w:p>
        </w:tc>
      </w:tr>
      <w:tr>
        <w:tc>
          <w:tcPr>
            <w:tcW w:type="dxa" w:w="19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Url</w:t>
            </w:r>
          </w:p>
        </w:tc>
        <w:tc>
          <w:tcPr>
            <w:tcW w:type="dxa" w:w="25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https://api.typesafe.ai/v1/</w:t>
            </w:r>
          </w:p>
        </w:tc>
        <w:tc>
          <w:tcPr>
            <w:tcW w:type="dxa" w:w="49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API base URL</w:t>
            </w:r>
          </w:p>
        </w:tc>
      </w:tr>
      <w:tr>
        <w:tc>
          <w:tcPr>
            <w:tcW w:type="dxa" w:w="19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Questions</w:t>
            </w:r>
          </w:p>
        </w:tc>
        <w:tc>
          <w:tcPr>
            <w:tcW w:type="dxa" w:w="25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empty</w:t>
            </w:r>
          </w:p>
        </w:tc>
        <w:tc>
          <w:tcPr>
            <w:tcW w:type="dxa" w:w="49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Questions defined at design time (collection editor)</w:t>
            </w:r>
          </w:p>
        </w:tc>
      </w:tr>
      <w:tr>
        <w:tc>
          <w:tcPr>
            <w:tcW w:type="dxa" w:w="19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MaxRetries</w:t>
            </w:r>
          </w:p>
        </w:tc>
        <w:tc>
          <w:tcPr>
            <w:tcW w:type="dxa" w:w="25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2</w:t>
            </w:r>
          </w:p>
        </w:tc>
        <w:tc>
          <w:tcPr>
            <w:tcW w:type="dxa" w:w="49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Retries on 429, 503 and 529</w:t>
            </w:r>
          </w:p>
        </w:tc>
      </w:tr>
      <w:tr>
        <w:tc>
          <w:tcPr>
            <w:tcW w:type="dxa" w:w="19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RetryDelay</w:t>
            </w:r>
          </w:p>
        </w:tc>
        <w:tc>
          <w:tcPr>
            <w:tcW w:type="dxa" w:w="25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500 ms</w:t>
            </w:r>
          </w:p>
        </w:tc>
        <w:tc>
          <w:tcPr>
            <w:tcW w:type="dxa" w:w="49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Initial wait; doubles on each retry</w:t>
            </w:r>
          </w:p>
        </w:tc>
      </w:tr>
      <w:tr>
        <w:tc>
          <w:tcPr>
            <w:tcW w:type="dxa" w:w="19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Timeout</w:t>
            </w:r>
          </w:p>
        </w:tc>
        <w:tc>
          <w:tcPr>
            <w:tcW w:type="dxa" w:w="25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30,000 ms</w:t>
            </w:r>
          </w:p>
        </w:tc>
        <w:tc>
          <w:tcPr>
            <w:tcW w:type="dxa" w:w="49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Connection and response timeout</w:t>
            </w:r>
          </w:p>
        </w:tc>
      </w:tr>
      <w:tr>
        <w:tc>
          <w:tcPr>
            <w:tcW w:type="dxa" w:w="19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OnError</w:t>
            </w:r>
          </w:p>
        </w:tc>
        <w:tc>
          <w:tcPr>
            <w:tcW w:type="dxa" w:w="25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w:t>
            </w:r>
          </w:p>
        </w:tc>
        <w:tc>
          <w:tcPr>
            <w:tcW w:type="dxa" w:w="49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The framework's </w:t>
            </w:r>
            <w:r>
              <w:rPr>
                <w:rFonts w:ascii="Consolas" w:cs="Consolas" w:eastAsia="Consolas" w:hAnsi="Consolas"/>
                <w:color w:val="0B4F8A"/>
                <w:sz w:val="19"/>
                <w:szCs w:val="19"/>
              </w:rPr>
              <w:t xml:space="preserve">TAiErrorEvent</w:t>
            </w:r>
          </w:p>
        </w:tc>
      </w:tr>
      <w:tr>
        <w:tc>
          <w:tcPr>
            <w:tcW w:type="dxa" w:w="19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LastError</w:t>
            </w:r>
          </w:p>
        </w:tc>
        <w:tc>
          <w:tcPr>
            <w:tcW w:type="dxa" w:w="25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w:t>
            </w:r>
          </w:p>
        </w:tc>
        <w:tc>
          <w:tcPr>
            <w:tcW w:type="dxa" w:w="49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Message of the last error (read-only)</w:t>
            </w:r>
          </w:p>
        </w:tc>
      </w:tr>
    </w:tbl>
    <w:p>
      <w:pPr>
        <w:spacing w:after="80"/>
      </w:pPr>
    </w:p>
    <w:p>
      <w:pPr>
        <w:pStyle w:val="Heading2"/>
      </w:pPr>
      <w:r>
        <w:t xml:space="preserve">4.2 Defining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Method</w:t>
            </w:r>
          </w:p>
        </w:tc>
        <w:tc>
          <w:tcPr>
            <w:tcW w:type="dxa" w:w="50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Criteria</w:t>
            </w:r>
          </w:p>
        </w:tc>
      </w:tr>
      <w:tr>
        <w:tc>
          <w:tcPr>
            <w:tcW w:type="dxa" w:w="4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AddChoice(name, instructions, options)</w:t>
            </w:r>
          </w:p>
        </w:tc>
        <w:tc>
          <w:tcPr>
            <w:tcW w:type="dxa" w:w="50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Each option </w:t>
            </w:r>
            <w:r>
              <w:rPr>
                <w:rFonts w:ascii="Consolas" w:cs="Consolas" w:eastAsia="Consolas" w:hAnsi="Consolas"/>
                <w:color w:val="0B4F8A"/>
                <w:sz w:val="19"/>
                <w:szCs w:val="19"/>
              </w:rPr>
              <w:t xml:space="preserve">'key=description'</w:t>
            </w:r>
            <w:r>
              <w:rPr>
                <w:sz w:val="19"/>
                <w:szCs w:val="19"/>
              </w:rPr>
              <w:t xml:space="preserve">; the description is optional</w:t>
            </w:r>
          </w:p>
        </w:tc>
      </w:tr>
      <w:tr>
        <w:tc>
          <w:tcPr>
            <w:tcW w:type="dxa" w:w="4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AddScore(name, instructions, levels)</w:t>
            </w:r>
          </w:p>
        </w:tc>
        <w:tc>
          <w:tcPr>
            <w:tcW w:type="dxa" w:w="50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Levels from lowest to highest</w:t>
            </w:r>
          </w:p>
        </w:tc>
      </w:tr>
      <w:tr>
        <w:tc>
          <w:tcPr>
            <w:tcW w:type="dxa" w:w="4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AddNoul(name, instructions, whenTrue, whenFalse)</w:t>
            </w:r>
          </w:p>
        </w:tc>
        <w:tc>
          <w:tcPr>
            <w:tcW w:type="dxa" w:w="50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Optional descriptions of "yes" and "no"</w:t>
            </w:r>
          </w:p>
        </w:tc>
      </w:tr>
    </w:tbl>
    <w:p>
      <w:pPr>
        <w:spacing w:after="80"/>
      </w:pPr>
    </w:p>
    <w:p>
      <w:pPr>
        <w:spacing w:after="120"/>
      </w:pPr>
      <w:r>
        <w:t xml:space="preserve">Questions are validated </w:t>
      </w:r>
      <w:r>
        <w:rPr>
          <w:b/>
          <w:bCs/>
        </w:rPr>
        <w:t xml:space="preserve">before</w:t>
      </w:r>
      <w:r>
        <w:t xml:space="preserve"> anything goes over the network: name and instructions are required, 2–255 options with no duplicate keys, 2–10 levels, unique question names. A validation failure raises </w:t>
      </w:r>
      <w:r>
        <w:rPr>
          <w:rFonts w:ascii="Consolas" w:cs="Consolas" w:eastAsia="Consolas" w:hAnsi="Consolas"/>
          <w:color w:val="0B4F8A"/>
          <w:sz w:val="19"/>
          <w:szCs w:val="19"/>
        </w:rPr>
        <w:t xml:space="preserve">EAiJevError</w:t>
      </w:r>
      <w:r>
        <w:t xml:space="preserve"> with </w:t>
      </w:r>
      <w:r>
        <w:rPr>
          <w:rFonts w:ascii="Consolas" w:cs="Consolas" w:eastAsia="Consolas" w:hAnsi="Consolas"/>
          <w:color w:val="0B4F8A"/>
          <w:sz w:val="19"/>
          <w:szCs w:val="19"/>
        </w:rPr>
        <w:t xml:space="preserve">StatusCode = 0</w:t>
      </w:r>
      <w:r>
        <w:t xml:space="preserve">.</w:t>
      </w:r>
    </w:p>
    <w:p>
      <w:pPr>
        <w:pStyle w:val="Heading2"/>
      </w:pPr>
      <w:r>
        <w:t xml:space="preserve">4.3 Full example</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uses uMakerAi.Jev;</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var</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Jev: TAiJev;</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Q: TAiJevQuestions;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State: TJSONObject;</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R: TAiJevResult;</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begin</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Jev := TAiJev.Create(nil);</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Q := TAiJevQuestions.Create(nil);</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State := TJSONObject.Create;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try</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Q.AddChoice('domain', 'Which specialist should answer `query`?',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'accounting=Journal entries, chart of accounts, reconciliations, IFRS',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'tax=Income tax, VAT, withholding, tax filings',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'general']);</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Q.AddNoul('needs_sources',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'Does answering `query` require citing a specific regulation, rate or deadline?');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State.AddPair('query', 'What does IAS 16 say about useful life?');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R := Jev.Ask(State, Q);                 // one call for both questions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try</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if R['domain'].Confidence &gt;= 0.5 then</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Writeln('Agent: ', R['domain'].Choice);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if R['needs_sources'].Noul &gt;= 0.5 then</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Writeln('Use the RAG variant');</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Writeln('Alternatives: ', string.Join(', ', R['domain'].Top(3)));</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finally</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R.Free;                               // the caller frees the result</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end;</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finally</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State.Free;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Q.Free;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Jev.Free;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end;</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end;</w:t>
      </w:r>
    </w:p>
    <w:p>
      <w:pPr>
        <w:pStyle w:val="Heading2"/>
      </w:pPr>
      <w:r>
        <w:t xml:space="preserve">4.4 Shortcuts for a single question</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Task := Jev.Choose(Text, 'What kind of task does the text ask for?',</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['conversation', 'writing', 'code'], Confidence);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Urgency := Jev.Noul(Message, 'Does the message express urgency?');</w:t>
      </w:r>
    </w:p>
    <w:p>
      <w:pPr>
        <w:pStyle w:val="Heading2"/>
      </w:pPr>
      <w:r>
        <w:t xml:space="preserve">4.5 TAiJevResult and TAiJevAnswer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Member</w:t>
            </w:r>
          </w:p>
        </w:tc>
        <w:tc>
          <w:tcPr>
            <w:tcW w:type="dxa" w:w="62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Description</w:t>
            </w:r>
          </w:p>
        </w:tc>
      </w:tr>
      <w:tr>
        <w:tc>
          <w:tcPr>
            <w:tcW w:type="dxa" w:w="31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R['name']</w:t>
            </w:r>
          </w:p>
        </w:tc>
        <w:tc>
          <w:tcPr>
            <w:tcW w:type="dxa" w:w="62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Answer to that question; raises </w:t>
            </w:r>
            <w:r>
              <w:rPr>
                <w:rFonts w:ascii="Consolas" w:cs="Consolas" w:eastAsia="Consolas" w:hAnsi="Consolas"/>
                <w:color w:val="0B4F8A"/>
                <w:sz w:val="19"/>
                <w:szCs w:val="19"/>
              </w:rPr>
              <w:t xml:space="preserve">EAiJevError</w:t>
            </w:r>
            <w:r>
              <w:rPr>
                <w:sz w:val="19"/>
                <w:szCs w:val="19"/>
              </w:rPr>
              <w:t xml:space="preserve"> if missing (</w:t>
            </w:r>
            <w:r>
              <w:rPr>
                <w:rFonts w:ascii="Consolas" w:cs="Consolas" w:eastAsia="Consolas" w:hAnsi="Consolas"/>
                <w:color w:val="0B4F8A"/>
                <w:sz w:val="19"/>
                <w:szCs w:val="19"/>
              </w:rPr>
              <w:t xml:space="preserve">TryGetAnswer</w:t>
            </w:r>
            <w:r>
              <w:rPr>
                <w:sz w:val="19"/>
                <w:szCs w:val="19"/>
              </w:rPr>
              <w:t xml:space="preserve"> does not raise)</w:t>
            </w:r>
          </w:p>
        </w:tc>
      </w:tr>
      <w:tr>
        <w:tc>
          <w:tcPr>
            <w:tcW w:type="dxa" w:w="31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.Choice</w:t>
            </w:r>
          </w:p>
        </w:tc>
        <w:tc>
          <w:tcPr>
            <w:tcW w:type="dxa" w:w="62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Highest-probability option (Choice)</w:t>
            </w:r>
          </w:p>
        </w:tc>
      </w:tr>
      <w:tr>
        <w:tc>
          <w:tcPr>
            <w:tcW w:type="dxa" w:w="31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.Score</w:t>
            </w:r>
          </w:p>
        </w:tc>
        <w:tc>
          <w:tcPr>
            <w:tcW w:type="dxa" w:w="62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Expected value across levels; 0 = first level; may fall between two (Score)</w:t>
            </w:r>
          </w:p>
        </w:tc>
      </w:tr>
      <w:tr>
        <w:tc>
          <w:tcPr>
            <w:tcW w:type="dxa" w:w="31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.Noul</w:t>
            </w:r>
          </w:p>
        </w:tc>
        <w:tc>
          <w:tcPr>
            <w:tcW w:type="dxa" w:w="62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Probability of "yes" (Noul)</w:t>
            </w:r>
          </w:p>
        </w:tc>
      </w:tr>
      <w:tr>
        <w:tc>
          <w:tcPr>
            <w:tcW w:type="dxa" w:w="31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.Confidence</w:t>
            </w:r>
          </w:p>
        </w:tc>
        <w:tc>
          <w:tcPr>
            <w:tcW w:type="dxa" w:w="62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Certainty of the distribution (Choice and Score)</w:t>
            </w:r>
          </w:p>
        </w:tc>
      </w:tr>
      <w:tr>
        <w:tc>
          <w:tcPr>
            <w:tcW w:type="dxa" w:w="31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.Probability(op)</w:t>
            </w:r>
          </w:p>
        </w:tc>
        <w:tc>
          <w:tcPr>
            <w:tcW w:type="dxa" w:w="62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Probability of an option or level (</w:t>
            </w:r>
            <w:r>
              <w:rPr>
                <w:rFonts w:ascii="Consolas" w:cs="Consolas" w:eastAsia="Consolas" w:hAnsi="Consolas"/>
                <w:color w:val="0B4F8A"/>
                <w:sz w:val="19"/>
                <w:szCs w:val="19"/>
              </w:rPr>
              <w:t xml:space="preserve">'0'</w:t>
            </w:r>
            <w:r>
              <w:rPr>
                <w:sz w:val="19"/>
                <w:szCs w:val="19"/>
              </w:rPr>
              <w:t xml:space="preserve">, </w:t>
            </w:r>
            <w:r>
              <w:rPr>
                <w:rFonts w:ascii="Consolas" w:cs="Consolas" w:eastAsia="Consolas" w:hAnsi="Consolas"/>
                <w:color w:val="0B4F8A"/>
                <w:sz w:val="19"/>
                <w:szCs w:val="19"/>
              </w:rPr>
              <w:t xml:space="preserve">'1'</w:t>
            </w:r>
            <w:r>
              <w:rPr>
                <w:sz w:val="19"/>
                <w:szCs w:val="19"/>
              </w:rPr>
              <w:t xml:space="preserve">… for Score)</w:t>
            </w:r>
          </w:p>
        </w:tc>
      </w:tr>
      <w:tr>
        <w:tc>
          <w:tcPr>
            <w:tcW w:type="dxa" w:w="31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.Ranked</w:t>
            </w:r>
            <w:r>
              <w:rPr>
                <w:sz w:val="19"/>
                <w:szCs w:val="19"/>
              </w:rPr>
              <w:t xml:space="preserve"> / </w:t>
            </w:r>
            <w:r>
              <w:rPr>
                <w:rFonts w:ascii="Consolas" w:cs="Consolas" w:eastAsia="Consolas" w:hAnsi="Consolas"/>
                <w:color w:val="0B4F8A"/>
                <w:sz w:val="19"/>
                <w:szCs w:val="19"/>
              </w:rPr>
              <w:t xml:space="preserve">.Top(n)</w:t>
            </w:r>
          </w:p>
        </w:tc>
        <w:tc>
          <w:tcPr>
            <w:tcW w:type="dxa" w:w="62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Options ordered from highest to lowest probability</w:t>
            </w:r>
          </w:p>
        </w:tc>
      </w:tr>
      <w:tr>
        <w:tc>
          <w:tcPr>
            <w:tcW w:type="dxa" w:w="31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R.Model</w:t>
            </w:r>
          </w:p>
        </w:tc>
        <w:tc>
          <w:tcPr>
            <w:tcW w:type="dxa" w:w="62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Concrete version that answered</w:t>
            </w:r>
          </w:p>
        </w:tc>
      </w:tr>
      <w:tr>
        <w:tc>
          <w:tcPr>
            <w:tcW w:type="dxa" w:w="31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R.InputTokens</w:t>
            </w:r>
            <w:r>
              <w:rPr>
                <w:sz w:val="19"/>
                <w:szCs w:val="19"/>
              </w:rPr>
              <w:t xml:space="preserve"> / </w:t>
            </w:r>
            <w:r>
              <w:rPr>
                <w:rFonts w:ascii="Consolas" w:cs="Consolas" w:eastAsia="Consolas" w:hAnsi="Consolas"/>
                <w:color w:val="0B4F8A"/>
                <w:sz w:val="19"/>
                <w:szCs w:val="19"/>
              </w:rPr>
              <w:t xml:space="preserve">R.OutputTokens</w:t>
            </w:r>
          </w:p>
        </w:tc>
        <w:tc>
          <w:tcPr>
            <w:tcW w:type="dxa" w:w="62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Token usage of the request</w:t>
            </w:r>
          </w:p>
        </w:tc>
      </w:tr>
    </w:tbl>
    <w:p>
      <w:pPr>
        <w:spacing w:after="80"/>
      </w:pPr>
    </w:p>
    <w:p>
      <w:pPr>
        <w:pStyle w:val="Heading2"/>
      </w:pPr>
      <w:r>
        <w:t xml:space="preserve">4.6 Errors, retries and telemetry</w:t>
      </w:r>
    </w:p>
    <w:p>
      <w:pPr>
        <w:pStyle w:val="ListParagraph"/>
        <w:numPr>
          <w:ilvl w:val="0"/>
          <w:numId w:val="2"/>
        </w:numPr>
        <w:spacing w:after="60"/>
      </w:pPr>
      <w:r>
        <w:t xml:space="preserve">Statuses 429, 503 and 529 are retried with exponential backoff (</w:t>
      </w:r>
      <w:r>
        <w:rPr>
          <w:rFonts w:ascii="Consolas" w:cs="Consolas" w:eastAsia="Consolas" w:hAnsi="Consolas"/>
          <w:color w:val="0B4F8A"/>
          <w:sz w:val="19"/>
          <w:szCs w:val="19"/>
        </w:rPr>
        <w:t xml:space="preserve">MaxRetries</w:t>
      </w:r>
      <w:r>
        <w:t xml:space="preserve">, </w:t>
      </w:r>
      <w:r>
        <w:rPr>
          <w:rFonts w:ascii="Consolas" w:cs="Consolas" w:eastAsia="Consolas" w:hAnsi="Consolas"/>
          <w:color w:val="0B4F8A"/>
          <w:sz w:val="19"/>
          <w:szCs w:val="19"/>
        </w:rPr>
        <w:t xml:space="preserve">RetryDelay</w:t>
      </w:r>
      <w:r>
        <w:t xml:space="preserve">).</w:t>
      </w:r>
    </w:p>
    <w:p>
      <w:pPr>
        <w:pStyle w:val="ListParagraph"/>
        <w:numPr>
          <w:ilvl w:val="0"/>
          <w:numId w:val="2"/>
        </w:numPr>
        <w:spacing w:after="60"/>
      </w:pPr>
      <w:r>
        <w:t xml:space="preserve">Any other HTTP error raises </w:t>
      </w:r>
      <w:r>
        <w:rPr>
          <w:rFonts w:ascii="Consolas" w:cs="Consolas" w:eastAsia="Consolas" w:hAnsi="Consolas"/>
          <w:color w:val="0B4F8A"/>
          <w:sz w:val="19"/>
          <w:szCs w:val="19"/>
        </w:rPr>
        <w:t xml:space="preserve">EAiJevError</w:t>
      </w:r>
      <w:r>
        <w:t xml:space="preserve"> with </w:t>
      </w:r>
      <w:r>
        <w:rPr>
          <w:rFonts w:ascii="Consolas" w:cs="Consolas" w:eastAsia="Consolas" w:hAnsi="Consolas"/>
          <w:color w:val="0B4F8A"/>
          <w:sz w:val="19"/>
          <w:szCs w:val="19"/>
        </w:rPr>
        <w:t xml:space="preserve">StatusCode</w:t>
      </w:r>
      <w:r>
        <w:t xml:space="preserve">, fills </w:t>
      </w:r>
      <w:r>
        <w:rPr>
          <w:rFonts w:ascii="Consolas" w:cs="Consolas" w:eastAsia="Consolas" w:hAnsi="Consolas"/>
          <w:color w:val="0B4F8A"/>
          <w:sz w:val="19"/>
          <w:szCs w:val="19"/>
        </w:rPr>
        <w:t xml:space="preserve">LastError</w:t>
      </w:r>
      <w:r>
        <w:t xml:space="preserve"> and fires </w:t>
      </w:r>
      <w:r>
        <w:rPr>
          <w:rFonts w:ascii="Consolas" w:cs="Consolas" w:eastAsia="Consolas" w:hAnsi="Consolas"/>
          <w:color w:val="0B4F8A"/>
          <w:sz w:val="19"/>
          <w:szCs w:val="19"/>
        </w:rPr>
        <w:t xml:space="preserve">OnError</w:t>
      </w:r>
      <w:r>
        <w:t xml:space="preserve">.</w:t>
      </w:r>
    </w:p>
    <w:p>
      <w:pPr>
        <w:pStyle w:val="ListParagraph"/>
        <w:numPr>
          <w:ilvl w:val="0"/>
          <w:numId w:val="2"/>
        </w:numPr>
        <w:spacing w:after="60"/>
      </w:pPr>
      <w:r>
        <w:t xml:space="preserve">Each call emits the </w:t>
      </w:r>
      <w:r>
        <w:rPr>
          <w:rFonts w:ascii="Consolas" w:cs="Consolas" w:eastAsia="Consolas" w:hAnsi="Consolas"/>
          <w:color w:val="0B4F8A"/>
          <w:sz w:val="19"/>
          <w:szCs w:val="19"/>
        </w:rPr>
        <w:t xml:space="preserve">jev.ask</w:t>
      </w:r>
      <w:r>
        <w:t xml:space="preserve"> span (</w:t>
      </w:r>
      <w:r>
        <w:rPr>
          <w:rFonts w:ascii="Consolas" w:cs="Consolas" w:eastAsia="Consolas" w:hAnsi="Consolas"/>
          <w:color w:val="0B4F8A"/>
          <w:sz w:val="19"/>
          <w:szCs w:val="19"/>
        </w:rPr>
        <w:t xml:space="preserve">gen_ai.*</w:t>
      </w:r>
      <w:r>
        <w:t xml:space="preserve"> attributes, tokens, retries, HTTP status) when </w:t>
      </w:r>
      <w:r>
        <w:rPr>
          <w:rFonts w:ascii="Consolas" w:cs="Consolas" w:eastAsia="Consolas" w:hAnsi="Consolas"/>
          <w:color w:val="0B4F8A"/>
          <w:sz w:val="19"/>
          <w:szCs w:val="19"/>
        </w:rPr>
        <w:t xml:space="preserve">TAiTelemetry</w:t>
      </w:r>
      <w:r>
        <w:t xml:space="preserve"> is active.</w:t>
      </w:r>
    </w:p>
    <w:p>
      <w:pPr>
        <w:pStyle w:val="ListParagraph"/>
        <w:numPr>
          <w:ilvl w:val="0"/>
          <w:numId w:val="2"/>
        </w:numPr>
        <w:spacing w:after="60"/>
      </w:pPr>
      <w:r>
        <w:t xml:space="preserve">The body is sent as explicit UTF-8: with the default encoding the API answers 400 on accented characters or </w:t>
      </w:r>
      <w:r>
        <w:rPr>
          <w:rFonts w:ascii="Consolas" w:cs="Consolas" w:eastAsia="Consolas" w:hAnsi="Consolas"/>
          <w:color w:val="0B4F8A"/>
          <w:sz w:val="19"/>
          <w:szCs w:val="19"/>
        </w:rPr>
        <w:t xml:space="preserve">¿</w:t>
      </w:r>
      <w:r>
        <w:t xml:space="preserve">.</w:t>
      </w:r>
    </w:p>
    <w:p>
      <w:pPr>
        <w:pStyle w:val="Heading1"/>
        <w:pageBreakBefore/>
      </w:pPr>
      <w:r>
        <w:t xml:space="preserve">5. Routing agent graphs: TAiJevRouterTool</w:t>
      </w:r>
    </w:p>
    <w:p>
      <w:pPr>
        <w:spacing w:after="120"/>
      </w:pPr>
      <w:r>
        <w:rPr>
          <w:rFonts w:ascii="Consolas" w:cs="Consolas" w:eastAsia="Consolas" w:hAnsi="Consolas"/>
          <w:color w:val="0B4F8A"/>
          <w:sz w:val="19"/>
          <w:szCs w:val="19"/>
        </w:rPr>
        <w:t xml:space="preserve">TAiJevRouterTool</w:t>
      </w:r>
      <w:r>
        <w:t xml:space="preserve"> is a node tool. It asks Jev which of its </w:t>
      </w:r>
      <w:r>
        <w:rPr>
          <w:rFonts w:ascii="Consolas" w:cs="Consolas" w:eastAsia="Consolas" w:hAnsi="Consolas"/>
          <w:color w:val="0B4F8A"/>
          <w:sz w:val="19"/>
          <w:szCs w:val="19"/>
        </w:rPr>
        <w:t xml:space="preserve">Routes</w:t>
      </w:r>
      <w:r>
        <w:t xml:space="preserve"> matches the node input and writes the chosen key to </w:t>
      </w:r>
      <w:r>
        <w:rPr>
          <w:rFonts w:ascii="Consolas" w:cs="Consolas" w:eastAsia="Consolas" w:hAnsi="Consolas"/>
          <w:color w:val="0B4F8A"/>
          <w:sz w:val="19"/>
          <w:szCs w:val="19"/>
        </w:rPr>
        <w:t xml:space="preserve">Blackboard['next_route']</w:t>
      </w:r>
      <w:r>
        <w:t xml:space="preserve">, which is exactly what an </w:t>
      </w:r>
      <w:r>
        <w:rPr>
          <w:rFonts w:ascii="Consolas" w:cs="Consolas" w:eastAsia="Consolas" w:hAnsi="Consolas"/>
          <w:color w:val="0B4F8A"/>
          <w:sz w:val="19"/>
          <w:szCs w:val="19"/>
        </w:rPr>
        <w:t xml:space="preserve">lmConditional</w:t>
      </w:r>
      <w:r>
        <w:t xml:space="preserve"> </w:t>
      </w:r>
      <w:r>
        <w:rPr>
          <w:rFonts w:ascii="Consolas" w:cs="Consolas" w:eastAsia="Consolas" w:hAnsi="Consolas"/>
          <w:color w:val="0B4F8A"/>
          <w:sz w:val="19"/>
          <w:szCs w:val="19"/>
        </w:rPr>
        <w:t xml:space="preserve">TAIAgentsLink</w:t>
      </w:r>
      <w:r>
        <w:t xml:space="preserve"> already reads. </w:t>
      </w:r>
      <w:r>
        <w:rPr>
          <w:b/>
          <w:bCs/>
        </w:rPr>
        <w:t xml:space="preserve">The agent engine does not change.</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Reception --(lmConditional)--&gt; 'accounting' -&gt; accounting agent node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-&gt; 'tax'        -&gt; tax agent node</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                             -&gt; NextNo       -&gt; 'human' (low confidence or error)</w:t>
      </w:r>
    </w:p>
    <w:p>
      <w:pPr>
        <w:pStyle w:val="Heading2"/>
      </w:pPr>
      <w:r>
        <w:t xml:space="preserve">5.1 Example</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uses uMakerAi.Agents, uMakerAi.Agents.Tools.JevRouter;</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Graph.AddNode('Reception', nil)             // no OnExecute: the Tool runs it</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.AddNode('accounting', AccountingAgent)</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.AddNode('tax', TaxAgent)</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.AddNode('human', HumanDesk);</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Router := TAiJevRouterTool.Create(Graph);</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Router.AddRoute('accounting', 'Journal entries, chart of accounts, financial statements, IFRS');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Router.AddRoute('tax',        'Income tax, VAT, withholding, tax filings');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Router.AddRoute('general',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Router.AddFlag('sources', 'Does answering `query` require citing a specific regulation?');</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Router.InputField := 'query';</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Router.Instructions := 'Which specialist should answer `query`?';</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Graph.FindNode('Reception').Tool := Router;</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Targets := TDictionary&lt;string, string&gt;.Create;   // route key -&gt; node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Targets.Add('accounting', 'accounting');</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Targets.Add('tax', 'tax');</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Graph.AddConditionalEdge('Reception', 'Router', Targets);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Targets.Free;</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Graph.FindNode('Reception').Next.NextNo := Graph.FindNode('human');</w:t>
      </w:r>
    </w:p>
    <w:p>
      <w:pPr>
        <w:pStyle w:val="Heading2"/>
      </w:pPr>
      <w:r>
        <w:t xml:space="preserve">5.2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060"/>
      </w:tblGrid>
      <w:tr>
        <w:trPr>
          <w:tblHeader/>
        </w:trPr>
        <w:tc>
          <w:tcPr>
            <w:tcW w:type="dxa" w:w="20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Property</w:t>
            </w:r>
          </w:p>
        </w:tc>
        <w:tc>
          <w:tcPr>
            <w:tcW w:type="dxa" w:w="23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Default</w:t>
            </w:r>
          </w:p>
        </w:tc>
        <w:tc>
          <w:tcPr>
            <w:tcW w:type="dxa" w:w="50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Description</w:t>
            </w:r>
          </w:p>
        </w:tc>
      </w:tr>
      <w:tr>
        <w:tc>
          <w:tcPr>
            <w:tcW w:type="dxa" w:w="20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Routes</w:t>
            </w:r>
          </w:p>
        </w:tc>
        <w:tc>
          <w:tcPr>
            <w:tcW w:type="dxa" w:w="2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w:t>
            </w:r>
          </w:p>
        </w:tc>
        <w:tc>
          <w:tcPr>
            <w:tcW w:type="dxa" w:w="50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One per line, </w:t>
            </w:r>
            <w:r>
              <w:rPr>
                <w:rFonts w:ascii="Consolas" w:cs="Consolas" w:eastAsia="Consolas" w:hAnsi="Consolas"/>
                <w:color w:val="0B4F8A"/>
                <w:sz w:val="19"/>
                <w:szCs w:val="19"/>
              </w:rPr>
              <w:t xml:space="preserve">key=description</w:t>
            </w:r>
            <w:r>
              <w:rPr>
                <w:sz w:val="19"/>
                <w:szCs w:val="19"/>
              </w:rPr>
              <w:t xml:space="preserve">. The key is the value the link receives</w:t>
            </w:r>
          </w:p>
        </w:tc>
      </w:tr>
      <w:tr>
        <w:tc>
          <w:tcPr>
            <w:tcW w:type="dxa" w:w="20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Instructions</w:t>
            </w:r>
          </w:p>
        </w:tc>
        <w:tc>
          <w:tcPr>
            <w:tcW w:type="dxa" w:w="2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empty</w:t>
            </w:r>
          </w:p>
        </w:tc>
        <w:tc>
          <w:tcPr>
            <w:tcW w:type="dxa" w:w="50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Routing question. Empty = </w:t>
            </w:r>
            <w:r>
              <w:rPr>
                <w:rFonts w:ascii="Consolas" w:cs="Consolas" w:eastAsia="Consolas" w:hAnsi="Consolas"/>
                <w:color w:val="0B4F8A"/>
                <w:sz w:val="19"/>
                <w:szCs w:val="19"/>
              </w:rPr>
              <w:t xml:space="preserve">Que especialista debe responder </w:t>
            </w:r>
            <w:r>
              <w:rPr>
                <w:sz w:val="19"/>
                <w:szCs w:val="19"/>
              </w:rPr>
              <w:t xml:space="preserve">&lt;InputField&gt;</w:t>
            </w:r>
            <w:r>
              <w:rPr>
                <w:rFonts w:ascii="Consolas" w:cs="Consolas" w:eastAsia="Consolas" w:hAnsi="Consolas"/>
                <w:color w:val="0B4F8A"/>
                <w:sz w:val="19"/>
                <w:szCs w:val="19"/>
              </w:rPr>
              <w:t xml:space="preserve">?</w:t>
            </w:r>
            <w:r>
              <w:rPr>
                <w:sz w:val="19"/>
                <w:szCs w:val="19"/>
              </w:rPr>
              <w:t xml:space="preserve"> (see 10.1)</w:t>
            </w:r>
          </w:p>
        </w:tc>
      </w:tr>
      <w:tr>
        <w:tc>
          <w:tcPr>
            <w:tcW w:type="dxa" w:w="20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Flags</w:t>
            </w:r>
          </w:p>
        </w:tc>
        <w:tc>
          <w:tcPr>
            <w:tcW w:type="dxa" w:w="2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w:t>
            </w:r>
          </w:p>
        </w:tc>
        <w:tc>
          <w:tcPr>
            <w:tcW w:type="dxa" w:w="50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Optional. One per line, </w:t>
            </w:r>
            <w:r>
              <w:rPr>
                <w:rFonts w:ascii="Consolas" w:cs="Consolas" w:eastAsia="Consolas" w:hAnsi="Consolas"/>
                <w:color w:val="0B4F8A"/>
                <w:sz w:val="19"/>
                <w:szCs w:val="19"/>
              </w:rPr>
              <w:t xml:space="preserve">name=yes/no question</w:t>
            </w:r>
            <w:r>
              <w:rPr>
                <w:sz w:val="19"/>
                <w:szCs w:val="19"/>
              </w:rPr>
              <w:t xml:space="preserve">; asked in the same call</w:t>
            </w:r>
          </w:p>
        </w:tc>
      </w:tr>
      <w:tr>
        <w:tc>
          <w:tcPr>
            <w:tcW w:type="dxa" w:w="20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InputField</w:t>
            </w:r>
          </w:p>
        </w:tc>
        <w:tc>
          <w:tcPr>
            <w:tcW w:type="dxa" w:w="2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consulta</w:t>
            </w:r>
          </w:p>
        </w:tc>
        <w:tc>
          <w:tcPr>
            <w:tcW w:type="dxa" w:w="50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Name under which the node input travels in the </w:t>
            </w:r>
            <w:r>
              <w:rPr>
                <w:rFonts w:ascii="Consolas" w:cs="Consolas" w:eastAsia="Consolas" w:hAnsi="Consolas"/>
                <w:color w:val="0B4F8A"/>
                <w:sz w:val="19"/>
                <w:szCs w:val="19"/>
              </w:rPr>
              <w:t xml:space="preserve">state</w:t>
            </w:r>
          </w:p>
        </w:tc>
      </w:tr>
      <w:tr>
        <w:tc>
          <w:tcPr>
            <w:tcW w:type="dxa" w:w="20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RouteKey</w:t>
            </w:r>
          </w:p>
        </w:tc>
        <w:tc>
          <w:tcPr>
            <w:tcW w:type="dxa" w:w="2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next_route</w:t>
            </w:r>
          </w:p>
        </w:tc>
        <w:tc>
          <w:tcPr>
            <w:tcW w:type="dxa" w:w="50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Blackboard key; must match the link's </w:t>
            </w:r>
            <w:r>
              <w:rPr>
                <w:rFonts w:ascii="Consolas" w:cs="Consolas" w:eastAsia="Consolas" w:hAnsi="Consolas"/>
                <w:color w:val="0B4F8A"/>
                <w:sz w:val="19"/>
                <w:szCs w:val="19"/>
              </w:rPr>
              <w:t xml:space="preserve">ConditionalKey</w:t>
            </w:r>
          </w:p>
        </w:tc>
      </w:tr>
      <w:tr>
        <w:tc>
          <w:tcPr>
            <w:tcW w:type="dxa" w:w="20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MinConfidence</w:t>
            </w:r>
          </w:p>
        </w:tc>
        <w:tc>
          <w:tcPr>
            <w:tcW w:type="dxa" w:w="2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0.5</w:t>
            </w:r>
          </w:p>
        </w:tc>
        <w:tc>
          <w:tcPr>
            <w:tcW w:type="dxa" w:w="50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Below it, </w:t>
            </w:r>
            <w:r>
              <w:rPr>
                <w:rFonts w:ascii="Consolas" w:cs="Consolas" w:eastAsia="Consolas" w:hAnsi="Consolas"/>
                <w:color w:val="0B4F8A"/>
                <w:sz w:val="19"/>
                <w:szCs w:val="19"/>
              </w:rPr>
              <w:t xml:space="preserve">FallbackRoute</w:t>
            </w:r>
            <w:r>
              <w:rPr>
                <w:sz w:val="19"/>
                <w:szCs w:val="19"/>
              </w:rPr>
              <w:t xml:space="preserve"> is used</w:t>
            </w:r>
          </w:p>
        </w:tc>
      </w:tr>
      <w:tr>
        <w:tc>
          <w:tcPr>
            <w:tcW w:type="dxa" w:w="20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FallbackRoute</w:t>
            </w:r>
          </w:p>
        </w:tc>
        <w:tc>
          <w:tcPr>
            <w:tcW w:type="dxa" w:w="2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empty</w:t>
            </w:r>
          </w:p>
        </w:tc>
        <w:tc>
          <w:tcPr>
            <w:tcW w:type="dxa" w:w="50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Fallback route. Empty = the link falls to </w:t>
            </w:r>
            <w:r>
              <w:rPr>
                <w:rFonts w:ascii="Consolas" w:cs="Consolas" w:eastAsia="Consolas" w:hAnsi="Consolas"/>
                <w:color w:val="0B4F8A"/>
                <w:sz w:val="19"/>
                <w:szCs w:val="19"/>
              </w:rPr>
              <w:t xml:space="preserve">NextNo</w:t>
            </w:r>
            <w:r>
              <w:rPr>
                <w:sz w:val="19"/>
                <w:szCs w:val="19"/>
              </w:rPr>
              <w:t xml:space="preserve"> (</w:t>
            </w:r>
            <w:r>
              <w:rPr>
                <w:rFonts w:ascii="Consolas" w:cs="Consolas" w:eastAsia="Consolas" w:hAnsi="Consolas"/>
                <w:color w:val="0B4F8A"/>
                <w:sz w:val="19"/>
                <w:szCs w:val="19"/>
              </w:rPr>
              <w:t xml:space="preserve">out_failure</w:t>
            </w:r>
            <w:r>
              <w:rPr>
                <w:sz w:val="19"/>
                <w:szCs w:val="19"/>
              </w:rPr>
              <w:t xml:space="preserve">)</w:t>
            </w:r>
          </w:p>
        </w:tc>
      </w:tr>
      <w:tr>
        <w:tc>
          <w:tcPr>
            <w:tcW w:type="dxa" w:w="20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Model</w:t>
            </w:r>
            <w:r>
              <w:rPr>
                <w:sz w:val="19"/>
                <w:szCs w:val="19"/>
              </w:rPr>
              <w:t xml:space="preserve"> / </w:t>
            </w:r>
            <w:r>
              <w:rPr>
                <w:rFonts w:ascii="Consolas" w:cs="Consolas" w:eastAsia="Consolas" w:hAnsi="Consolas"/>
                <w:color w:val="0B4F8A"/>
                <w:sz w:val="19"/>
                <w:szCs w:val="19"/>
              </w:rPr>
              <w:t xml:space="preserve">ApiKey</w:t>
            </w:r>
          </w:p>
        </w:tc>
        <w:tc>
          <w:tcPr>
            <w:tcW w:type="dxa" w:w="2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jev-1.13.0</w:t>
            </w:r>
            <w:r>
              <w:rPr>
                <w:sz w:val="19"/>
                <w:szCs w:val="19"/>
              </w:rPr>
              <w:t xml:space="preserve"> / </w:t>
            </w:r>
            <w:r>
              <w:rPr>
                <w:rFonts w:ascii="Consolas" w:cs="Consolas" w:eastAsia="Consolas" w:hAnsi="Consolas"/>
                <w:color w:val="0B4F8A"/>
                <w:sz w:val="19"/>
                <w:szCs w:val="19"/>
              </w:rPr>
              <w:t xml:space="preserve">@TYPESAFE_API_KEY</w:t>
            </w:r>
          </w:p>
        </w:tc>
        <w:tc>
          <w:tcPr>
            <w:tcW w:type="dxa" w:w="50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ApiKey</w:t>
            </w:r>
            <w:r>
              <w:rPr>
                <w:sz w:val="19"/>
                <w:szCs w:val="19"/>
              </w:rPr>
              <w:t xml:space="preserve"> is </w:t>
            </w:r>
            <w:r>
              <w:rPr>
                <w:rFonts w:ascii="Consolas" w:cs="Consolas" w:eastAsia="Consolas" w:hAnsi="Consolas"/>
                <w:color w:val="0B4F8A"/>
                <w:sz w:val="19"/>
                <w:szCs w:val="19"/>
              </w:rPr>
              <w:t xml:space="preserve">[TSecret]</w:t>
            </w:r>
          </w:p>
        </w:tc>
      </w:tr>
      <w:tr>
        <w:tc>
          <w:tcPr>
            <w:tcW w:type="dxa" w:w="20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Jev</w:t>
            </w:r>
            <w:r>
              <w:rPr>
                <w:sz w:val="19"/>
                <w:szCs w:val="19"/>
              </w:rPr>
              <w:t xml:space="preserve"> (public)</w:t>
            </w:r>
          </w:p>
        </w:tc>
        <w:tc>
          <w:tcPr>
            <w:tcW w:type="dxa" w:w="2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nil</w:t>
            </w:r>
          </w:p>
        </w:tc>
        <w:tc>
          <w:tcPr>
            <w:tcW w:type="dxa" w:w="50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Optional external </w:t>
            </w:r>
            <w:r>
              <w:rPr>
                <w:rFonts w:ascii="Consolas" w:cs="Consolas" w:eastAsia="Consolas" w:hAnsi="Consolas"/>
                <w:color w:val="0B4F8A"/>
                <w:sz w:val="19"/>
                <w:szCs w:val="19"/>
              </w:rPr>
              <w:t xml:space="preserve">TAiJev</w:t>
            </w:r>
            <w:r>
              <w:rPr>
                <w:sz w:val="19"/>
                <w:szCs w:val="19"/>
              </w:rPr>
              <w:t xml:space="preserve"> (shared, or a test double)</w:t>
            </w:r>
          </w:p>
        </w:tc>
      </w:tr>
      <w:tr>
        <w:tc>
          <w:tcPr>
            <w:tcW w:type="dxa" w:w="20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OnRoute</w:t>
            </w:r>
            <w:r>
              <w:rPr>
                <w:sz w:val="19"/>
                <w:szCs w:val="19"/>
              </w:rPr>
              <w:t xml:space="preserve"> (public)</w:t>
            </w:r>
          </w:p>
        </w:tc>
        <w:tc>
          <w:tcPr>
            <w:tcW w:type="dxa" w:w="2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w:t>
            </w:r>
          </w:p>
        </w:tc>
        <w:tc>
          <w:tcPr>
            <w:tcW w:type="dxa" w:w="50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Adjusts the final route with Jev's full answer at hand</w:t>
            </w:r>
          </w:p>
        </w:tc>
      </w:tr>
    </w:tbl>
    <w:p>
      <w:pPr>
        <w:spacing w:after="80"/>
      </w:pPr>
    </w:p>
    <w:p>
      <w:pPr>
        <w:pBdr>
          <w:left w:val="single" w:color="2E75B6" w:sz="18" w:space="8"/>
        </w:pBdr>
        <w:shd w:fill="EAF2FB" w:color="auto" w:val="clear"/>
        <w:spacing w:after="160" w:before="80"/>
        <w:ind w:left="120" w:right="120"/>
      </w:pPr>
      <w:r>
        <w:rPr>
          <w:b/>
          <w:bCs/>
          <w:color w:val="2E75B6"/>
        </w:rPr>
        <w:t xml:space="preserve">Note: </w:t>
      </w:r>
      <w:r>
        <w:t xml:space="preserve">the defaults of </w:t>
      </w:r>
      <w:r>
        <w:rPr>
          <w:rFonts w:ascii="Consolas" w:cs="Consolas" w:eastAsia="Consolas" w:hAnsi="Consolas"/>
          <w:color w:val="0B4F8A"/>
          <w:sz w:val="19"/>
          <w:szCs w:val="19"/>
        </w:rPr>
        <w:t xml:space="preserve">InputField</w:t>
      </w:r>
      <w:r>
        <w:t xml:space="preserve"> and </w:t>
      </w:r>
      <w:r>
        <w:rPr>
          <w:rFonts w:ascii="Consolas" w:cs="Consolas" w:eastAsia="Consolas" w:hAnsi="Consolas"/>
          <w:color w:val="0B4F8A"/>
          <w:sz w:val="19"/>
          <w:szCs w:val="19"/>
        </w:rPr>
        <w:t xml:space="preserve">Instructions</w:t>
      </w:r>
      <w:r>
        <w:t xml:space="preserve"> are in Spanish, the language of the queries the tool was calibrated on. For English queries set </w:t>
      </w:r>
      <w:r>
        <w:rPr>
          <w:rFonts w:ascii="Consolas" w:cs="Consolas" w:eastAsia="Consolas" w:hAnsi="Consolas"/>
          <w:color w:val="0B4F8A"/>
          <w:sz w:val="19"/>
          <w:szCs w:val="19"/>
        </w:rPr>
        <w:t xml:space="preserve">InputField := 'query'</w:t>
      </w:r>
      <w:r>
        <w:t xml:space="preserve"> and an English </w:t>
      </w:r>
      <w:r>
        <w:rPr>
          <w:rFonts w:ascii="Consolas" w:cs="Consolas" w:eastAsia="Consolas" w:hAnsi="Consolas"/>
          <w:color w:val="0B4F8A"/>
          <w:sz w:val="19"/>
          <w:szCs w:val="19"/>
        </w:rPr>
        <w:t xml:space="preserve">Instructions</w:t>
      </w:r>
      <w:r>
        <w:t xml:space="preserve"> such as </w:t>
      </w:r>
      <w:r>
        <w:rPr>
          <w:rFonts w:ascii="Consolas" w:cs="Consolas" w:eastAsia="Consolas" w:hAnsi="Consolas"/>
          <w:color w:val="0B4F8A"/>
          <w:sz w:val="19"/>
          <w:szCs w:val="19"/>
        </w:rPr>
        <w:t xml:space="preserve">Which specialist should answer </w:t>
      </w:r>
      <w:r>
        <w:t xml:space="preserve">query</w:t>
      </w:r>
      <w:r>
        <w:rPr>
          <w:rFonts w:ascii="Consolas" w:cs="Consolas" w:eastAsia="Consolas" w:hAnsi="Consolas"/>
          <w:color w:val="0B4F8A"/>
          <w:sz w:val="19"/>
          <w:szCs w:val="19"/>
        </w:rPr>
        <w:t xml:space="preserve">?</w:t>
      </w:r>
      <w:r>
        <w:t xml:space="preserve">, then re-check the confidence levels.</w:t>
      </w:r>
    </w:p>
    <w:p>
      <w:pPr>
        <w:pStyle w:val="Heading2"/>
      </w:pPr>
      <w:r>
        <w:t xml:space="preserve">5.3 Keys written to the blackboard</w:t>
      </w:r>
    </w:p>
    <w:p>
      <w:pPr>
        <w:spacing w:after="120"/>
      </w:pPr>
      <w:r>
        <w:t xml:space="preserve">Prefixed with </w:t>
      </w:r>
      <w:r>
        <w:rPr>
          <w:rFonts w:ascii="Consolas" w:cs="Consolas" w:eastAsia="Consolas" w:hAnsi="Consolas"/>
          <w:color w:val="0B4F8A"/>
          <w:sz w:val="19"/>
          <w:szCs w:val="19"/>
        </w:rPr>
        <w:t xml:space="preserve">&lt;NodeName&gt;.jev.</w:t>
      </w:r>
      <w:r>
        <w:t xml:space="preserve">; numbers use a </w:t>
      </w:r>
      <w:r>
        <w:rPr>
          <w:b/>
          <w:bCs/>
        </w:rPr>
        <w:t xml:space="preserve">decimal point</w:t>
      </w:r>
      <w:r>
        <w:t xml:space="preserve">, ready for </w:t>
      </w:r>
      <w:r>
        <w:rPr>
          <w:rFonts w:ascii="Consolas" w:cs="Consolas" w:eastAsia="Consolas" w:hAnsi="Consolas"/>
          <w:color w:val="0B4F8A"/>
          <w:sz w:val="19"/>
          <w:szCs w:val="19"/>
        </w:rPr>
        <w:t xml:space="preserve">lmExpression</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Key</w:t>
            </w:r>
          </w:p>
        </w:tc>
        <w:tc>
          <w:tcPr>
            <w:tcW w:type="dxa" w:w="69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Contents</w:t>
            </w:r>
          </w:p>
        </w:tc>
      </w:tr>
      <w:tr>
        <w:tc>
          <w:tcPr>
            <w:tcW w:type="dxa" w:w="2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choice</w:t>
            </w:r>
          </w:p>
        </w:tc>
        <w:tc>
          <w:tcPr>
            <w:tcW w:type="dxa" w:w="69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Highest-probability route, even if below </w:t>
            </w:r>
            <w:r>
              <w:rPr>
                <w:rFonts w:ascii="Consolas" w:cs="Consolas" w:eastAsia="Consolas" w:hAnsi="Consolas"/>
                <w:color w:val="0B4F8A"/>
                <w:sz w:val="19"/>
                <w:szCs w:val="19"/>
              </w:rPr>
              <w:t xml:space="preserve">MinConfidence</w:t>
            </w:r>
          </w:p>
        </w:tc>
      </w:tr>
      <w:tr>
        <w:tc>
          <w:tcPr>
            <w:tcW w:type="dxa" w:w="24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confidence</w:t>
            </w:r>
          </w:p>
        </w:tc>
        <w:tc>
          <w:tcPr>
            <w:tcW w:type="dxa" w:w="69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Confidence of that choice, </w:t>
            </w:r>
            <w:r>
              <w:rPr>
                <w:rFonts w:ascii="Consolas" w:cs="Consolas" w:eastAsia="Consolas" w:hAnsi="Consolas"/>
                <w:color w:val="0B4F8A"/>
                <w:sz w:val="19"/>
                <w:szCs w:val="19"/>
              </w:rPr>
              <w:t xml:space="preserve">0.00</w:t>
            </w:r>
            <w:r>
              <w:rPr>
                <w:sz w:val="19"/>
                <w:szCs w:val="19"/>
              </w:rPr>
              <w:t xml:space="preserve">–</w:t>
            </w:r>
            <w:r>
              <w:rPr>
                <w:rFonts w:ascii="Consolas" w:cs="Consolas" w:eastAsia="Consolas" w:hAnsi="Consolas"/>
                <w:color w:val="0B4F8A"/>
                <w:sz w:val="19"/>
                <w:szCs w:val="19"/>
              </w:rPr>
              <w:t xml:space="preserve">1.00</w:t>
            </w:r>
          </w:p>
        </w:tc>
      </w:tr>
      <w:tr>
        <w:tc>
          <w:tcPr>
            <w:tcW w:type="dxa" w:w="2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top</w:t>
            </w:r>
          </w:p>
        </w:tc>
        <w:tc>
          <w:tcPr>
            <w:tcW w:type="dxa" w:w="69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The 3 most likely routes, comma-separated</w:t>
            </w:r>
          </w:p>
        </w:tc>
      </w:tr>
      <w:tr>
        <w:tc>
          <w:tcPr>
            <w:tcW w:type="dxa" w:w="24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&lt;flag&gt;</w:t>
            </w:r>
          </w:p>
        </w:tc>
        <w:tc>
          <w:tcPr>
            <w:tcW w:type="dxa" w:w="69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Probability of each flag</w:t>
            </w:r>
          </w:p>
        </w:tc>
      </w:tr>
      <w:tr>
        <w:tc>
          <w:tcPr>
            <w:tcW w:type="dxa" w:w="2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error</w:t>
            </w:r>
          </w:p>
        </w:tc>
        <w:tc>
          <w:tcPr>
            <w:tcW w:type="dxa" w:w="69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Message if Jev failed; empty when all went well</w:t>
            </w:r>
          </w:p>
        </w:tc>
      </w:tr>
    </w:tbl>
    <w:p>
      <w:pPr>
        <w:spacing w:after="80"/>
      </w:pPr>
    </w:p>
    <w:p>
      <w:pPr>
        <w:spacing w:after="120"/>
      </w:pPr>
      <w:r>
        <w:t xml:space="preserve">It also writes the final route to </w:t>
      </w:r>
      <w:r>
        <w:rPr>
          <w:rFonts w:ascii="Consolas" w:cs="Consolas" w:eastAsia="Consolas" w:hAnsi="Consolas"/>
          <w:color w:val="0B4F8A"/>
          <w:sz w:val="19"/>
          <w:szCs w:val="19"/>
        </w:rPr>
        <w:t xml:space="preserve">RouteKey</w:t>
      </w:r>
      <w:r>
        <w:t xml:space="preserve">. The node output is its input unchanged: the chosen agent receives the original query.</w:t>
      </w:r>
    </w:p>
    <w:p>
      <w:pPr>
        <w:pStyle w:val="Heading2"/>
      </w:pPr>
      <w:r>
        <w:t xml:space="preserve">5.4 Combining route and flags with OnRoute</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procedure TForm1.AdjustRoute(Sender: TObject; ANode: TAIAgentsNode;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AResult: TAiJevResult; var ARoute: string);</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begin</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if ARoute = 'accounting' then</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if AResult['sources'].Noul &gt;= 0.5 then</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ARoute := 'accounting_rag'      // RAG variant, slower</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else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ARoute := 'accounting_fast';</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end;</w:t>
      </w:r>
    </w:p>
    <w:p>
      <w:pPr>
        <w:pStyle w:val="Heading2"/>
      </w:pPr>
      <w:r>
        <w:t xml:space="preserve">5.5 Robustness</w:t>
      </w:r>
    </w:p>
    <w:p>
      <w:pPr>
        <w:spacing w:after="120"/>
      </w:pPr>
      <w:r>
        <w:t xml:space="preserve">A failing router must not bring the graph down. On low confidence or any error (network, 401, configuration) the tool uses </w:t>
      </w:r>
      <w:r>
        <w:rPr>
          <w:rFonts w:ascii="Consolas" w:cs="Consolas" w:eastAsia="Consolas" w:hAnsi="Consolas"/>
          <w:color w:val="0B4F8A"/>
          <w:sz w:val="19"/>
          <w:szCs w:val="19"/>
        </w:rPr>
        <w:t xml:space="preserve">FallbackRoute</w:t>
      </w:r>
      <w:r>
        <w:t xml:space="preserve">, leaves the reason in </w:t>
      </w:r>
      <w:r>
        <w:rPr>
          <w:rFonts w:ascii="Consolas" w:cs="Consolas" w:eastAsia="Consolas" w:hAnsi="Consolas"/>
          <w:color w:val="0B4F8A"/>
          <w:sz w:val="19"/>
          <w:szCs w:val="19"/>
        </w:rPr>
        <w:t xml:space="preserve">&lt;Node&gt;.jev.error</w:t>
      </w:r>
      <w:r>
        <w:t xml:space="preserve">, and the graph ends </w:t>
      </w:r>
      <w:r>
        <w:rPr>
          <w:rFonts w:ascii="Consolas" w:cs="Consolas" w:eastAsia="Consolas" w:hAnsi="Consolas"/>
          <w:color w:val="0B4F8A"/>
          <w:sz w:val="19"/>
          <w:szCs w:val="19"/>
        </w:rPr>
        <w:t xml:space="preserve">esCompleted</w:t>
      </w:r>
      <w:r>
        <w:t xml:space="preserve">.</w:t>
      </w:r>
    </w:p>
    <w:p>
      <w:pPr>
        <w:pStyle w:val="Heading2"/>
      </w:pPr>
      <w:r>
        <w:t xml:space="preserve">5.6 GraphBuilder</w:t>
      </w:r>
    </w:p>
    <w:p>
      <w:pPr>
        <w:spacing w:after="120"/>
      </w:pPr>
      <w:r>
        <w:t xml:space="preserve">The tool is registered in </w:t>
      </w:r>
      <w:r>
        <w:rPr>
          <w:rFonts w:ascii="Consolas" w:cs="Consolas" w:eastAsia="Consolas" w:hAnsi="Consolas"/>
          <w:color w:val="0B4F8A"/>
          <w:sz w:val="19"/>
          <w:szCs w:val="19"/>
        </w:rPr>
        <w:t xml:space="preserve">TEngineRegistry</w:t>
      </w:r>
      <w:r>
        <w:t xml:space="preserve"> as </w:t>
      </w:r>
      <w:r>
        <w:rPr>
          <w:rFonts w:ascii="Consolas" w:cs="Consolas" w:eastAsia="Consolas" w:hAnsi="Consolas"/>
          <w:color w:val="0B4F8A"/>
          <w:sz w:val="19"/>
          <w:szCs w:val="19"/>
        </w:rPr>
        <w:t xml:space="preserve">JevRouter</w:t>
      </w:r>
      <w:r>
        <w:t xml:space="preserve">. In a JSON graph, route keys are the </w:t>
      </w:r>
      <w:r>
        <w:rPr>
          <w:rFonts w:ascii="Consolas" w:cs="Consolas" w:eastAsia="Consolas" w:hAnsi="Consolas"/>
          <w:color w:val="0B4F8A"/>
          <w:sz w:val="19"/>
          <w:szCs w:val="19"/>
        </w:rPr>
        <w:t xml:space="preserve">idStr</w:t>
      </w:r>
      <w:r>
        <w:t xml:space="preserve"> of the router node's output ports: </w:t>
      </w:r>
      <w:r>
        <w:rPr>
          <w:b/>
          <w:bCs/>
        </w:rPr>
        <w:t xml:space="preserve">name the ports after the routes</w:t>
      </w:r>
      <w:r>
        <w:t xml:space="preserve">. The </w:t>
      </w:r>
      <w:r>
        <w:rPr>
          <w:rFonts w:ascii="Consolas" w:cs="Consolas" w:eastAsia="Consolas" w:hAnsi="Consolas"/>
          <w:color w:val="0B4F8A"/>
          <w:sz w:val="19"/>
          <w:szCs w:val="19"/>
        </w:rPr>
        <w:t xml:space="preserve">out_failure</w:t>
      </w:r>
      <w:r>
        <w:t xml:space="preserve"> port is </w:t>
      </w:r>
      <w:r>
        <w:rPr>
          <w:rFonts w:ascii="Consolas" w:cs="Consolas" w:eastAsia="Consolas" w:hAnsi="Consolas"/>
          <w:color w:val="0B4F8A"/>
          <w:sz w:val="19"/>
          <w:szCs w:val="19"/>
        </w:rPr>
        <w:t xml:space="preserve">NextNo</w:t>
      </w:r>
      <w:r>
        <w:t xml:space="preserve">.</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"label": "Reception",</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"toolClassName": "TAiJevRouterTool",</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"parameters":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"Routes": "accounting=Journal entries, IFRS\ntax=Income tax, VAT",</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"InputField": "query",</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"MinConfidence": "0.5"</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"properties": { "engine": { "linkMode": "lmConditional" } }</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w:t>
      </w:r>
    </w:p>
    <w:p>
      <w:pPr>
        <w:pStyle w:val="Heading2"/>
      </w:pPr>
      <w:r>
        <w:t xml:space="preserve">5.7 Fix included in lmExpression</w:t>
      </w:r>
    </w:p>
    <w:p>
      <w:pPr>
        <w:spacing w:after="120"/>
      </w:pPr>
      <w:r>
        <w:rPr>
          <w:rFonts w:ascii="Consolas" w:cs="Consolas" w:eastAsia="Consolas" w:hAnsi="Consolas"/>
          <w:color w:val="0B4F8A"/>
          <w:sz w:val="19"/>
          <w:szCs w:val="19"/>
        </w:rPr>
        <w:t xml:space="preserve">EvalCondition</w:t>
      </w:r>
      <w:r>
        <w:t xml:space="preserve"> parsed numbers with the regional settings only. On a Windows using a decimal comma, </w:t>
      </w:r>
      <w:r>
        <w:rPr>
          <w:rFonts w:ascii="Consolas" w:cs="Consolas" w:eastAsia="Consolas" w:hAnsi="Consolas"/>
          <w:color w:val="0B4F8A"/>
          <w:sz w:val="19"/>
          <w:szCs w:val="19"/>
        </w:rPr>
        <w:t xml:space="preserve">'10.25' &gt; 9.5</w:t>
      </w:r>
      <w:r>
        <w:t xml:space="preserve"> was compared as text and returned </w:t>
      </w:r>
      <w:r>
        <w:rPr>
          <w:rFonts w:ascii="Consolas" w:cs="Consolas" w:eastAsia="Consolas" w:hAnsi="Consolas"/>
          <w:color w:val="0B4F8A"/>
          <w:sz w:val="19"/>
          <w:szCs w:val="19"/>
        </w:rPr>
        <w:t xml:space="preserve">False</w:t>
      </w:r>
      <w:r>
        <w:t xml:space="preserve">. It now tries the regional settings first and then a decimal point, so expressions such as </w:t>
      </w:r>
      <w:r>
        <w:rPr>
          <w:rFonts w:ascii="Consolas" w:cs="Consolas" w:eastAsia="Consolas" w:hAnsi="Consolas"/>
          <w:color w:val="0B4F8A"/>
          <w:sz w:val="19"/>
          <w:szCs w:val="19"/>
        </w:rPr>
        <w:t xml:space="preserve">Reception.jev.sources &gt;= 0.5</w:t>
      </w:r>
      <w:r>
        <w:t xml:space="preserve"> work under any locale.</w:t>
      </w:r>
    </w:p>
    <w:p>
      <w:pPr>
        <w:pStyle w:val="Heading1"/>
        <w:pageBreakBefore/>
      </w:pPr>
      <w:r>
        <w:t xml:space="preserve">6. SmartDispatch without the classification call</w:t>
      </w:r>
    </w:p>
    <w:p>
      <w:pPr>
        <w:spacing w:after="120"/>
      </w:pPr>
      <w:r>
        <w:t xml:space="preserve">In </w:t>
      </w:r>
      <w:r>
        <w:rPr>
          <w:rFonts w:ascii="Consolas" w:cs="Consolas" w:eastAsia="Consolas" w:hAnsi="Consolas"/>
          <w:color w:val="0B4F8A"/>
          <w:sz w:val="19"/>
          <w:szCs w:val="19"/>
        </w:rPr>
        <w:t xml:space="preserve">ChatMode = cmSmartDispatch</w:t>
      </w:r>
      <w:r>
        <w:t xml:space="preserve">, pass 1 used to be an LLM call that classified the request as </w:t>
      </w:r>
      <w:r>
        <w:rPr>
          <w:rFonts w:ascii="Consolas" w:cs="Consolas" w:eastAsia="Consolas" w:hAnsi="Consolas"/>
          <w:color w:val="0B4F8A"/>
          <w:sz w:val="19"/>
          <w:szCs w:val="19"/>
        </w:rPr>
        <w:t xml:space="preserve">IMAGEGEN</w:t>
      </w:r>
      <w:r>
        <w:t xml:space="preserve">, </w:t>
      </w:r>
      <w:r>
        <w:rPr>
          <w:rFonts w:ascii="Consolas" w:cs="Consolas" w:eastAsia="Consolas" w:hAnsi="Consolas"/>
          <w:color w:val="0B4F8A"/>
          <w:sz w:val="19"/>
          <w:szCs w:val="19"/>
        </w:rPr>
        <w:t xml:space="preserve">VIDEOGEN</w:t>
      </w:r>
      <w:r>
        <w:t xml:space="preserve">, </w:t>
      </w:r>
      <w:r>
        <w:rPr>
          <w:rFonts w:ascii="Consolas" w:cs="Consolas" w:eastAsia="Consolas" w:hAnsi="Consolas"/>
          <w:color w:val="0B4F8A"/>
          <w:sz w:val="19"/>
          <w:szCs w:val="19"/>
        </w:rPr>
        <w:t xml:space="preserve">TTS</w:t>
      </w:r>
      <w:r>
        <w:t xml:space="preserve">, </w:t>
      </w:r>
      <w:r>
        <w:rPr>
          <w:rFonts w:ascii="Consolas" w:cs="Consolas" w:eastAsia="Consolas" w:hAnsi="Consolas"/>
          <w:color w:val="0B4F8A"/>
          <w:sz w:val="19"/>
          <w:szCs w:val="19"/>
        </w:rPr>
        <w:t xml:space="preserve">WEBSEARCH</w:t>
      </w:r>
      <w:r>
        <w:t xml:space="preserve"> or </w:t>
      </w:r>
      <w:r>
        <w:rPr>
          <w:rFonts w:ascii="Consolas" w:cs="Consolas" w:eastAsia="Consolas" w:hAnsi="Consolas"/>
          <w:color w:val="0B4F8A"/>
          <w:sz w:val="19"/>
          <w:szCs w:val="19"/>
        </w:rPr>
        <w:t xml:space="preserve">CHAT</w:t>
      </w:r>
      <w:r>
        <w:t xml:space="preserve">. That pass can now be delegated to a classifier assigned to </w:t>
      </w:r>
      <w:r>
        <w:rPr>
          <w:rFonts w:ascii="Consolas" w:cs="Consolas" w:eastAsia="Consolas" w:hAnsi="Consolas"/>
          <w:color w:val="0B4F8A"/>
          <w:sz w:val="19"/>
          <w:szCs w:val="19"/>
        </w:rPr>
        <w:t xml:space="preserve">ChatTools.DispatchClassifier</w:t>
      </w:r>
      <w:r>
        <w:t xml:space="preserve">.</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uses uMakerAi.Jev.SmartDispatch;</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JevDispatch := TAiJevDispatchClassifier.Create(Self);</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AiChat.ChatMode := cmSmartDispatch;</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AiChat.ChatTools.ImageTool := MyImageTool;</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AiChat.ChatTools.DispatchClassifier := JevDispatch;</w:t>
      </w:r>
    </w:p>
    <w:p>
      <w:pPr>
        <w:pStyle w:val="Heading2"/>
      </w:pPr>
      <w:r>
        <w:t xml:space="preserve">6.1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
            </w:r>
          </w:p>
        </w:tc>
        <w:tc>
          <w:tcPr>
            <w:tcW w:type="dxa" w:w="34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LLM pass 1 (before)</w:t>
            </w:r>
          </w:p>
        </w:tc>
        <w:tc>
          <w:tcPr>
            <w:tcW w:type="dxa" w:w="36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With a classifier</w:t>
            </w:r>
          </w:p>
        </w:tc>
      </w:tr>
      <w:tr>
        <w:tc>
          <w:tcPr>
            <w:tcW w:type="dxa" w:w="2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Request for a tool</w:t>
            </w:r>
          </w:p>
        </w:tc>
        <w:tc>
          <w:tcPr>
            <w:tcW w:type="dxa" w:w="3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2 LLM calls (classify + tool)</w:t>
            </w:r>
          </w:p>
        </w:tc>
        <w:tc>
          <w:tcPr>
            <w:tcW w:type="dxa" w:w="36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Jev + the tool: </w:t>
            </w:r>
            <w:r>
              <w:rPr>
                <w:b/>
                <w:bCs/>
                <w:sz w:val="19"/>
                <w:szCs w:val="19"/>
              </w:rPr>
              <w:t xml:space="preserve">one LLM call fewer</w:t>
            </w:r>
          </w:p>
        </w:tc>
      </w:tr>
      <w:tr>
        <w:tc>
          <w:tcPr>
            <w:tcW w:type="dxa" w:w="2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Text the tool receives</w:t>
            </w:r>
          </w:p>
        </w:tc>
        <w:tc>
          <w:tcPr>
            <w:tcW w:type="dxa" w:w="34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Rewritten by the LLM (</w:t>
            </w:r>
            <w:r>
              <w:rPr>
                <w:rFonts w:ascii="Consolas" w:cs="Consolas" w:eastAsia="Consolas" w:hAnsi="Consolas"/>
                <w:color w:val="0B4F8A"/>
                <w:sz w:val="19"/>
                <w:szCs w:val="19"/>
              </w:rPr>
              <w:t xml:space="preserve">[IMAGEGEN] a red cat</w:t>
            </w:r>
            <w:r>
              <w:rPr>
                <w:sz w:val="19"/>
                <w:szCs w:val="19"/>
              </w:rPr>
              <w:t xml:space="preserve">)</w:t>
            </w:r>
          </w:p>
        </w:tc>
        <w:tc>
          <w:tcPr>
            <w:tcW w:type="dxa" w:w="36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The user's </w:t>
            </w:r>
            <w:r>
              <w:rPr>
                <w:b/>
                <w:bCs/>
                <w:sz w:val="19"/>
                <w:szCs w:val="19"/>
              </w:rPr>
              <w:t xml:space="preserve">original</w:t>
            </w:r>
            <w:r>
              <w:rPr>
                <w:sz w:val="19"/>
                <w:szCs w:val="19"/>
              </w:rPr>
              <w:t xml:space="preserve"> text</w:t>
            </w:r>
          </w:p>
        </w:tc>
      </w:tr>
      <w:tr>
        <w:tc>
          <w:tcPr>
            <w:tcW w:type="dxa" w:w="2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CHAT answer</w:t>
            </w:r>
          </w:p>
        </w:tc>
        <w:tc>
          <w:tcPr>
            <w:tcW w:type="dxa" w:w="3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Generated in an isolated 2-message context, </w:t>
            </w:r>
            <w:r>
              <w:rPr>
                <w:b/>
                <w:bCs/>
                <w:sz w:val="19"/>
                <w:szCs w:val="19"/>
              </w:rPr>
              <w:t xml:space="preserve">without history</w:t>
            </w:r>
          </w:p>
        </w:tc>
        <w:tc>
          <w:tcPr>
            <w:tcW w:type="dxa" w:w="36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Regular completions </w:t>
            </w:r>
            <w:r>
              <w:rPr>
                <w:b/>
                <w:bCs/>
                <w:sz w:val="19"/>
                <w:szCs w:val="19"/>
              </w:rPr>
              <w:t xml:space="preserve">with the full history</w:t>
            </w:r>
          </w:p>
        </w:tc>
      </w:tr>
      <w:tr>
        <w:tc>
          <w:tcPr>
            <w:tcW w:type="dxa" w:w="2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When unsure or failing</w:t>
            </w:r>
          </w:p>
        </w:tc>
        <w:tc>
          <w:tcPr>
            <w:tcW w:type="dxa" w:w="34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w:t>
            </w:r>
          </w:p>
        </w:tc>
        <w:tc>
          <w:tcPr>
            <w:tcW w:type="dxa" w:w="36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The usual LLM pass 1 runs</w:t>
            </w:r>
          </w:p>
        </w:tc>
      </w:tr>
    </w:tbl>
    <w:p>
      <w:pPr>
        <w:spacing w:after="80"/>
      </w:pPr>
    </w:p>
    <w:p>
      <w:pPr>
        <w:pStyle w:val="Heading2"/>
      </w:pPr>
      <w:r>
        <w:t xml:space="preserve">6.2 Core rules</w:t>
      </w:r>
    </w:p>
    <w:p>
      <w:pPr>
        <w:pStyle w:val="ListParagraph"/>
        <w:numPr>
          <w:ilvl w:val="0"/>
          <w:numId w:val="2"/>
        </w:numPr>
        <w:spacing w:after="60"/>
      </w:pPr>
      <w:r>
        <w:t xml:space="preserve">Only the tags whose tool is assigned, plus </w:t>
      </w:r>
      <w:r>
        <w:rPr>
          <w:rFonts w:ascii="Consolas" w:cs="Consolas" w:eastAsia="Consolas" w:hAnsi="Consolas"/>
          <w:color w:val="0B4F8A"/>
          <w:sz w:val="19"/>
          <w:szCs w:val="19"/>
        </w:rPr>
        <w:t xml:space="preserve">CHAT</w:t>
      </w:r>
      <w:r>
        <w:t xml:space="preserve">, are offered to the classifier.</w:t>
      </w:r>
    </w:p>
    <w:p>
      <w:pPr>
        <w:pStyle w:val="ListParagraph"/>
        <w:numPr>
          <w:ilvl w:val="0"/>
          <w:numId w:val="2"/>
        </w:numPr>
        <w:spacing w:after="60"/>
      </w:pPr>
      <w:r>
        <w:t xml:space="preserve">A returned tag outside that list is discarded and the LLM is used.</w:t>
      </w:r>
    </w:p>
    <w:p>
      <w:pPr>
        <w:pStyle w:val="ListParagraph"/>
        <w:numPr>
          <w:ilvl w:val="0"/>
          <w:numId w:val="2"/>
        </w:numPr>
        <w:spacing w:after="60"/>
      </w:pPr>
      <w:r>
        <w:t xml:space="preserve">If the classifier raises, the chat falls back to the LLM </w:t>
      </w:r>
      <w:r>
        <w:rPr>
          <w:b/>
          <w:bCs/>
        </w:rPr>
        <w:t xml:space="preserve">without firing </w:t>
      </w:r>
      <w:r>
        <w:rPr>
          <w:rFonts w:ascii="Consolas" w:cs="Consolas" w:eastAsia="Consolas" w:hAnsi="Consolas"/>
          <w:b/>
          <w:bCs/>
          <w:color w:val="0B4F8A"/>
          <w:sz w:val="19"/>
          <w:szCs w:val="19"/>
        </w:rPr>
        <w:t xml:space="preserve">OnError</w:t>
      </w:r>
      <w:r>
        <w:t xml:space="preserve"> (many apps treat it as fatal); it only emits </w:t>
      </w:r>
      <w:r>
        <w:rPr>
          <w:rFonts w:ascii="Consolas" w:cs="Consolas" w:eastAsia="Consolas" w:hAnsi="Consolas"/>
          <w:color w:val="0B4F8A"/>
          <w:sz w:val="19"/>
          <w:szCs w:val="19"/>
        </w:rPr>
        <w:t xml:space="preserve">DoStateChange</w:t>
      </w:r>
      <w:r>
        <w:t xml:space="preserve">. The Jev component records its own error in </w:t>
      </w:r>
      <w:r>
        <w:rPr>
          <w:rFonts w:ascii="Consolas" w:cs="Consolas" w:eastAsia="Consolas" w:hAnsi="Consolas"/>
          <w:color w:val="0B4F8A"/>
          <w:sz w:val="19"/>
          <w:szCs w:val="19"/>
        </w:rPr>
        <w:t xml:space="preserve">LastError</w:t>
      </w:r>
      <w:r>
        <w:t xml:space="preserve"> and </w:t>
      </w:r>
      <w:r>
        <w:rPr>
          <w:rFonts w:ascii="Consolas" w:cs="Consolas" w:eastAsia="Consolas" w:hAnsi="Consolas"/>
          <w:color w:val="0B4F8A"/>
          <w:sz w:val="19"/>
          <w:szCs w:val="19"/>
        </w:rPr>
        <w:t xml:space="preserve">OnError</w:t>
      </w:r>
      <w:r>
        <w:t xml:space="preserve">.</w:t>
      </w:r>
    </w:p>
    <w:p>
      <w:pPr>
        <w:pStyle w:val="Heading2"/>
      </w:pPr>
      <w:r>
        <w:t xml:space="preserve">6.3 TAiJevDispatchClassifier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Property</w:t>
            </w:r>
          </w:p>
        </w:tc>
        <w:tc>
          <w:tcPr>
            <w:tcW w:type="dxa" w:w="15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Default</w:t>
            </w:r>
          </w:p>
        </w:tc>
        <w:tc>
          <w:tcPr>
            <w:tcW w:type="dxa" w:w="51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Description</w:t>
            </w:r>
          </w:p>
        </w:tc>
      </w:tr>
      <w:tr>
        <w:tc>
          <w:tcPr>
            <w:tcW w:type="dxa" w:w="27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MinConfidence</w:t>
            </w:r>
          </w:p>
        </w:tc>
        <w:tc>
          <w:tcPr>
            <w:tcW w:type="dxa" w:w="15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0.6</w:t>
            </w:r>
          </w:p>
        </w:tc>
        <w:tc>
          <w:tcPr>
            <w:tcW w:type="dxa" w:w="51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Below it, returns empty and the chat uses the LLM</w:t>
            </w:r>
          </w:p>
        </w:tc>
      </w:tr>
      <w:tr>
        <w:tc>
          <w:tcPr>
            <w:tcW w:type="dxa" w:w="27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TagDescriptions</w:t>
            </w:r>
          </w:p>
        </w:tc>
        <w:tc>
          <w:tcPr>
            <w:tcW w:type="dxa" w:w="15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empty</w:t>
            </w:r>
          </w:p>
        </w:tc>
        <w:tc>
          <w:tcPr>
            <w:tcW w:type="dxa" w:w="51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Optional, </w:t>
            </w:r>
            <w:r>
              <w:rPr>
                <w:rFonts w:ascii="Consolas" w:cs="Consolas" w:eastAsia="Consolas" w:hAnsi="Consolas"/>
                <w:color w:val="0B4F8A"/>
                <w:sz w:val="19"/>
                <w:szCs w:val="19"/>
              </w:rPr>
              <w:t xml:space="preserve">TAG=description</w:t>
            </w:r>
            <w:r>
              <w:rPr>
                <w:sz w:val="19"/>
                <w:szCs w:val="19"/>
              </w:rPr>
              <w:t xml:space="preserve"> to replace a tag's calibrated description</w:t>
            </w:r>
          </w:p>
        </w:tc>
      </w:tr>
      <w:tr>
        <w:tc>
          <w:tcPr>
            <w:tcW w:type="dxa" w:w="27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LastTag</w:t>
            </w:r>
            <w:r>
              <w:rPr>
                <w:sz w:val="19"/>
                <w:szCs w:val="19"/>
              </w:rPr>
              <w:t xml:space="preserve"> / </w:t>
            </w:r>
            <w:r>
              <w:rPr>
                <w:rFonts w:ascii="Consolas" w:cs="Consolas" w:eastAsia="Consolas" w:hAnsi="Consolas"/>
                <w:color w:val="0B4F8A"/>
                <w:sz w:val="19"/>
                <w:szCs w:val="19"/>
              </w:rPr>
              <w:t xml:space="preserve">LastConfidence</w:t>
            </w:r>
          </w:p>
        </w:tc>
        <w:tc>
          <w:tcPr>
            <w:tcW w:type="dxa" w:w="15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w:t>
            </w:r>
          </w:p>
        </w:tc>
        <w:tc>
          <w:tcPr>
            <w:tcW w:type="dxa" w:w="51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Jev's last choice, even if it did not pass the threshold</w:t>
            </w:r>
          </w:p>
        </w:tc>
      </w:tr>
      <w:tr>
        <w:tc>
          <w:tcPr>
            <w:tcW w:type="dxa" w:w="27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Jev</w:t>
            </w:r>
            <w:r>
              <w:rPr>
                <w:sz w:val="19"/>
                <w:szCs w:val="19"/>
              </w:rPr>
              <w:t xml:space="preserve">, </w:t>
            </w:r>
            <w:r>
              <w:rPr>
                <w:rFonts w:ascii="Consolas" w:cs="Consolas" w:eastAsia="Consolas" w:hAnsi="Consolas"/>
                <w:color w:val="0B4F8A"/>
                <w:sz w:val="19"/>
                <w:szCs w:val="19"/>
              </w:rPr>
              <w:t xml:space="preserve">ApiKey</w:t>
            </w:r>
            <w:r>
              <w:rPr>
                <w:sz w:val="19"/>
                <w:szCs w:val="19"/>
              </w:rPr>
              <w:t xml:space="preserve">, </w:t>
            </w:r>
            <w:r>
              <w:rPr>
                <w:rFonts w:ascii="Consolas" w:cs="Consolas" w:eastAsia="Consolas" w:hAnsi="Consolas"/>
                <w:color w:val="0B4F8A"/>
                <w:sz w:val="19"/>
                <w:szCs w:val="19"/>
              </w:rPr>
              <w:t xml:space="preserve">Model</w:t>
            </w:r>
          </w:p>
        </w:tc>
        <w:tc>
          <w:tcPr>
            <w:tcW w:type="dxa" w:w="15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w:t>
            </w:r>
          </w:p>
        </w:tc>
        <w:tc>
          <w:tcPr>
            <w:tcW w:type="dxa" w:w="51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Same as in the router</w:t>
            </w:r>
          </w:p>
        </w:tc>
      </w:tr>
    </w:tbl>
    <w:p>
      <w:pPr>
        <w:spacing w:after="80"/>
      </w:pPr>
    </w:p>
    <w:p>
      <w:pPr>
        <w:spacing w:after="120"/>
      </w:pPr>
      <w:r>
        <w:t xml:space="preserve">If only </w:t>
      </w:r>
      <w:r>
        <w:rPr>
          <w:rFonts w:ascii="Consolas" w:cs="Consolas" w:eastAsia="Consolas" w:hAnsi="Consolas"/>
          <w:color w:val="0B4F8A"/>
          <w:sz w:val="19"/>
          <w:szCs w:val="19"/>
        </w:rPr>
        <w:t xml:space="preserve">CHAT</w:t>
      </w:r>
      <w:r>
        <w:t xml:space="preserve"> remains, Jev is not queried: the answer is </w:t>
      </w:r>
      <w:r>
        <w:rPr>
          <w:rFonts w:ascii="Consolas" w:cs="Consolas" w:eastAsia="Consolas" w:hAnsi="Consolas"/>
          <w:color w:val="0B4F8A"/>
          <w:sz w:val="19"/>
          <w:szCs w:val="19"/>
        </w:rPr>
        <w:t xml:space="preserve">CHAT</w:t>
      </w:r>
      <w:r>
        <w:t xml:space="preserve"> directly.</w:t>
      </w:r>
    </w:p>
    <w:p>
      <w:pPr>
        <w:pStyle w:val="Heading1"/>
        <w:pageBreakBefore/>
      </w:pPr>
      <w:r>
        <w:t xml:space="preserve">7. Semantic guardrails</w:t>
      </w:r>
    </w:p>
    <w:p>
      <w:pPr>
        <w:spacing w:after="120"/>
      </w:pPr>
      <w:r>
        <w:rPr>
          <w:rFonts w:ascii="Consolas" w:cs="Consolas" w:eastAsia="Consolas" w:hAnsi="Consolas"/>
          <w:color w:val="0B4F8A"/>
          <w:sz w:val="19"/>
          <w:szCs w:val="19"/>
        </w:rPr>
        <w:t xml:space="preserve">TAiGuardrails</w:t>
      </w:r>
      <w:r>
        <w:t xml:space="preserve"> now has a </w:t>
      </w:r>
      <w:r>
        <w:rPr>
          <w:rFonts w:ascii="Consolas" w:cs="Consolas" w:eastAsia="Consolas" w:hAnsi="Consolas"/>
          <w:color w:val="0B4F8A"/>
          <w:sz w:val="19"/>
          <w:szCs w:val="19"/>
        </w:rPr>
        <w:t xml:space="preserve">Classifier</w:t>
      </w:r>
      <w:r>
        <w:t xml:space="preserve"> property that judges the risk of the tool calls the lists let through. Evaluation order:</w:t>
      </w:r>
    </w:p>
    <w:p>
      <w:pPr>
        <w:pStyle w:val="ListParagraph"/>
        <w:numPr>
          <w:ilvl w:val="0"/>
          <w:numId w:val="3"/>
        </w:numPr>
        <w:spacing w:after="60"/>
      </w:pPr>
      <w:r>
        <w:rPr>
          <w:rFonts w:ascii="Consolas" w:cs="Consolas" w:eastAsia="Consolas" w:hAnsi="Consolas"/>
          <w:color w:val="0B4F8A"/>
          <w:sz w:val="19"/>
          <w:szCs w:val="19"/>
        </w:rPr>
        <w:t xml:space="preserve">Enabled = False</w:t>
      </w:r>
      <w:r>
        <w:t xml:space="preserve"> → everything allowed.</w:t>
      </w:r>
    </w:p>
    <w:p>
      <w:pPr>
        <w:pStyle w:val="ListParagraph"/>
        <w:numPr>
          <w:ilvl w:val="0"/>
          <w:numId w:val="3"/>
        </w:numPr>
        <w:spacing w:after="60"/>
      </w:pPr>
      <w:r>
        <w:rPr>
          <w:rFonts w:ascii="Consolas" w:cs="Consolas" w:eastAsia="Consolas" w:hAnsi="Consolas"/>
          <w:color w:val="0B4F8A"/>
          <w:sz w:val="19"/>
          <w:szCs w:val="19"/>
        </w:rPr>
        <w:t xml:space="preserve">AllowedTools</w:t>
      </w:r>
      <w:r>
        <w:t xml:space="preserve"> → strict whitelist.</w:t>
      </w:r>
    </w:p>
    <w:p>
      <w:pPr>
        <w:pStyle w:val="ListParagraph"/>
        <w:numPr>
          <w:ilvl w:val="0"/>
          <w:numId w:val="3"/>
        </w:numPr>
        <w:spacing w:after="60"/>
      </w:pPr>
      <w:r>
        <w:rPr>
          <w:rFonts w:ascii="Consolas" w:cs="Consolas" w:eastAsia="Consolas" w:hAnsi="Consolas"/>
          <w:color w:val="0B4F8A"/>
          <w:sz w:val="19"/>
          <w:szCs w:val="19"/>
        </w:rPr>
        <w:t xml:space="preserve">BlockedTools</w:t>
      </w:r>
      <w:r>
        <w:t xml:space="preserve"> → blocklist by name.</w:t>
      </w:r>
    </w:p>
    <w:p>
      <w:pPr>
        <w:pStyle w:val="ListParagraph"/>
        <w:numPr>
          <w:ilvl w:val="0"/>
          <w:numId w:val="3"/>
        </w:numPr>
        <w:spacing w:after="60"/>
      </w:pPr>
      <w:r>
        <w:rPr>
          <w:rFonts w:ascii="Consolas" w:cs="Consolas" w:eastAsia="Consolas" w:hAnsi="Consolas"/>
          <w:color w:val="0B4F8A"/>
          <w:sz w:val="19"/>
          <w:szCs w:val="19"/>
        </w:rPr>
        <w:t xml:space="preserve">BlockedArgPatterns</w:t>
      </w:r>
      <w:r>
        <w:t xml:space="preserve"> → forbidden substrings in the arguments.</w:t>
      </w:r>
    </w:p>
    <w:p>
      <w:pPr>
        <w:pStyle w:val="ListParagraph"/>
        <w:numPr>
          <w:ilvl w:val="0"/>
          <w:numId w:val="3"/>
        </w:numPr>
        <w:spacing w:after="60"/>
      </w:pPr>
      <w:r>
        <w:rPr>
          <w:rFonts w:ascii="Consolas" w:cs="Consolas" w:eastAsia="Consolas" w:hAnsi="Consolas"/>
          <w:b/>
          <w:bCs/>
          <w:color w:val="0B4F8A"/>
          <w:sz w:val="19"/>
          <w:szCs w:val="19"/>
        </w:rPr>
        <w:t xml:space="preserve">Classifier</w:t>
      </w:r>
      <w:r>
        <w:t xml:space="preserve"> → semantic judgement (new). If it raises, the call is blocked.</w:t>
      </w:r>
    </w:p>
    <w:p>
      <w:pPr>
        <w:pStyle w:val="ListParagraph"/>
        <w:numPr>
          <w:ilvl w:val="0"/>
          <w:numId w:val="3"/>
        </w:numPr>
        <w:spacing w:after="60"/>
      </w:pPr>
      <w:r>
        <w:rPr>
          <w:rFonts w:ascii="Consolas" w:cs="Consolas" w:eastAsia="Consolas" w:hAnsi="Consolas"/>
          <w:color w:val="0B4F8A"/>
          <w:sz w:val="19"/>
          <w:szCs w:val="19"/>
        </w:rPr>
        <w:t xml:space="preserve">OnCheckToolCall</w:t>
      </w:r>
      <w:r>
        <w:t xml:space="preserve"> → final programmatic veto or approval.</w:t>
      </w:r>
    </w:p>
    <w:p>
      <w:pPr>
        <w:spacing w:after="80"/>
      </w:pP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uses uMakerAi.Guardrails, uMakerAi.Jev.Guardrails;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Guardrails.BlockedArgPatterns.Add('rm -rf');   // the enumerable: free and deterministic</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JevGuard := TAiJevGuardrailClassifier.Create(Self);</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Guardrails.Classifier := JevGuard;              // what no list anticipates</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AiFunctions.Guardrails := Guardrails;</w:t>
      </w:r>
    </w:p>
    <w:p>
      <w:pPr>
        <w:pStyle w:val="Heading2"/>
      </w:pPr>
      <w:r>
        <w:t xml:space="preserve">7.1 TAiJevGuardrailClassifier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Property</w:t>
            </w:r>
          </w:p>
        </w:tc>
        <w:tc>
          <w:tcPr>
            <w:tcW w:type="dxa" w:w="26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Default</w:t>
            </w:r>
          </w:p>
        </w:tc>
        <w:tc>
          <w:tcPr>
            <w:tcW w:type="dxa" w:w="47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Description</w:t>
            </w:r>
          </w:p>
        </w:tc>
      </w:tr>
      <w:tr>
        <w:tc>
          <w:tcPr>
            <w:tcW w:type="dxa" w:w="20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Policy</w:t>
            </w:r>
          </w:p>
        </w:tc>
        <w:tc>
          <w:tcPr>
            <w:tcW w:type="dxa" w:w="26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empty = </w:t>
            </w:r>
            <w:r>
              <w:rPr>
                <w:rFonts w:ascii="Consolas" w:cs="Consolas" w:eastAsia="Consolas" w:hAnsi="Consolas"/>
                <w:color w:val="0B4F8A"/>
                <w:sz w:val="19"/>
                <w:szCs w:val="19"/>
              </w:rPr>
              <w:t xml:space="preserve">DEFAULT_POLICY</w:t>
            </w:r>
          </w:p>
        </w:tc>
        <w:tc>
          <w:tcPr>
            <w:tcW w:type="dxa" w:w="47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Yes/no question about </w:t>
            </w:r>
            <w:r>
              <w:rPr>
                <w:rFonts w:ascii="Consolas" w:cs="Consolas" w:eastAsia="Consolas" w:hAnsi="Consolas"/>
                <w:color w:val="0B4F8A"/>
                <w:sz w:val="19"/>
                <w:szCs w:val="19"/>
              </w:rPr>
              <w:t xml:space="preserve">tool</w:t>
            </w:r>
            <w:r>
              <w:rPr>
                <w:sz w:val="19"/>
                <w:szCs w:val="19"/>
              </w:rPr>
              <w:t xml:space="preserve"> and </w:t>
            </w:r>
            <w:r>
              <w:rPr>
                <w:rFonts w:ascii="Consolas" w:cs="Consolas" w:eastAsia="Consolas" w:hAnsi="Consolas"/>
                <w:color w:val="0B4F8A"/>
                <w:sz w:val="19"/>
                <w:szCs w:val="19"/>
              </w:rPr>
              <w:t xml:space="preserve">arguments</w:t>
            </w:r>
            <w:r>
              <w:rPr>
                <w:sz w:val="19"/>
                <w:szCs w:val="19"/>
              </w:rPr>
              <w:t xml:space="preserve">: what counts as harm</w:t>
            </w:r>
          </w:p>
        </w:tc>
      </w:tr>
      <w:tr>
        <w:tc>
          <w:tcPr>
            <w:tcW w:type="dxa" w:w="20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BlockThreshold</w:t>
            </w:r>
          </w:p>
        </w:tc>
        <w:tc>
          <w:tcPr>
            <w:tcW w:type="dxa" w:w="26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0.5</w:t>
            </w:r>
          </w:p>
        </w:tc>
        <w:tc>
          <w:tcPr>
            <w:tcW w:type="dxa" w:w="47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Blocks when P(risk) ≥ threshold</w:t>
            </w:r>
          </w:p>
        </w:tc>
      </w:tr>
      <w:tr>
        <w:tc>
          <w:tcPr>
            <w:tcW w:type="dxa" w:w="20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BlockOnError</w:t>
            </w:r>
          </w:p>
        </w:tc>
        <w:tc>
          <w:tcPr>
            <w:tcW w:type="dxa" w:w="26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True</w:t>
            </w:r>
          </w:p>
        </w:tc>
        <w:tc>
          <w:tcPr>
            <w:tcW w:type="dxa" w:w="47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When Jev does not answer: block (</w:t>
            </w:r>
            <w:r>
              <w:rPr>
                <w:rFonts w:ascii="Consolas" w:cs="Consolas" w:eastAsia="Consolas" w:hAnsi="Consolas"/>
                <w:color w:val="0B4F8A"/>
                <w:sz w:val="19"/>
                <w:szCs w:val="19"/>
              </w:rPr>
              <w:t xml:space="preserve">True</w:t>
            </w:r>
            <w:r>
              <w:rPr>
                <w:sz w:val="19"/>
                <w:szCs w:val="19"/>
              </w:rPr>
              <w:t xml:space="preserve">) or let through (</w:t>
            </w:r>
            <w:r>
              <w:rPr>
                <w:rFonts w:ascii="Consolas" w:cs="Consolas" w:eastAsia="Consolas" w:hAnsi="Consolas"/>
                <w:color w:val="0B4F8A"/>
                <w:sz w:val="19"/>
                <w:szCs w:val="19"/>
              </w:rPr>
              <w:t xml:space="preserve">False</w:t>
            </w:r>
            <w:r>
              <w:rPr>
                <w:sz w:val="19"/>
                <w:szCs w:val="19"/>
              </w:rPr>
              <w:t xml:space="preserve">)</w:t>
            </w:r>
          </w:p>
        </w:tc>
      </w:tr>
      <w:tr>
        <w:tc>
          <w:tcPr>
            <w:tcW w:type="dxa" w:w="20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LastRisk</w:t>
            </w:r>
          </w:p>
        </w:tc>
        <w:tc>
          <w:tcPr>
            <w:tcW w:type="dxa" w:w="26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w:t>
            </w:r>
          </w:p>
        </w:tc>
        <w:tc>
          <w:tcPr>
            <w:tcW w:type="dxa" w:w="47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Probability for the last evaluated tool call (−1 if Jev failed)</w:t>
            </w:r>
          </w:p>
        </w:tc>
      </w:tr>
    </w:tbl>
    <w:p>
      <w:pPr>
        <w:spacing w:after="80"/>
      </w:pPr>
    </w:p>
    <w:p>
      <w:pPr>
        <w:spacing w:after="120"/>
      </w:pPr>
      <w:r>
        <w:t xml:space="preserve">The default policy asks whether executing the call could delete or overwrite data, expose credentials or private information, move money or run destructive system commands. Extend it with domain rules, for example:</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JevGuard.Policy := TAiJevGuardrailClassifier.DEFAULT_POLICY +</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  ' Also consider harmful: modifying accounting entries of closed periods.';</w:t>
      </w:r>
    </w:p>
    <w:p>
      <w:pPr>
        <w:pBdr>
          <w:left w:val="single" w:color="2E75B6" w:sz="18" w:space="8"/>
        </w:pBdr>
        <w:shd w:fill="EAF2FB" w:color="auto" w:val="clear"/>
        <w:spacing w:after="160" w:before="80"/>
        <w:ind w:left="120" w:right="120"/>
      </w:pPr>
      <w:r>
        <w:rPr>
          <w:b/>
          <w:bCs/>
          <w:color w:val="2E75B6"/>
        </w:rPr>
        <w:t xml:space="preserve">Block reason: </w:t>
      </w:r>
      <w:r>
        <w:t xml:space="preserve">stored in </w:t>
      </w:r>
      <w:r>
        <w:rPr>
          <w:rFonts w:ascii="Consolas" w:cs="Consolas" w:eastAsia="Consolas" w:hAnsi="Consolas"/>
          <w:color w:val="0B4F8A"/>
          <w:sz w:val="19"/>
          <w:szCs w:val="19"/>
        </w:rPr>
        <w:t xml:space="preserve">AReason</w:t>
      </w:r>
      <w:r>
        <w:t xml:space="preserve"> (</w:t>
      </w:r>
      <w:r>
        <w:rPr>
          <w:rFonts w:ascii="Consolas" w:cs="Consolas" w:eastAsia="Consolas" w:hAnsi="Consolas"/>
          <w:color w:val="0B4F8A"/>
          <w:sz w:val="19"/>
          <w:szCs w:val="19"/>
        </w:rPr>
        <w:t xml:space="preserve">Jev risk 0.94 &gt;= 0.50</w:t>
      </w:r>
      <w:r>
        <w:t xml:space="preserve">), sent to the LLM as the tool error, and fires </w:t>
      </w:r>
      <w:r>
        <w:rPr>
          <w:rFonts w:ascii="Consolas" w:cs="Consolas" w:eastAsia="Consolas" w:hAnsi="Consolas"/>
          <w:color w:val="0B4F8A"/>
          <w:sz w:val="19"/>
          <w:szCs w:val="19"/>
        </w:rPr>
        <w:t xml:space="preserve">OnBlocked</w:t>
      </w:r>
      <w:r>
        <w:t xml:space="preserve">.</w:t>
      </w:r>
    </w:p>
    <w:p>
      <w:pPr>
        <w:pStyle w:val="Heading2"/>
      </w:pPr>
      <w:r>
        <w:t xml:space="preserve">7.2 Permission categories</w:t>
      </w:r>
    </w:p>
    <w:p>
      <w:pPr>
        <w:spacing w:after="120"/>
      </w:pPr>
      <w:r>
        <w:t xml:space="preserve">With </w:t>
      </w:r>
      <w:r>
        <w:rPr>
          <w:rFonts w:ascii="Consolas" w:cs="Consolas" w:eastAsia="Consolas" w:hAnsi="Consolas"/>
          <w:color w:val="0B4F8A"/>
          <w:sz w:val="19"/>
          <w:szCs w:val="19"/>
        </w:rPr>
        <w:t xml:space="preserve">Categories</w:t>
      </w:r>
      <w:r>
        <w:t xml:space="preserve">, the same classifier assigns each call to a category in the </w:t>
      </w:r>
      <w:r>
        <w:rPr>
          <w:b/>
          <w:bCs/>
        </w:rPr>
        <w:t xml:space="preserve">same call</w:t>
      </w:r>
      <w:r>
        <w:t xml:space="preserve"> as the risk question, and blocks those in </w:t>
      </w:r>
      <w:r>
        <w:rPr>
          <w:rFonts w:ascii="Consolas" w:cs="Consolas" w:eastAsia="Consolas" w:hAnsi="Consolas"/>
          <w:color w:val="0B4F8A"/>
          <w:sz w:val="19"/>
          <w:szCs w:val="19"/>
        </w:rPr>
        <w:t xml:space="preserve">BlockedCategories</w:t>
      </w:r>
      <w:r>
        <w:t xml:space="preserve">.</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JevGuard.Categories.Add('read=Only reads or queries information; changes nothing');</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JevGuard.Categories.Add('write=Creates or modifies records, files or settings');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JevGuard.Categories.Add('financial=Moves money: payments, transfers, refunds');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JevGuard.Categories.Add('system=Runs OS commands or changes users or permissions');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JevGuard.BlockedCategories.Add('financial');</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JevGuard.ToolDescriptions.Add(</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'anular_comprobante=Voids an accounting voucher by creating its reversing entry');</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JevGuard.OnCategorized := AuditCall;          // optional: audit or change the decision</w:t>
      </w:r>
    </w:p>
    <w:p>
      <w:pPr>
        <w:pStyle w:val="ListParagraph"/>
        <w:numPr>
          <w:ilvl w:val="0"/>
          <w:numId w:val="2"/>
        </w:numPr>
        <w:spacing w:after="60"/>
      </w:pPr>
      <w:r>
        <w:t xml:space="preserve">It blocks when the probability of a forbidden category reaches </w:t>
      </w:r>
      <w:r>
        <w:rPr>
          <w:rFonts w:ascii="Consolas" w:cs="Consolas" w:eastAsia="Consolas" w:hAnsi="Consolas"/>
          <w:color w:val="0B4F8A"/>
          <w:sz w:val="19"/>
          <w:szCs w:val="19"/>
        </w:rPr>
        <w:t xml:space="preserve">CategoryThreshold</w:t>
      </w:r>
      <w:r>
        <w:t xml:space="preserve"> (0.5), </w:t>
      </w:r>
      <w:r>
        <w:rPr>
          <w:b/>
          <w:bCs/>
        </w:rPr>
        <w:t xml:space="preserve">even if it is not the chosen one</w:t>
      </w:r>
      <w:r>
        <w:t xml:space="preserve">: when unsure between write and financial, the financial policy wins.</w:t>
      </w:r>
    </w:p>
    <w:p>
      <w:pPr>
        <w:pStyle w:val="ListParagraph"/>
        <w:numPr>
          <w:ilvl w:val="0"/>
          <w:numId w:val="2"/>
        </w:numPr>
        <w:spacing w:after="60"/>
      </w:pPr>
      <w:r>
        <w:rPr>
          <w:rFonts w:ascii="Consolas" w:cs="Consolas" w:eastAsia="Consolas" w:hAnsi="Consolas"/>
          <w:color w:val="0B4F8A"/>
          <w:sz w:val="19"/>
          <w:szCs w:val="19"/>
        </w:rPr>
        <w:t xml:space="preserve">ToolDescriptions</w:t>
      </w:r>
      <w:r>
        <w:t xml:space="preserve"> avoids literal reading of domain names: without a description </w:t>
      </w:r>
      <w:r>
        <w:rPr>
          <w:rFonts w:ascii="Consolas" w:cs="Consolas" w:eastAsia="Consolas" w:hAnsi="Consolas"/>
          <w:color w:val="0B4F8A"/>
          <w:sz w:val="19"/>
          <w:szCs w:val="19"/>
        </w:rPr>
        <w:t xml:space="preserve">anular_comprobante</w:t>
      </w:r>
      <w:r>
        <w:t xml:space="preserve"> came out as read (0.83); with one, write (0.95).</w:t>
      </w:r>
    </w:p>
    <w:p>
      <w:pPr>
        <w:pStyle w:val="ListParagraph"/>
        <w:numPr>
          <w:ilvl w:val="0"/>
          <w:numId w:val="2"/>
        </w:numPr>
        <w:spacing w:after="60"/>
      </w:pPr>
      <w:r>
        <w:rPr>
          <w:b/>
          <w:bCs/>
        </w:rPr>
        <w:t xml:space="preserve">With categories and no </w:t>
      </w:r>
      <w:r>
        <w:rPr>
          <w:rFonts w:ascii="Consolas" w:cs="Consolas" w:eastAsia="Consolas" w:hAnsi="Consolas"/>
          <w:b/>
          <w:bCs/>
          <w:color w:val="0B4F8A"/>
          <w:sz w:val="19"/>
          <w:szCs w:val="19"/>
        </w:rPr>
        <w:t xml:space="preserve">Policy</w:t>
      </w:r>
      <w:r>
        <w:rPr>
          <w:b/>
          <w:bCs/>
        </w:rPr>
        <w:t xml:space="preserve">, </w:t>
      </w:r>
      <w:r>
        <w:rPr>
          <w:rFonts w:ascii="Consolas" w:cs="Consolas" w:eastAsia="Consolas" w:hAnsi="Consolas"/>
          <w:b/>
          <w:bCs/>
          <w:color w:val="0B4F8A"/>
          <w:sz w:val="19"/>
          <w:szCs w:val="19"/>
        </w:rPr>
        <w:t xml:space="preserve">ABUSE_POLICY</w:t>
      </w:r>
      <w:r>
        <w:rPr>
          <w:b/>
          <w:bCs/>
        </w:rPr>
        <w:t xml:space="preserve"> is used</w:t>
      </w:r>
      <w:r>
        <w:t xml:space="preserve">: the strict default policy treats any payment as harm (a normal </w:t>
      </w:r>
      <w:r>
        <w:rPr>
          <w:rFonts w:ascii="Consolas" w:cs="Consolas" w:eastAsia="Consolas" w:hAnsi="Consolas"/>
          <w:color w:val="0B4F8A"/>
          <w:sz w:val="19"/>
          <w:szCs w:val="19"/>
        </w:rPr>
        <w:t xml:space="preserve">pay_invoice</w:t>
      </w:r>
      <w:r>
        <w:t xml:space="preserve"> scored 0.88) and overrode the categories. </w:t>
      </w:r>
      <w:r>
        <w:rPr>
          <w:rFonts w:ascii="Consolas" w:cs="Consolas" w:eastAsia="Consolas" w:hAnsi="Consolas"/>
          <w:color w:val="0B4F8A"/>
          <w:sz w:val="19"/>
          <w:szCs w:val="19"/>
        </w:rPr>
        <w:t xml:space="preserve">ABUSE_POLICY</w:t>
      </w:r>
      <w:r>
        <w:t xml:space="preserve"> only flags abuse: 0 errors on 19 cases.</w:t>
      </w:r>
    </w:p>
    <w:p>
      <w:pPr>
        <w:pBdr>
          <w:left w:val="single" w:color="2E75B6" w:sz="18" w:space="8"/>
        </w:pBdr>
        <w:shd w:fill="EAF2FB" w:color="auto" w:val="clear"/>
        <w:spacing w:after="160" w:before="80"/>
        <w:ind w:left="120" w:right="120"/>
      </w:pPr>
      <w:r>
        <w:rPr>
          <w:b/>
          <w:bCs/>
          <w:color w:val="2E75B6"/>
        </w:rPr>
        <w:t xml:space="preserve">Live: </w:t>
      </w:r>
      <w:r>
        <w:rPr>
          <w:rFonts w:ascii="Consolas" w:cs="Consolas" w:eastAsia="Consolas" w:hAnsi="Consolas"/>
          <w:color w:val="0B4F8A"/>
          <w:sz w:val="19"/>
          <w:szCs w:val="19"/>
        </w:rPr>
        <w:t xml:space="preserve">pay_invoice</w:t>
      </w:r>
      <w:r>
        <w:t xml:space="preserve"> blocked by its category (financial 1.00) and </w:t>
      </w:r>
      <w:r>
        <w:rPr>
          <w:rFonts w:ascii="Consolas" w:cs="Consolas" w:eastAsia="Consolas" w:hAnsi="Consolas"/>
          <w:color w:val="0B4F8A"/>
          <w:sz w:val="19"/>
          <w:szCs w:val="19"/>
        </w:rPr>
        <w:t xml:space="preserve">grant_role</w:t>
      </w:r>
      <w:r>
        <w:t xml:space="preserve"> guest→admin by abuse (0.93); read, write, voiding and sending to the auditor pass. Calibration: 20/20 calls across 6 categories.</w:t>
      </w:r>
    </w:p>
    <w:p>
      <w:pPr>
        <w:pStyle w:val="Heading2"/>
      </w:pPr>
      <w:r>
        <w:t xml:space="preserve">7.3 Input guardrail: the user message</w:t>
      </w:r>
    </w:p>
    <w:p>
      <w:pPr>
        <w:spacing w:after="120"/>
      </w:pPr>
      <w:r>
        <w:rPr>
          <w:rFonts w:ascii="Consolas" w:cs="Consolas" w:eastAsia="Consolas" w:hAnsi="Consolas"/>
          <w:color w:val="0B4F8A"/>
          <w:sz w:val="19"/>
          <w:szCs w:val="19"/>
        </w:rPr>
        <w:t xml:space="preserve">ChatTools.PromptGuard</w:t>
      </w:r>
      <w:r>
        <w:t xml:space="preserve"> checks the user's message </w:t>
      </w:r>
      <w:r>
        <w:rPr>
          <w:b/>
          <w:bCs/>
        </w:rPr>
        <w:t xml:space="preserve">before</w:t>
      </w:r>
      <w:r>
        <w:t xml:space="preserve"> it reaches the LLM, right after the regex sanitizer MakerAI already ships (</w:t>
      </w:r>
      <w:r>
        <w:rPr>
          <w:rFonts w:ascii="Consolas" w:cs="Consolas" w:eastAsia="Consolas" w:hAnsi="Consolas"/>
          <w:color w:val="0B4F8A"/>
          <w:sz w:val="19"/>
          <w:szCs w:val="19"/>
        </w:rPr>
        <w:t xml:space="preserve">SanitizerActive</w:t>
      </w:r>
      <w:r>
        <w:t xml:space="preserve">). The regex catches known phrases for free; </w:t>
      </w:r>
      <w:r>
        <w:rPr>
          <w:rFonts w:ascii="Consolas" w:cs="Consolas" w:eastAsia="Consolas" w:hAnsi="Consolas"/>
          <w:color w:val="0B4F8A"/>
          <w:sz w:val="19"/>
          <w:szCs w:val="19"/>
        </w:rPr>
        <w:t xml:space="preserve">TAiJevPromptGuard</w:t>
      </w:r>
      <w:r>
        <w:t xml:space="preserve"> judges what no regex anticipates.</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uses uMakerAi.Jev.PromptGuard;</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Guard := TAiJevPromptGuard.Create(Self);</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Guard.Scope := 'an accounting and tax assistant for Colombian companies';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AiChat.SanitizerActive := True;             // first layer: regex</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AiChat.ChatTools.PromptGuard := Guard;      // second layer: Jev</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AiChat.OnPromptGuard := PromptBlocked;       // optional: decide the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60"/>
      </w:tblGrid>
      <w:tr>
        <w:trPr>
          <w:tblHeader/>
        </w:trPr>
        <w:tc>
          <w:tcPr>
            <w:tcW w:type="dxa" w:w="20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Category</w:t>
            </w:r>
          </w:p>
        </w:tc>
        <w:tc>
          <w:tcPr>
            <w:tcW w:type="dxa" w:w="43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What it detects</w:t>
            </w:r>
          </w:p>
        </w:tc>
        <w:tc>
          <w:tcPr>
            <w:tcW w:type="dxa" w:w="30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Calibration (positives / negatives)</w:t>
            </w:r>
          </w:p>
        </w:tc>
      </w:tr>
      <w:tr>
        <w:tc>
          <w:tcPr>
            <w:tcW w:type="dxa" w:w="20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injection</w:t>
            </w:r>
          </w:p>
        </w:tc>
        <w:tc>
          <w:tcPr>
            <w:tcW w:type="dxa" w:w="4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Attempts to override, reveal or manipulate the instructions</w:t>
            </w:r>
          </w:p>
        </w:tc>
        <w:tc>
          <w:tcPr>
            <w:tcW w:type="dxa" w:w="30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 0.81 / ≤ 0.09</w:t>
            </w:r>
          </w:p>
        </w:tc>
      </w:tr>
      <w:tr>
        <w:tc>
          <w:tcPr>
            <w:tcW w:type="dxa" w:w="20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sensitive_data</w:t>
            </w:r>
          </w:p>
        </w:tc>
        <w:tc>
          <w:tcPr>
            <w:tcW w:type="dxa" w:w="4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Passwords, API keys, cards or other secrets</w:t>
            </w:r>
          </w:p>
        </w:tc>
        <w:tc>
          <w:tcPr>
            <w:tcW w:type="dxa" w:w="30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 0.98 / ≤ 0.10</w:t>
            </w:r>
          </w:p>
        </w:tc>
      </w:tr>
      <w:tr>
        <w:tc>
          <w:tcPr>
            <w:tcW w:type="dxa" w:w="20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harmful</w:t>
            </w:r>
          </w:p>
        </w:tc>
        <w:tc>
          <w:tcPr>
            <w:tcW w:type="dxa" w:w="4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Requests for help with fraud, illegal evasion or crimes</w:t>
            </w:r>
          </w:p>
        </w:tc>
        <w:tc>
          <w:tcPr>
            <w:tcW w:type="dxa" w:w="30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 0.98 / ≤ 0.53</w:t>
            </w:r>
          </w:p>
        </w:tc>
      </w:tr>
      <w:tr>
        <w:tc>
          <w:tcPr>
            <w:tcW w:type="dxa" w:w="20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out_of_scope</w:t>
            </w:r>
          </w:p>
        </w:tc>
        <w:tc>
          <w:tcPr>
            <w:tcW w:type="dxa" w:w="4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Outside the </w:t>
            </w:r>
            <w:r>
              <w:rPr>
                <w:rFonts w:ascii="Consolas" w:cs="Consolas" w:eastAsia="Consolas" w:hAnsi="Consolas"/>
                <w:color w:val="0B4F8A"/>
                <w:sz w:val="19"/>
                <w:szCs w:val="19"/>
              </w:rPr>
              <w:t xml:space="preserve">Scope</w:t>
            </w:r>
            <w:r>
              <w:rPr>
                <w:sz w:val="19"/>
                <w:szCs w:val="19"/>
              </w:rPr>
              <w:t xml:space="preserve"> domain (only when set)</w:t>
            </w:r>
          </w:p>
        </w:tc>
        <w:tc>
          <w:tcPr>
            <w:tcW w:type="dxa" w:w="30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 0.98 / ≤ 0.16</w:t>
            </w:r>
          </w:p>
        </w:tc>
      </w:tr>
    </w:tbl>
    <w:p>
      <w:pPr>
        <w:spacing w:after="80"/>
      </w:pPr>
    </w:p>
    <w:p>
      <w:pPr>
        <w:pStyle w:val="ListParagraph"/>
        <w:numPr>
          <w:ilvl w:val="0"/>
          <w:numId w:val="2"/>
        </w:numPr>
        <w:spacing w:after="60"/>
      </w:pPr>
      <w:r>
        <w:t xml:space="preserve">A blocked message </w:t>
      </w:r>
      <w:r>
        <w:rPr>
          <w:b/>
          <w:bCs/>
        </w:rPr>
        <w:t xml:space="preserve">never reaches the network</w:t>
      </w:r>
      <w:r>
        <w:t xml:space="preserve">: </w:t>
      </w:r>
      <w:r>
        <w:rPr>
          <w:rFonts w:ascii="Consolas" w:cs="Consolas" w:eastAsia="Consolas" w:hAnsi="Consolas"/>
          <w:color w:val="0B4F8A"/>
          <w:sz w:val="19"/>
          <w:szCs w:val="19"/>
        </w:rPr>
        <w:t xml:space="preserve">Run</w:t>
      </w:r>
      <w:r>
        <w:t xml:space="preserve"> calls </w:t>
      </w:r>
      <w:r>
        <w:rPr>
          <w:rFonts w:ascii="Consolas" w:cs="Consolas" w:eastAsia="Consolas" w:hAnsi="Consolas"/>
          <w:color w:val="0B4F8A"/>
          <w:sz w:val="19"/>
          <w:szCs w:val="19"/>
        </w:rPr>
        <w:t xml:space="preserve">DoError</w:t>
      </w:r>
      <w:r>
        <w:t xml:space="preserve"> and returns empty.</w:t>
      </w:r>
    </w:p>
    <w:p>
      <w:pPr>
        <w:pStyle w:val="ListParagraph"/>
        <w:numPr>
          <w:ilvl w:val="0"/>
          <w:numId w:val="2"/>
        </w:numPr>
        <w:spacing w:after="60"/>
      </w:pPr>
      <w:r>
        <w:rPr>
          <w:rFonts w:ascii="Consolas" w:cs="Consolas" w:eastAsia="Consolas" w:hAnsi="Consolas"/>
          <w:color w:val="0B4F8A"/>
          <w:sz w:val="19"/>
          <w:szCs w:val="19"/>
        </w:rPr>
        <w:t xml:space="preserve">OnPromptGuard</w:t>
      </w:r>
      <w:r>
        <w:t xml:space="preserve"> receives the verdict and may change the action: </w:t>
      </w:r>
      <w:r>
        <w:rPr>
          <w:rFonts w:ascii="Consolas" w:cs="Consolas" w:eastAsia="Consolas" w:hAnsi="Consolas"/>
          <w:color w:val="0B4F8A"/>
          <w:sz w:val="19"/>
          <w:szCs w:val="19"/>
        </w:rPr>
        <w:t xml:space="preserve">saAllow</w:t>
      </w:r>
      <w:r>
        <w:t xml:space="preserve"> (continue), </w:t>
      </w:r>
      <w:r>
        <w:rPr>
          <w:rFonts w:ascii="Consolas" w:cs="Consolas" w:eastAsia="Consolas" w:hAnsi="Consolas"/>
          <w:color w:val="0B4F8A"/>
          <w:sz w:val="19"/>
          <w:szCs w:val="19"/>
        </w:rPr>
        <w:t xml:space="preserve">saAllowWrapped</w:t>
      </w:r>
      <w:r>
        <w:t xml:space="preserve"> (wrap the prompt) or </w:t>
      </w:r>
      <w:r>
        <w:rPr>
          <w:rFonts w:ascii="Consolas" w:cs="Consolas" w:eastAsia="Consolas" w:hAnsi="Consolas"/>
          <w:color w:val="0B4F8A"/>
          <w:sz w:val="19"/>
          <w:szCs w:val="19"/>
        </w:rPr>
        <w:t xml:space="preserve">saBlock</w:t>
      </w:r>
      <w:r>
        <w:t xml:space="preserve"> (default).</w:t>
      </w:r>
    </w:p>
    <w:p>
      <w:pPr>
        <w:pStyle w:val="ListParagraph"/>
        <w:numPr>
          <w:ilvl w:val="0"/>
          <w:numId w:val="2"/>
        </w:numPr>
        <w:spacing w:after="60"/>
      </w:pPr>
      <w:r>
        <w:t xml:space="preserve">Security categories take </w:t>
      </w:r>
      <w:r>
        <w:rPr>
          <w:b/>
          <w:bCs/>
        </w:rPr>
        <w:t xml:space="preserve">priority</w:t>
      </w:r>
      <w:r>
        <w:t xml:space="preserve"> over </w:t>
      </w:r>
      <w:r>
        <w:rPr>
          <w:rFonts w:ascii="Consolas" w:cs="Consolas" w:eastAsia="Consolas" w:hAnsi="Consolas"/>
          <w:color w:val="0B4F8A"/>
          <w:sz w:val="19"/>
          <w:szCs w:val="19"/>
        </w:rPr>
        <w:t xml:space="preserve">out_of_scope</w:t>
      </w:r>
      <w:r>
        <w:t xml:space="preserve">: a jailbreak is also "off-topic", but it is recorded as an injection.</w:t>
      </w:r>
    </w:p>
    <w:p>
      <w:pPr>
        <w:pStyle w:val="ListParagraph"/>
        <w:numPr>
          <w:ilvl w:val="0"/>
          <w:numId w:val="2"/>
        </w:numPr>
        <w:spacing w:after="60"/>
      </w:pPr>
      <w:r>
        <w:t xml:space="preserve">If the guard fails, </w:t>
      </w:r>
      <w:r>
        <w:rPr>
          <w:rFonts w:ascii="Consolas" w:cs="Consolas" w:eastAsia="Consolas" w:hAnsi="Consolas"/>
          <w:color w:val="0B4F8A"/>
          <w:sz w:val="19"/>
          <w:szCs w:val="19"/>
        </w:rPr>
        <w:t xml:space="preserve">BlockOnError</w:t>
      </w:r>
      <w:r>
        <w:t xml:space="preserve"> (default </w:t>
      </w:r>
      <w:r>
        <w:rPr>
          <w:rFonts w:ascii="Consolas" w:cs="Consolas" w:eastAsia="Consolas" w:hAnsi="Consolas"/>
          <w:color w:val="0B4F8A"/>
          <w:sz w:val="19"/>
          <w:szCs w:val="19"/>
        </w:rPr>
        <w:t xml:space="preserve">True</w:t>
      </w:r>
      <w:r>
        <w:t xml:space="preserve">) decides.</w:t>
      </w:r>
    </w:p>
    <w:p>
      <w:pPr>
        <w:pBdr>
          <w:left w:val="single" w:color="2E75B6" w:sz="18" w:space="8"/>
        </w:pBdr>
        <w:shd w:fill="EAF2FB" w:color="auto" w:val="clear"/>
        <w:spacing w:after="160" w:before="80"/>
        <w:ind w:left="120" w:right="120"/>
      </w:pPr>
      <w:r>
        <w:rPr>
          <w:b/>
          <w:bCs/>
          <w:color w:val="2E75B6"/>
        </w:rPr>
        <w:t xml:space="preserve">Live: </w:t>
      </w:r>
      <w:r>
        <w:t xml:space="preserve">over 9 messages the regex caught 1 of 6 problematic ones; Jev caught all 6 without blocking the greeting or "what is the penalty for filing VAT late?". The phrase "not counting greetings or thanks" in the scope question was needed: without it "Hola, buenos días" came out off-topic (0.82).</w:t>
      </w:r>
    </w:p>
    <w:p>
      <w:pPr>
        <w:pStyle w:val="Heading1"/>
        <w:pageBreakBefore/>
      </w:pPr>
      <w:r>
        <w:t xml:space="preserve">8. Evals and RAG</w:t>
      </w:r>
    </w:p>
    <w:p>
      <w:pPr>
        <w:pStyle w:val="Heading2"/>
      </w:pPr>
      <w:r>
        <w:t xml:space="preserve">8.1 Calibrated judge in TAiEvalRunner</w:t>
      </w:r>
    </w:p>
    <w:p>
      <w:pPr>
        <w:spacing w:after="120"/>
      </w:pPr>
      <w:r>
        <w:rPr>
          <w:rFonts w:ascii="Consolas" w:cs="Consolas" w:eastAsia="Consolas" w:hAnsi="Consolas"/>
          <w:color w:val="0B4F8A"/>
          <w:sz w:val="19"/>
          <w:szCs w:val="19"/>
        </w:rPr>
        <w:t xml:space="preserve">TAiEvalRunner</w:t>
      </w:r>
      <w:r>
        <w:t xml:space="preserve"> has a </w:t>
      </w:r>
      <w:r>
        <w:rPr>
          <w:rFonts w:ascii="Consolas" w:cs="Consolas" w:eastAsia="Consolas" w:hAnsi="Consolas"/>
          <w:color w:val="0B4F8A"/>
          <w:sz w:val="19"/>
          <w:szCs w:val="19"/>
        </w:rPr>
        <w:t xml:space="preserve">Scorer</w:t>
      </w:r>
      <w:r>
        <w:t xml:space="preserve"> property and a new check, </w:t>
      </w:r>
      <w:r>
        <w:rPr>
          <w:rFonts w:ascii="Consolas" w:cs="Consolas" w:eastAsia="Consolas" w:hAnsi="Consolas"/>
          <w:color w:val="0B4F8A"/>
          <w:sz w:val="19"/>
          <w:szCs w:val="19"/>
        </w:rPr>
        <w:t xml:space="preserve">ExpectScore(criterion, minimum)</w:t>
      </w:r>
      <w:r>
        <w:t xml:space="preserve">. The scorer returns the probability that the output meets the criterion, and the check passes when it reaches the minimum. Compared with </w:t>
      </w:r>
      <w:r>
        <w:rPr>
          <w:rFonts w:ascii="Consolas" w:cs="Consolas" w:eastAsia="Consolas" w:hAnsi="Consolas"/>
          <w:color w:val="0B4F8A"/>
          <w:sz w:val="19"/>
          <w:szCs w:val="19"/>
        </w:rPr>
        <w:t xml:space="preserve">ExpectJudge</w:t>
      </w:r>
      <w:r>
        <w:t xml:space="preserve"> (an LLM saying PASS/FAIL) it is faster, cheaper, and the bar is set in code.</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uses uMakerAi.Evals, uMakerAi.Jev.Evals;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Runner.Scorer := TAiJevEvalScorer.Create(Self);</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Runner.AddCase('politeness')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.Input('My invoice is wrong')</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.ExpectScore('Is polite and professional', 0.7);</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Runner.AddCase('ledger-account')</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.Input('How do I record depreciation?')</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.ExpectContains('159210')                              // deterministic</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  .ExpectScore('Mentions the accumulated depreciation account', 0.7);</w:t>
      </w:r>
    </w:p>
    <w:p>
      <w:pPr>
        <w:pStyle w:val="ListParagraph"/>
        <w:numPr>
          <w:ilvl w:val="0"/>
          <w:numId w:val="2"/>
        </w:numPr>
        <w:spacing w:after="60"/>
      </w:pPr>
      <w:r>
        <w:t xml:space="preserve">A scorer error does not raise: the check fails with </w:t>
      </w:r>
      <w:r>
        <w:rPr>
          <w:rFonts w:ascii="Consolas" w:cs="Consolas" w:eastAsia="Consolas" w:hAnsi="Consolas"/>
          <w:color w:val="0B4F8A"/>
          <w:sz w:val="19"/>
          <w:szCs w:val="19"/>
        </w:rPr>
        <w:t xml:space="preserve">scorer error: ...</w:t>
      </w:r>
      <w:r>
        <w:t xml:space="preserve">.</w:t>
      </w:r>
    </w:p>
    <w:p>
      <w:pPr>
        <w:pStyle w:val="ListParagraph"/>
        <w:numPr>
          <w:ilvl w:val="0"/>
          <w:numId w:val="2"/>
        </w:numPr>
        <w:spacing w:after="60"/>
      </w:pPr>
      <w:r>
        <w:t xml:space="preserve">A failure reason includes the score: </w:t>
      </w:r>
      <w:r>
        <w:rPr>
          <w:rFonts w:ascii="Consolas" w:cs="Consolas" w:eastAsia="Consolas" w:hAnsi="Consolas"/>
          <w:color w:val="0B4F8A"/>
          <w:sz w:val="19"/>
          <w:szCs w:val="19"/>
        </w:rPr>
        <w:t xml:space="preserve">score 0.20 &lt; 0.70 (criteria: ...)</w:t>
      </w:r>
      <w:r>
        <w:t xml:space="preserve">.</w:t>
      </w:r>
    </w:p>
    <w:p>
      <w:pPr>
        <w:pStyle w:val="ListParagraph"/>
        <w:numPr>
          <w:ilvl w:val="0"/>
          <w:numId w:val="2"/>
        </w:numPr>
        <w:spacing w:after="60"/>
      </w:pPr>
      <w:r>
        <w:rPr>
          <w:rFonts w:ascii="Consolas" w:cs="Consolas" w:eastAsia="Consolas" w:hAnsi="Consolas"/>
          <w:color w:val="0B4F8A"/>
          <w:sz w:val="19"/>
          <w:szCs w:val="19"/>
        </w:rPr>
        <w:t xml:space="preserve">ekScore</w:t>
      </w:r>
      <w:r>
        <w:t xml:space="preserve"> was appended to the </w:t>
      </w:r>
      <w:r>
        <w:rPr>
          <w:rFonts w:ascii="Consolas" w:cs="Consolas" w:eastAsia="Consolas" w:hAnsi="Consolas"/>
          <w:color w:val="0B4F8A"/>
          <w:sz w:val="19"/>
          <w:szCs w:val="19"/>
        </w:rPr>
        <w:t xml:space="preserve">TAiEvalCheckKind</w:t>
      </w:r>
      <w:r>
        <w:t xml:space="preserve"> enum: existing ordinals do not change.</w:t>
      </w:r>
    </w:p>
    <w:p>
      <w:pPr>
        <w:pStyle w:val="Heading2"/>
      </w:pPr>
      <w:r>
        <w:t xml:space="preserve">8.2 Semantic reranker in TAiRAGVector</w:t>
      </w:r>
    </w:p>
    <w:p>
      <w:pPr>
        <w:spacing w:after="120"/>
      </w:pPr>
      <w:r>
        <w:rPr>
          <w:rFonts w:ascii="Consolas" w:cs="Consolas" w:eastAsia="Consolas" w:hAnsi="Consolas"/>
          <w:color w:val="0B4F8A"/>
          <w:sz w:val="19"/>
          <w:szCs w:val="19"/>
        </w:rPr>
        <w:t xml:space="preserve">TAiRAGVector</w:t>
      </w:r>
      <w:r>
        <w:t xml:space="preserve"> has a </w:t>
      </w:r>
      <w:r>
        <w:rPr>
          <w:rFonts w:ascii="Consolas" w:cs="Consolas" w:eastAsia="Consolas" w:hAnsi="Consolas"/>
          <w:color w:val="0B4F8A"/>
          <w:sz w:val="19"/>
          <w:szCs w:val="19"/>
        </w:rPr>
        <w:t xml:space="preserve">Reranker</w:t>
      </w:r>
      <w:r>
        <w:t xml:space="preserve"> property that replaces the cosine rerank of the second stage (</w:t>
      </w:r>
      <w:r>
        <w:rPr>
          <w:rFonts w:ascii="Consolas" w:cs="Consolas" w:eastAsia="Consolas" w:hAnsi="Consolas"/>
          <w:color w:val="0B4F8A"/>
          <w:sz w:val="19"/>
          <w:szCs w:val="19"/>
        </w:rPr>
        <w:t xml:space="preserve">RERANK</w:t>
      </w:r>
      <w:r>
        <w:t xml:space="preserve"> in VQL). </w:t>
      </w:r>
      <w:r>
        <w:rPr>
          <w:rFonts w:ascii="Consolas" w:cs="Consolas" w:eastAsia="Consolas" w:hAnsi="Consolas"/>
          <w:color w:val="0B4F8A"/>
          <w:sz w:val="19"/>
          <w:szCs w:val="19"/>
        </w:rPr>
        <w:t xml:space="preserve">TAiJevRAGReranker</w:t>
      </w:r>
      <w:r>
        <w:t xml:space="preserve"> asks Jev, for each passage, whether it contains </w:t>
      </w:r>
      <w:r>
        <w:rPr>
          <w:b/>
          <w:bCs/>
        </w:rPr>
        <w:t xml:space="preserve">usable evidence</w:t>
      </w:r>
      <w:r>
        <w:t xml:space="preserve"> for the query (that is the score) and whether it </w:t>
      </w:r>
      <w:r>
        <w:rPr>
          <w:b/>
          <w:bCs/>
        </w:rPr>
        <w:t xml:space="preserve">tries to instruct the model</w:t>
      </w:r>
      <w:r>
        <w:t xml:space="preserve"> (prompt injection).</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uses uMakerAi.RAG.Vectors, uMakerAi.Jev.RAG;</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Reranker := TAiJevRAGReranker.Create(Self);</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Reranker.MinScore := 0.3;               // optional: drop weak passages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RagVector.Reranker := Reranker;</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RagVector.ExecuteVQL(</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'SEARCH ''useful life'' RERANK ''useful life of an asset under IAS 16'' LIMIT 5', Res);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 Outside VQL: RagVector.RerankWith(Query, Reranker);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660"/>
      </w:tblGrid>
      <w:tr>
        <w:trPr>
          <w:tblHeader/>
        </w:trPr>
        <w:tc>
          <w:tcPr>
            <w:tcW w:type="dxa" w:w="23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Property</w:t>
            </w:r>
          </w:p>
        </w:tc>
        <w:tc>
          <w:tcPr>
            <w:tcW w:type="dxa" w:w="14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Default</w:t>
            </w:r>
          </w:p>
        </w:tc>
        <w:tc>
          <w:tcPr>
            <w:tcW w:type="dxa" w:w="56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Description</w:t>
            </w:r>
          </w:p>
        </w:tc>
      </w:tr>
      <w:tr>
        <w:tc>
          <w:tcPr>
            <w:tcW w:type="dxa" w:w="2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InjectionThreshold</w:t>
            </w:r>
          </w:p>
        </w:tc>
        <w:tc>
          <w:tcPr>
            <w:tcW w:type="dxa" w:w="1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0.9</w:t>
            </w:r>
          </w:p>
        </w:tc>
        <w:tc>
          <w:tcPr>
            <w:tcW w:type="dxa" w:w="56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P(injection) ≥ threshold → the passage is always dropped (score −1)</w:t>
            </w:r>
          </w:p>
        </w:tc>
      </w:tr>
      <w:tr>
        <w:tc>
          <w:tcPr>
            <w:tcW w:type="dxa" w:w="2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DetectInjection</w:t>
            </w:r>
          </w:p>
        </w:tc>
        <w:tc>
          <w:tcPr>
            <w:tcW w:type="dxa" w:w="14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True</w:t>
            </w:r>
          </w:p>
        </w:tc>
        <w:tc>
          <w:tcPr>
            <w:tcW w:type="dxa" w:w="56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Also asks about injection</w:t>
            </w:r>
          </w:p>
        </w:tc>
      </w:tr>
      <w:tr>
        <w:tc>
          <w:tcPr>
            <w:tcW w:type="dxa" w:w="2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MaxParallel</w:t>
            </w:r>
          </w:p>
        </w:tc>
        <w:tc>
          <w:tcPr>
            <w:tcW w:type="dxa" w:w="1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4</w:t>
            </w:r>
          </w:p>
        </w:tc>
        <w:tc>
          <w:tcPr>
            <w:tcW w:type="dxa" w:w="56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Concurrent calls (one per passage); with an external </w:t>
            </w:r>
            <w:r>
              <w:rPr>
                <w:rFonts w:ascii="Consolas" w:cs="Consolas" w:eastAsia="Consolas" w:hAnsi="Consolas"/>
                <w:color w:val="0B4F8A"/>
                <w:sz w:val="19"/>
                <w:szCs w:val="19"/>
              </w:rPr>
              <w:t xml:space="preserve">Jev</w:t>
            </w:r>
            <w:r>
              <w:rPr>
                <w:sz w:val="19"/>
                <w:szCs w:val="19"/>
              </w:rPr>
              <w:t xml:space="preserve"> they run serially</w:t>
            </w:r>
          </w:p>
        </w:tc>
      </w:tr>
      <w:tr>
        <w:tc>
          <w:tcPr>
            <w:tcW w:type="dxa" w:w="2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MaxPassageChars</w:t>
            </w:r>
          </w:p>
        </w:tc>
        <w:tc>
          <w:tcPr>
            <w:tcW w:type="dxa" w:w="14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4000</w:t>
            </w:r>
          </w:p>
        </w:tc>
        <w:tc>
          <w:tcPr>
            <w:tcW w:type="dxa" w:w="56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Each passage is truncated before sending</w:t>
            </w:r>
          </w:p>
        </w:tc>
      </w:tr>
      <w:tr>
        <w:tc>
          <w:tcPr>
            <w:tcW w:type="dxa" w:w="23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MinScore</w:t>
            </w:r>
          </w:p>
        </w:tc>
        <w:tc>
          <w:tcPr>
            <w:tcW w:type="dxa" w:w="14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0</w:t>
            </w:r>
          </w:p>
        </w:tc>
        <w:tc>
          <w:tcPr>
            <w:tcW w:type="dxa" w:w="56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After reranking, candidates below it are dropped</w:t>
            </w:r>
          </w:p>
        </w:tc>
      </w:tr>
      <w:tr>
        <w:tc>
          <w:tcPr>
            <w:tcW w:type="dxa" w:w="23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LastInjected</w:t>
            </w:r>
          </w:p>
        </w:tc>
        <w:tc>
          <w:tcPr>
            <w:tcW w:type="dxa" w:w="14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w:t>
            </w:r>
          </w:p>
        </w:tc>
        <w:tc>
          <w:tcPr>
            <w:tcW w:type="dxa" w:w="56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Passages dropped for injection in the last call</w:t>
            </w:r>
          </w:p>
        </w:tc>
      </w:tr>
    </w:tbl>
    <w:p>
      <w:pPr>
        <w:spacing w:after="80"/>
      </w:pPr>
    </w:p>
    <w:p>
      <w:pPr>
        <w:pStyle w:val="ListParagraph"/>
        <w:numPr>
          <w:ilvl w:val="0"/>
          <w:numId w:val="2"/>
        </w:numPr>
        <w:spacing w:after="60"/>
      </w:pPr>
      <w:r>
        <w:t xml:space="preserve">It does not recompute embeddings: it scores each candidate's text.</w:t>
      </w:r>
    </w:p>
    <w:p>
      <w:pPr>
        <w:pStyle w:val="ListParagraph"/>
        <w:numPr>
          <w:ilvl w:val="0"/>
          <w:numId w:val="2"/>
        </w:numPr>
        <w:spacing w:after="60"/>
      </w:pPr>
      <w:r>
        <w:rPr>
          <w:b/>
          <w:bCs/>
        </w:rPr>
        <w:t xml:space="preserve">If the reranker fails, the search does not:</w:t>
      </w:r>
      <w:r>
        <w:t xml:space="preserve"> it falls back to the cosine rerank.</w:t>
      </w:r>
    </w:p>
    <w:p>
      <w:pPr>
        <w:pStyle w:val="ListParagraph"/>
        <w:numPr>
          <w:ilvl w:val="0"/>
          <w:numId w:val="2"/>
        </w:numPr>
        <w:spacing w:after="60"/>
      </w:pPr>
      <w:r>
        <w:rPr>
          <w:rFonts w:ascii="Consolas" w:cs="Consolas" w:eastAsia="Consolas" w:hAnsi="Consolas"/>
          <w:color w:val="0B4F8A"/>
          <w:sz w:val="19"/>
          <w:szCs w:val="19"/>
        </w:rPr>
        <w:t xml:space="preserve">InjectionThreshold</w:t>
      </w:r>
      <w:r>
        <w:t xml:space="preserve"> is 0.9 rather than 0.7 because a legitimate passage reached 0.73 during calibration.</w:t>
      </w:r>
    </w:p>
    <w:p>
      <w:pPr>
        <w:pBdr>
          <w:left w:val="single" w:color="2E75B6" w:sz="18" w:space="8"/>
        </w:pBdr>
        <w:shd w:fill="EAF2FB" w:color="auto" w:val="clear"/>
        <w:spacing w:after="160" w:before="80"/>
        <w:ind w:left="120" w:right="120"/>
      </w:pPr>
      <w:r>
        <w:rPr>
          <w:b/>
          <w:bCs/>
          <w:color w:val="2E75B6"/>
        </w:rPr>
        <w:t xml:space="preserve">Why it matters: </w:t>
      </w:r>
      <w:r>
        <w:t xml:space="preserve">a retrieved passage saying "ignore all previous instructions" would reach the LLM as if it were evidence. With the reranker it never reaches the prompt.</w:t>
      </w:r>
    </w:p>
    <w:p>
      <w:pPr>
        <w:pStyle w:val="Heading1"/>
        <w:pageBreakBefore/>
      </w:pPr>
      <w:r>
        <w:t xml:space="preserve">9. Custom classifiers</w:t>
      </w:r>
    </w:p>
    <w:p>
      <w:pPr>
        <w:spacing w:after="120"/>
      </w:pPr>
      <w:r>
        <w:t xml:space="preserve">All four core extension points are provider-neutral: they do not depend on TypeSafe. Any classifier (another provider, a local model, rules) plugs in by inheriting from the base class: </w:t>
      </w:r>
      <w:r>
        <w:rPr>
          <w:rFonts w:ascii="Consolas" w:cs="Consolas" w:eastAsia="Consolas" w:hAnsi="Consolas"/>
          <w:color w:val="0B4F8A"/>
          <w:sz w:val="19"/>
          <w:szCs w:val="19"/>
        </w:rPr>
        <w:t xml:space="preserve">TAiDispatchClassifierBase</w:t>
      </w:r>
      <w:r>
        <w:t xml:space="preserve">, </w:t>
      </w:r>
      <w:r>
        <w:rPr>
          <w:rFonts w:ascii="Consolas" w:cs="Consolas" w:eastAsia="Consolas" w:hAnsi="Consolas"/>
          <w:color w:val="0B4F8A"/>
          <w:sz w:val="19"/>
          <w:szCs w:val="19"/>
        </w:rPr>
        <w:t xml:space="preserve">TAiGuardrailClassifierBase</w:t>
      </w:r>
      <w:r>
        <w:t xml:space="preserve">, </w:t>
      </w:r>
      <w:r>
        <w:rPr>
          <w:rFonts w:ascii="Consolas" w:cs="Consolas" w:eastAsia="Consolas" w:hAnsi="Consolas"/>
          <w:color w:val="0B4F8A"/>
          <w:sz w:val="19"/>
          <w:szCs w:val="19"/>
        </w:rPr>
        <w:t xml:space="preserve">TAiEvalScorerBase</w:t>
      </w:r>
      <w:r>
        <w:t xml:space="preserve"> (</w:t>
      </w:r>
      <w:r>
        <w:rPr>
          <w:rFonts w:ascii="Consolas" w:cs="Consolas" w:eastAsia="Consolas" w:hAnsi="Consolas"/>
          <w:color w:val="0B4F8A"/>
          <w:sz w:val="19"/>
          <w:szCs w:val="19"/>
        </w:rPr>
        <w:t xml:space="preserve">Score(criterion, input, output): Double</w:t>
      </w:r>
      <w:r>
        <w:t xml:space="preserve">) and </w:t>
      </w:r>
      <w:r>
        <w:rPr>
          <w:rFonts w:ascii="Consolas" w:cs="Consolas" w:eastAsia="Consolas" w:hAnsi="Consolas"/>
          <w:color w:val="0B4F8A"/>
          <w:sz w:val="19"/>
          <w:szCs w:val="19"/>
        </w:rPr>
        <w:t xml:space="preserve">TAiRAGRerankerBase</w:t>
      </w:r>
      <w:r>
        <w:t xml:space="preserve"> (</w:t>
      </w:r>
      <w:r>
        <w:rPr>
          <w:rFonts w:ascii="Consolas" w:cs="Consolas" w:eastAsia="Consolas" w:hAnsi="Consolas"/>
          <w:color w:val="0B4F8A"/>
          <w:sz w:val="19"/>
          <w:szCs w:val="19"/>
        </w:rPr>
        <w:t xml:space="preserve">Score(query, texts): TArray&lt;Double&gt;</w:t>
      </w:r>
      <w:r>
        <w:t xml:space="preserve">, one score per text; negative = drop).</w:t>
      </w:r>
    </w:p>
    <w:p>
      <w:pPr>
        <w:pStyle w:val="Heading2"/>
      </w:pPr>
      <w:r>
        <w:t xml:space="preserve">9.1 SmartDispatch</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type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TMyClassifier = class(TAiDispatchClassifierBase)     // uMakerAi.Chat.Tools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protected</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function ClassifyDispatch(const APrompt: string;</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const ATags: TArray&lt;string&gt;): string; override;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end;</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function TMyClassifier.ClassifyDispatch(const APrompt: string;</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const ATags: TArray&lt;string&gt;): string;</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begin</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Result := '';                         // '' = undecided, let the LLM do it</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if APrompt.ToLower.StartsWith('draw') then</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Result := 'IMAGEGEN';               // must be one of ATags</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end;</w:t>
      </w:r>
    </w:p>
    <w:p>
      <w:pPr>
        <w:pStyle w:val="Heading2"/>
      </w:pPr>
      <w:r>
        <w:t xml:space="preserve">9.2 Guardrails</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type</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TMyReviewer = class(TAiGuardrailClassifierBase)      // uMakerAi.Guardrails</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public</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function CheckToolCall(const AToolName, AArguments: string;</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      out AReason: string): Boolean; override;          // True = allow</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  end;</w:t>
      </w:r>
    </w:p>
    <w:p>
      <w:pPr>
        <w:pStyle w:val="Heading1"/>
        <w:pageBreakBefore/>
      </w:pPr>
      <w:r>
        <w:t xml:space="preserve">10. Calibration and good practice</w:t>
      </w:r>
    </w:p>
    <w:p>
      <w:pPr>
        <w:pStyle w:val="Heading2"/>
      </w:pPr>
      <w:r>
        <w:t xml:space="preserve">10.1 Wording matters more than the threshold</w:t>
      </w:r>
    </w:p>
    <w:p>
      <w:pPr>
        <w:spacing w:after="120"/>
      </w:pPr>
      <w:r>
        <w:t xml:space="preserve">In the agent router, the same query ("How do I record the September payroll payment?", in Spanish) scored confidence </w:t>
      </w:r>
      <w:r>
        <w:rPr>
          <w:b/>
          <w:bCs/>
        </w:rPr>
        <w:t xml:space="preserve">0.44</w:t>
      </w:r>
      <w:r>
        <w:t xml:space="preserve"> with "Which route or specialist should handle…?" and </w:t>
      </w:r>
      <w:r>
        <w:rPr>
          <w:b/>
          <w:bCs/>
        </w:rPr>
        <w:t xml:space="preserve">0.68</w:t>
      </w:r>
      <w:r>
        <w:t xml:space="preserve"> with "Which specialist should answer…?". With the first wording it fell to the fallback; with the second it was routed correctly. The second wording is the default instruction of </w:t>
      </w:r>
      <w:r>
        <w:rPr>
          <w:rFonts w:ascii="Consolas" w:cs="Consolas" w:eastAsia="Consolas" w:hAnsi="Consolas"/>
          <w:color w:val="0B4F8A"/>
          <w:sz w:val="19"/>
          <w:szCs w:val="19"/>
        </w:rPr>
        <w:t xml:space="preserve">TAiJevRouterTool</w:t>
      </w:r>
      <w:r>
        <w:t xml:space="preserve">.</w:t>
      </w:r>
    </w:p>
    <w:p>
      <w:pPr>
        <w:pBdr>
          <w:left w:val="single" w:color="2E75B6" w:sz="18" w:space="8"/>
        </w:pBdr>
        <w:shd w:fill="EAF2FB" w:color="auto" w:val="clear"/>
        <w:spacing w:after="160" w:before="80"/>
        <w:ind w:left="120" w:right="120"/>
      </w:pPr>
      <w:r>
        <w:rPr>
          <w:b/>
          <w:bCs/>
          <w:color w:val="2E75B6"/>
        </w:rPr>
        <w:t xml:space="preserve">Rule: </w:t>
      </w:r>
      <w:r>
        <w:t xml:space="preserve">settle the wording of questions and descriptions first, then calibrate thresholds, with real queries.</w:t>
      </w:r>
    </w:p>
    <w:p>
      <w:pPr>
        <w:pStyle w:val="Heading2"/>
      </w:pPr>
      <w:r>
        <w:t xml:space="preserve">10.2 Recommendations</w:t>
      </w:r>
    </w:p>
    <w:p>
      <w:pPr>
        <w:pStyle w:val="ListParagraph"/>
        <w:numPr>
          <w:ilvl w:val="0"/>
          <w:numId w:val="2"/>
        </w:numPr>
        <w:spacing w:after="60"/>
      </w:pPr>
      <w:r>
        <w:rPr>
          <w:b/>
          <w:bCs/>
        </w:rPr>
        <w:t xml:space="preserve">Describe options as you would to a receptionist.</w:t>
      </w:r>
      <w:r>
        <w:t xml:space="preserve"> Option descriptions are what Jev reads to decide; they drive accuracy more than anything else.</w:t>
      </w:r>
    </w:p>
    <w:p>
      <w:pPr>
        <w:pStyle w:val="ListParagraph"/>
        <w:numPr>
          <w:ilvl w:val="0"/>
          <w:numId w:val="2"/>
        </w:numPr>
        <w:spacing w:after="60"/>
      </w:pPr>
      <w:r>
        <w:rPr>
          <w:b/>
          <w:bCs/>
        </w:rPr>
        <w:t xml:space="preserve">Choice + one Noul per option is not redundant.</w:t>
      </w:r>
      <w:r>
        <w:t xml:space="preserve"> The Choice is relative (which of them); the Nouls are absolute and reveal queries that need two specialists.</w:t>
      </w:r>
    </w:p>
    <w:p>
      <w:pPr>
        <w:pStyle w:val="ListParagraph"/>
        <w:numPr>
          <w:ilvl w:val="0"/>
          <w:numId w:val="2"/>
        </w:numPr>
        <w:spacing w:after="60"/>
      </w:pPr>
      <w:r>
        <w:rPr>
          <w:b/>
          <w:bCs/>
        </w:rPr>
        <w:t xml:space="preserve">One question, one judgement.</w:t>
      </w:r>
      <w:r>
        <w:t xml:space="preserve"> Do not fold two decisions into one question (e.g. domain and RAG need in the same options): ask separately and combine in code.</w:t>
      </w:r>
    </w:p>
    <w:p>
      <w:pPr>
        <w:pStyle w:val="ListParagraph"/>
        <w:numPr>
          <w:ilvl w:val="0"/>
          <w:numId w:val="2"/>
        </w:numPr>
        <w:spacing w:after="60"/>
      </w:pPr>
      <w:r>
        <w:rPr>
          <w:b/>
          <w:bCs/>
        </w:rPr>
        <w:t xml:space="preserve">Filter the </w:t>
      </w:r>
      <w:r>
        <w:rPr>
          <w:rFonts w:ascii="Consolas" w:cs="Consolas" w:eastAsia="Consolas" w:hAnsi="Consolas"/>
          <w:b/>
          <w:bCs/>
          <w:color w:val="0B4F8A"/>
          <w:sz w:val="19"/>
          <w:szCs w:val="19"/>
        </w:rPr>
        <w:t xml:space="preserve">state</w:t>
      </w:r>
      <w:r>
        <w:rPr>
          <w:b/>
          <w:bCs/>
        </w:rPr>
        <w:t xml:space="preserve">.</w:t>
      </w:r>
      <w:r>
        <w:t xml:space="preserve"> Send only what the question needs.</w:t>
      </w:r>
    </w:p>
    <w:p>
      <w:pPr>
        <w:pStyle w:val="ListParagraph"/>
        <w:numPr>
          <w:ilvl w:val="0"/>
          <w:numId w:val="2"/>
        </w:numPr>
        <w:spacing w:after="60"/>
      </w:pPr>
      <w:r>
        <w:rPr>
          <w:b/>
          <w:bCs/>
        </w:rPr>
        <w:t xml:space="preserve">Thresholds with margin</w:t>
      </w:r>
      <w:r>
        <w:t xml:space="preserve">, given the variation between calls.</w:t>
      </w:r>
    </w:p>
    <w:p>
      <w:pPr>
        <w:pStyle w:val="ListParagraph"/>
        <w:numPr>
          <w:ilvl w:val="0"/>
          <w:numId w:val="2"/>
        </w:numPr>
        <w:spacing w:after="60"/>
      </w:pPr>
      <w:r>
        <w:rPr>
          <w:b/>
          <w:bCs/>
        </w:rPr>
        <w:t xml:space="preserve">Log low-confidence decisions</w:t>
      </w:r>
      <w:r>
        <w:t xml:space="preserve"> in production: they are the raw material for improving descriptions and thresholds.</w:t>
      </w:r>
    </w:p>
    <w:p>
      <w:pPr>
        <w:pStyle w:val="Heading2"/>
      </w:pPr>
      <w:r>
        <w:t xml:space="preserve">10.3 Measured results (jev-1.13.0, Sep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Test</w:t>
            </w:r>
          </w:p>
        </w:tc>
        <w:tc>
          <w:tcPr>
            <w:tcW w:type="dxa" w:w="46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Result</w:t>
            </w:r>
          </w:p>
        </w:tc>
      </w:tr>
      <w:tr>
        <w:tc>
          <w:tcPr>
            <w:tcW w:type="dxa" w:w="47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Classifying accounting entries against 225 Colombian chart-of-accounts codes (126 cases)</w:t>
            </w:r>
          </w:p>
        </w:tc>
        <w:tc>
          <w:tcPr>
            <w:tcW w:type="dxa" w:w="46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94% accuracy; with confidence ≥ 0.8 it automates 64% with 100% accuracy</w:t>
            </w:r>
          </w:p>
        </w:tc>
      </w:tr>
      <w:tr>
        <w:tc>
          <w:tcPr>
            <w:tcW w:type="dxa" w:w="47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Agent router accounting / tax / legal / labour (8 queries, Spanish)</w:t>
            </w:r>
          </w:p>
        </w:tc>
        <w:tc>
          <w:tcPr>
            <w:tcW w:type="dxa" w:w="46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All routed as expected; detects mixed queries (accounting + tax)</w:t>
            </w:r>
          </w:p>
        </w:tc>
      </w:tr>
      <w:tr>
        <w:tc>
          <w:tcPr>
            <w:tcW w:type="dxa" w:w="47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SmartDispatch (15 requests, Spanish and English)</w:t>
            </w:r>
          </w:p>
        </w:tc>
        <w:tc>
          <w:tcPr>
            <w:tcW w:type="dxa" w:w="46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15/15, including the trap "describe what a red cat would look like" → CHAT</w:t>
            </w:r>
          </w:p>
        </w:tc>
      </w:tr>
      <w:tr>
        <w:tc>
          <w:tcPr>
            <w:tcW w:type="dxa" w:w="47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Tool-call risk (13 cases)</w:t>
            </w:r>
          </w:p>
        </w:tc>
        <w:tc>
          <w:tcPr>
            <w:tcW w:type="dxa" w:w="46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Safe ≤ 0.17; harmful ≥ 0.88; no ambiguous zone</w:t>
            </w:r>
          </w:p>
        </w:tc>
      </w:tr>
      <w:tr>
        <w:tc>
          <w:tcPr>
            <w:tcW w:type="dxa" w:w="47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Permission categories (20 tool calls, 6 categories)</w:t>
            </w:r>
          </w:p>
        </w:tc>
        <w:tc>
          <w:tcPr>
            <w:tcW w:type="dxa" w:w="46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19/20 without descriptions; 20/20 with the one for </w:t>
            </w:r>
            <w:r>
              <w:rPr>
                <w:rFonts w:ascii="Consolas" w:cs="Consolas" w:eastAsia="Consolas" w:hAnsi="Consolas"/>
                <w:color w:val="0B4F8A"/>
                <w:sz w:val="19"/>
                <w:szCs w:val="19"/>
              </w:rPr>
              <w:t xml:space="preserve">anular_comprobante</w:t>
            </w:r>
          </w:p>
        </w:tc>
      </w:tr>
      <w:tr>
        <w:tc>
          <w:tcPr>
            <w:tcW w:type="dxa" w:w="47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Eval judge (10 criterion/answer pairs)</w:t>
            </w:r>
          </w:p>
        </w:tc>
        <w:tc>
          <w:tcPr>
            <w:tcW w:type="dxa" w:w="46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10/10: passing ≥ 0.97; failing ≤ 0.02</w:t>
            </w:r>
          </w:p>
        </w:tc>
      </w:tr>
      <w:tr>
        <w:tc>
          <w:tcPr>
            <w:tcW w:type="dxa" w:w="47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RAG rerank (10 passages, 4 queries)</w:t>
            </w:r>
          </w:p>
        </w:tc>
        <w:tc>
          <w:tcPr>
            <w:tcW w:type="dxa" w:w="46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Right passage first in 4/4; injection 0.98 vs. legitimate max 0.73</w:t>
            </w:r>
          </w:p>
        </w:tc>
      </w:tr>
    </w:tbl>
    <w:p>
      <w:pPr>
        <w:spacing w:after="80"/>
      </w:pPr>
    </w:p>
    <w:p>
      <w:pPr>
        <w:pBdr>
          <w:left w:val="single" w:color="D08A2A" w:sz="18" w:space="8"/>
        </w:pBdr>
        <w:shd w:fill="FFF4E5" w:color="auto" w:val="clear"/>
        <w:spacing w:after="160" w:before="80"/>
        <w:ind w:left="120" w:right="120"/>
      </w:pPr>
      <w:r>
        <w:rPr>
          <w:b/>
          <w:bCs/>
          <w:color w:val="D08A2A"/>
        </w:rPr>
        <w:t xml:space="preserve">Caution: </w:t>
      </w:r>
      <w:r>
        <w:t xml:space="preserve">the test cases were hand-written and are cleaner than real data. Before production, evaluate with real user queries.</w:t>
      </w:r>
    </w:p>
    <w:p>
      <w:pPr>
        <w:pStyle w:val="Heading1"/>
        <w:pageBreakBefore/>
      </w:pPr>
      <w:r>
        <w:t xml:space="preserve">11. Testing</w:t>
      </w:r>
    </w:p>
    <w:p>
      <w:pPr>
        <w:spacing w:after="120"/>
      </w:pPr>
      <w:r>
        <w:t xml:space="preserve">The regression suite (</w:t>
      </w:r>
      <w:r>
        <w:rPr>
          <w:rFonts w:ascii="Consolas" w:cs="Consolas" w:eastAsia="Consolas" w:hAnsi="Consolas"/>
          <w:color w:val="0B4F8A"/>
          <w:sz w:val="19"/>
          <w:szCs w:val="19"/>
        </w:rPr>
        <w:t xml:space="preserve">Tests/RegressionSuite</w:t>
      </w:r>
      <w:r>
        <w:t xml:space="preserve">) covers all of the above </w:t>
      </w:r>
      <w:r>
        <w:rPr>
          <w:b/>
          <w:bCs/>
        </w:rPr>
        <w:t xml:space="preserve">with no network and no API key</w:t>
      </w:r>
      <w:r>
        <w:t xml:space="preserve">, with 19 new cases (57 in total).</w:t>
      </w:r>
    </w:p>
    <w:p>
      <w:pPr>
        <w:pStyle w:val="Heading2"/>
      </w:pPr>
      <w:r>
        <w:t xml:space="preserve">11.1 TFakeJev: testing without a network</w:t>
      </w:r>
    </w:p>
    <w:p>
      <w:pPr>
        <w:spacing w:after="120"/>
      </w:pPr>
      <w:r>
        <w:rPr>
          <w:rFonts w:ascii="Consolas" w:cs="Consolas" w:eastAsia="Consolas" w:hAnsi="Consolas"/>
          <w:color w:val="0B4F8A"/>
          <w:sz w:val="19"/>
          <w:szCs w:val="19"/>
        </w:rPr>
        <w:t xml:space="preserve">TAiJev.DoPost</w:t>
      </w:r>
      <w:r>
        <w:t xml:space="preserve"> is virtual. </w:t>
      </w:r>
      <w:r>
        <w:rPr>
          <w:rFonts w:ascii="Consolas" w:cs="Consolas" w:eastAsia="Consolas" w:hAnsi="Consolas"/>
          <w:color w:val="0B4F8A"/>
          <w:sz w:val="19"/>
          <w:szCs w:val="19"/>
        </w:rPr>
        <w:t xml:space="preserve">TFakeJev</w:t>
      </w:r>
      <w:r>
        <w:t xml:space="preserve"> (in </w:t>
      </w:r>
      <w:r>
        <w:rPr>
          <w:rFonts w:ascii="Consolas" w:cs="Consolas" w:eastAsia="Consolas" w:hAnsi="Consolas"/>
          <w:color w:val="0B4F8A"/>
          <w:sz w:val="19"/>
          <w:szCs w:val="19"/>
        </w:rPr>
        <w:t xml:space="preserve">uRegression.Fixtures.pas</w:t>
      </w:r>
      <w:r>
        <w:t xml:space="preserve">) overrides it: it records the body sent and returns queued HTTP responses. All three adapters accept an external </w:t>
      </w:r>
      <w:r>
        <w:rPr>
          <w:rFonts w:ascii="Consolas" w:cs="Consolas" w:eastAsia="Consolas" w:hAnsi="Consolas"/>
          <w:color w:val="0B4F8A"/>
          <w:sz w:val="19"/>
          <w:szCs w:val="19"/>
        </w:rPr>
        <w:t xml:space="preserve">TAiJev</w:t>
      </w:r>
      <w:r>
        <w:t xml:space="preserve"> in their </w:t>
      </w:r>
      <w:r>
        <w:rPr>
          <w:rFonts w:ascii="Consolas" w:cs="Consolas" w:eastAsia="Consolas" w:hAnsi="Consolas"/>
          <w:color w:val="0B4F8A"/>
          <w:sz w:val="19"/>
          <w:szCs w:val="19"/>
        </w:rPr>
        <w:t xml:space="preserve">Jev</w:t>
      </w:r>
      <w:r>
        <w:t xml:space="preserve"> property, so the same double serves them all.</w:t>
      </w: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J := TFakeJev.Create(nil);</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J.Enqueue(429, '{"detail":"rate limit"}');     // gets retried</w:t>
      </w:r>
    </w:p>
    <w:p>
      <w:pPr>
        <w:pBdr>
          <w:left w:val="single" w:color="2E75B6" w:sz="12" w:space="6"/>
        </w:pBdr>
        <w:shd w:fill="F3F5F8" w:color="auto" w:val="clear"/>
        <w:spacing w:after="0" w:before="0" w:line="260"/>
        <w:ind w:left="120"/>
      </w:pPr>
      <w:r>
        <w:rPr>
          <w:rFonts w:ascii="Consolas" w:cs="Consolas" w:eastAsia="Consolas" w:hAnsi="Consolas"/>
          <w:sz w:val="17"/>
          <w:szCs w:val="17"/>
        </w:rPr>
        <w:t xml:space="preserve">J.Enqueue(200, '{"model":"jev-1.13.0","answers":{...}}');</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Router.Jev := J;</w:t>
      </w:r>
    </w:p>
    <w:p>
      <w:pPr>
        <w:pStyle w:val="Heading2"/>
      </w:pPr>
      <w:r>
        <w:t xml:space="preserve">11.2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Area</w:t>
            </w:r>
          </w:p>
        </w:tc>
        <w:tc>
          <w:tcPr>
            <w:tcW w:type="dxa" w:w="63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What they check</w:t>
            </w:r>
          </w:p>
        </w:tc>
      </w:tr>
      <w:tr>
        <w:tc>
          <w:tcPr>
            <w:tcW w:type="dxa" w:w="30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jev.*</w:t>
            </w:r>
          </w:p>
        </w:tc>
        <w:tc>
          <w:tcPr>
            <w:tcW w:type="dxa" w:w="63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Request shape, parsing of the three answer types, retries, exhausted retries, local validation without network, 401 without retry</w:t>
            </w:r>
          </w:p>
        </w:tc>
      </w:tr>
      <w:tr>
        <w:tc>
          <w:tcPr>
            <w:tcW w:type="dxa" w:w="30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agents.jevrouter.*</w:t>
            </w:r>
          </w:p>
        </w:tc>
        <w:tc>
          <w:tcPr>
            <w:tcW w:type="dxa" w:w="63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Router in a real graph: chosen route, low confidence → </w:t>
            </w:r>
            <w:r>
              <w:rPr>
                <w:rFonts w:ascii="Consolas" w:cs="Consolas" w:eastAsia="Consolas" w:hAnsi="Consolas"/>
                <w:color w:val="0B4F8A"/>
                <w:sz w:val="19"/>
                <w:szCs w:val="19"/>
              </w:rPr>
              <w:t xml:space="preserve">NextNo</w:t>
            </w:r>
            <w:r>
              <w:rPr>
                <w:sz w:val="19"/>
                <w:szCs w:val="19"/>
              </w:rPr>
              <w:t xml:space="preserve">, Jev down → </w:t>
            </w:r>
            <w:r>
              <w:rPr>
                <w:rFonts w:ascii="Consolas" w:cs="Consolas" w:eastAsia="Consolas" w:hAnsi="Consolas"/>
                <w:color w:val="0B4F8A"/>
                <w:sz w:val="19"/>
                <w:szCs w:val="19"/>
              </w:rPr>
              <w:t xml:space="preserve">NextNo</w:t>
            </w:r>
            <w:r>
              <w:rPr>
                <w:sz w:val="19"/>
                <w:szCs w:val="19"/>
              </w:rPr>
              <w:t xml:space="preserve"> without breaking the graph</w:t>
            </w:r>
          </w:p>
        </w:tc>
      </w:tr>
      <w:tr>
        <w:tc>
          <w:tcPr>
            <w:tcW w:type="dxa" w:w="30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agents.expression.decimal-point</w:t>
            </w:r>
          </w:p>
        </w:tc>
        <w:tc>
          <w:tcPr>
            <w:tcW w:type="dxa" w:w="63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lmExpression</w:t>
            </w:r>
            <w:r>
              <w:rPr>
                <w:sz w:val="19"/>
                <w:szCs w:val="19"/>
              </w:rPr>
              <w:t xml:space="preserve"> with a decimal point under a comma locale (fails without the fix)</w:t>
            </w:r>
          </w:p>
        </w:tc>
      </w:tr>
      <w:tr>
        <w:tc>
          <w:tcPr>
            <w:tcW w:type="dxa" w:w="30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chat.smartdispatch.classifier</w:t>
            </w:r>
          </w:p>
        </w:tc>
        <w:tc>
          <w:tcPr>
            <w:tcW w:type="dxa" w:w="63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Real </w:t>
            </w:r>
            <w:r>
              <w:rPr>
                <w:rFonts w:ascii="Consolas" w:cs="Consolas" w:eastAsia="Consolas" w:hAnsi="Consolas"/>
                <w:color w:val="0B4F8A"/>
                <w:sz w:val="19"/>
                <w:szCs w:val="19"/>
              </w:rPr>
              <w:t xml:space="preserve">TAiOpenChat</w:t>
            </w:r>
            <w:r>
              <w:rPr>
                <w:sz w:val="19"/>
                <w:szCs w:val="19"/>
              </w:rPr>
              <w:t xml:space="preserve"> with its URL on a closed port: the tag goes straight to the tool, no LLM call</w:t>
            </w:r>
          </w:p>
        </w:tc>
      </w:tr>
      <w:tr>
        <w:tc>
          <w:tcPr>
            <w:tcW w:type="dxa" w:w="30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jev.dispatch.classifier</w:t>
            </w:r>
          </w:p>
        </w:tc>
        <w:tc>
          <w:tcPr>
            <w:tcW w:type="dxa" w:w="63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Offers only the tags received, honours </w:t>
            </w:r>
            <w:r>
              <w:rPr>
                <w:rFonts w:ascii="Consolas" w:cs="Consolas" w:eastAsia="Consolas" w:hAnsi="Consolas"/>
                <w:color w:val="0B4F8A"/>
                <w:sz w:val="19"/>
                <w:szCs w:val="19"/>
              </w:rPr>
              <w:t xml:space="preserve">MinConfidence</w:t>
            </w:r>
            <w:r>
              <w:rPr>
                <w:sz w:val="19"/>
                <w:szCs w:val="19"/>
              </w:rPr>
              <w:t xml:space="preserve">, skips Jev when only CHAT remains</w:t>
            </w:r>
          </w:p>
        </w:tc>
      </w:tr>
      <w:tr>
        <w:tc>
          <w:tcPr>
            <w:tcW w:type="dxa" w:w="30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policy.guard.jev-classifier</w:t>
            </w:r>
          </w:p>
        </w:tc>
        <w:tc>
          <w:tcPr>
            <w:tcW w:type="dxa" w:w="63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High risk blocks, low allows, lists are evaluated first, </w:t>
            </w:r>
            <w:r>
              <w:rPr>
                <w:rFonts w:ascii="Consolas" w:cs="Consolas" w:eastAsia="Consolas" w:hAnsi="Consolas"/>
                <w:color w:val="0B4F8A"/>
                <w:sz w:val="19"/>
                <w:szCs w:val="19"/>
              </w:rPr>
              <w:t xml:space="preserve">BlockOnError</w:t>
            </w:r>
          </w:p>
        </w:tc>
      </w:tr>
      <w:tr>
        <w:tc>
          <w:tcPr>
            <w:tcW w:type="dxa" w:w="30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chat.promptguard.flow</w:t>
            </w:r>
            <w:r>
              <w:rPr>
                <w:sz w:val="19"/>
                <w:szCs w:val="19"/>
              </w:rPr>
              <w:t xml:space="preserve"> / </w:t>
            </w:r>
            <w:r>
              <w:rPr>
                <w:rFonts w:ascii="Consolas" w:cs="Consolas" w:eastAsia="Consolas" w:hAnsi="Consolas"/>
                <w:color w:val="0B4F8A"/>
                <w:sz w:val="19"/>
                <w:szCs w:val="19"/>
              </w:rPr>
              <w:t xml:space="preserve">jev.promptguard.classifier</w:t>
            </w:r>
          </w:p>
        </w:tc>
        <w:tc>
          <w:tcPr>
            <w:tcW w:type="dxa" w:w="63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Blocks without touching the network, allows, </w:t>
            </w:r>
            <w:r>
              <w:rPr>
                <w:rFonts w:ascii="Consolas" w:cs="Consolas" w:eastAsia="Consolas" w:hAnsi="Consolas"/>
                <w:color w:val="0B4F8A"/>
                <w:sz w:val="19"/>
                <w:szCs w:val="19"/>
              </w:rPr>
              <w:t xml:space="preserve">OnPromptGuard</w:t>
            </w:r>
            <w:r>
              <w:rPr>
                <w:sz w:val="19"/>
                <w:szCs w:val="19"/>
              </w:rPr>
              <w:t xml:space="preserve"> overrides, failing guard; security over scope priority</w:t>
            </w:r>
          </w:p>
        </w:tc>
      </w:tr>
      <w:tr>
        <w:tc>
          <w:tcPr>
            <w:tcW w:type="dxa" w:w="30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policy.guard.jev-categories</w:t>
            </w:r>
          </w:p>
        </w:tc>
        <w:tc>
          <w:tcPr>
            <w:tcW w:type="dxa" w:w="63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Forbidden category even if not chosen, risk decides first, the description travels in the state, </w:t>
            </w:r>
            <w:r>
              <w:rPr>
                <w:rFonts w:ascii="Consolas" w:cs="Consolas" w:eastAsia="Consolas" w:hAnsi="Consolas"/>
                <w:color w:val="0B4F8A"/>
                <w:sz w:val="19"/>
                <w:szCs w:val="19"/>
              </w:rPr>
              <w:t xml:space="preserve">OnCategorized</w:t>
            </w:r>
            <w:r>
              <w:rPr>
                <w:sz w:val="19"/>
                <w:szCs w:val="19"/>
              </w:rPr>
              <w:t xml:space="preserve"> overrides</w:t>
            </w:r>
          </w:p>
        </w:tc>
      </w:tr>
      <w:tr>
        <w:tc>
          <w:tcPr>
            <w:tcW w:type="dxa" w:w="30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evals.score.jev-scorer</w:t>
            </w:r>
          </w:p>
        </w:tc>
        <w:tc>
          <w:tcPr>
            <w:tcW w:type="dxa" w:w="63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ExpectScore</w:t>
            </w:r>
            <w:r>
              <w:rPr>
                <w:sz w:val="19"/>
                <w:szCs w:val="19"/>
              </w:rPr>
              <w:t xml:space="preserve"> passes, fails with the score in the reason; a Jev error fails the check without raising</w:t>
            </w:r>
          </w:p>
        </w:tc>
      </w:tr>
      <w:tr>
        <w:tc>
          <w:tcPr>
            <w:tcW w:type="dxa" w:w="30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rag.rerank.jev-semantic</w:t>
            </w:r>
            <w:r>
              <w:rPr>
                <w:sz w:val="19"/>
                <w:szCs w:val="19"/>
              </w:rPr>
              <w:t xml:space="preserve"> / </w:t>
            </w:r>
            <w:r>
              <w:rPr>
                <w:rFonts w:ascii="Consolas" w:cs="Consolas" w:eastAsia="Consolas" w:hAnsi="Consolas"/>
                <w:color w:val="0B4F8A"/>
                <w:sz w:val="19"/>
                <w:szCs w:val="19"/>
              </w:rPr>
              <w:t xml:space="preserve">jev-fallback</w:t>
            </w:r>
          </w:p>
        </w:tc>
        <w:tc>
          <w:tcPr>
            <w:tcW w:type="dxa" w:w="63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Real VQL pipeline: orders by evidence and drops the injected passage; failing reranker → cosine</w:t>
            </w:r>
          </w:p>
        </w:tc>
      </w:tr>
    </w:tbl>
    <w:p>
      <w:pPr>
        <w:spacing w:after="80"/>
      </w:pPr>
    </w:p>
    <w:p>
      <w:pPr>
        <w:pBdr>
          <w:left w:val="single" w:color="2E75B6" w:sz="12" w:space="6"/>
        </w:pBdr>
        <w:shd w:fill="F3F5F8" w:color="auto" w:val="clear"/>
        <w:spacing w:after="0" w:before="60" w:line="260"/>
        <w:ind w:left="120"/>
      </w:pPr>
      <w:r>
        <w:rPr>
          <w:rFonts w:ascii="Consolas" w:cs="Consolas" w:eastAsia="Consolas" w:hAnsi="Consolas"/>
          <w:sz w:val="17"/>
          <w:szCs w:val="17"/>
        </w:rPr>
        <w:t xml:space="preserve">msbuild Tests/RegressionSuite/MakerAiRegressionSuite.dproj /p:Config=Release /p:Platform=Win64</w:t>
      </w:r>
    </w:p>
    <w:p>
      <w:pPr>
        <w:pBdr>
          <w:left w:val="single" w:color="2E75B6" w:sz="12" w:space="6"/>
        </w:pBdr>
        <w:shd w:fill="F3F5F8" w:color="auto" w:val="clear"/>
        <w:spacing w:after="180" w:before="0" w:line="260"/>
        <w:ind w:left="120"/>
      </w:pPr>
      <w:r>
        <w:rPr>
          <w:rFonts w:ascii="Consolas" w:cs="Consolas" w:eastAsia="Consolas" w:hAnsi="Consolas"/>
          <w:sz w:val="17"/>
          <w:szCs w:val="17"/>
        </w:rPr>
        <w:t xml:space="preserve">Tests/RegressionSuite/Win64/Release/MakerAiRegressionSuite.exe      (exit 0 = green)</w:t>
      </w:r>
    </w:p>
    <w:p>
      <w:pPr>
        <w:pStyle w:val="Heading1"/>
        <w:pageBreakBefore/>
      </w:pPr>
      <w:r>
        <w:t xml:space="preserve">12. Demos and file reference</w:t>
      </w:r>
    </w:p>
    <w:p>
      <w:pPr>
        <w:pStyle w:val="Heading2"/>
      </w:pPr>
      <w:r>
        <w:t xml:space="preserve">12.1 Demos (require TYPESAFE_API_KEY)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Demo</w:t>
            </w:r>
          </w:p>
        </w:tc>
        <w:tc>
          <w:tcPr>
            <w:tcW w:type="dxa" w:w="67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Contents</w:t>
            </w:r>
          </w:p>
        </w:tc>
      </w:tr>
      <w:tr>
        <w:tc>
          <w:tcPr>
            <w:tcW w:type="dxa" w:w="26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084-JevRouter</w:t>
            </w:r>
          </w:p>
        </w:tc>
        <w:tc>
          <w:tcPr>
            <w:tcW w:type="dxa" w:w="67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A: agent router with Choice + one Noul per domain + </w:t>
            </w:r>
            <w:r>
              <w:rPr>
                <w:rFonts w:ascii="Consolas" w:cs="Consolas" w:eastAsia="Consolas" w:hAnsi="Consolas"/>
                <w:color w:val="0B4F8A"/>
                <w:sz w:val="19"/>
                <w:szCs w:val="19"/>
              </w:rPr>
              <w:t xml:space="preserve">necesita_fuentes</w:t>
            </w:r>
            <w:r>
              <w:rPr>
                <w:sz w:val="19"/>
                <w:szCs w:val="19"/>
              </w:rPr>
              <w:t xml:space="preserve">. B: </w:t>
            </w:r>
            <w:r>
              <w:rPr>
                <w:rFonts w:ascii="Consolas" w:cs="Consolas" w:eastAsia="Consolas" w:hAnsi="Consolas"/>
                <w:color w:val="0B4F8A"/>
                <w:sz w:val="19"/>
                <w:szCs w:val="19"/>
              </w:rPr>
              <w:t xml:space="preserve">Choose</w:t>
            </w:r>
            <w:r>
              <w:rPr>
                <w:sz w:val="19"/>
                <w:szCs w:val="19"/>
              </w:rPr>
              <w:t xml:space="preserve"> and </w:t>
            </w:r>
            <w:r>
              <w:rPr>
                <w:rFonts w:ascii="Consolas" w:cs="Consolas" w:eastAsia="Consolas" w:hAnsi="Consolas"/>
                <w:color w:val="0B4F8A"/>
                <w:sz w:val="19"/>
                <w:szCs w:val="19"/>
              </w:rPr>
              <w:t xml:space="preserve">Noul</w:t>
            </w:r>
            <w:r>
              <w:rPr>
                <w:sz w:val="19"/>
                <w:szCs w:val="19"/>
              </w:rPr>
              <w:t xml:space="preserve"> shortcuts. C: the same routing inside a graph with </w:t>
            </w:r>
            <w:r>
              <w:rPr>
                <w:rFonts w:ascii="Consolas" w:cs="Consolas" w:eastAsia="Consolas" w:hAnsi="Consolas"/>
                <w:color w:val="0B4F8A"/>
                <w:sz w:val="19"/>
                <w:szCs w:val="19"/>
              </w:rPr>
              <w:t xml:space="preserve">TAiJevRouterTool</w:t>
            </w:r>
            <w:r>
              <w:rPr>
                <w:sz w:val="19"/>
                <w:szCs w:val="19"/>
              </w:rPr>
              <w:t xml:space="preserve"> and </w:t>
            </w:r>
            <w:r>
              <w:rPr>
                <w:rFonts w:ascii="Consolas" w:cs="Consolas" w:eastAsia="Consolas" w:hAnsi="Consolas"/>
                <w:color w:val="0B4F8A"/>
                <w:sz w:val="19"/>
                <w:szCs w:val="19"/>
              </w:rPr>
              <w:t xml:space="preserve">OnRoute</w:t>
            </w:r>
          </w:p>
        </w:tc>
      </w:tr>
      <w:tr>
        <w:tc>
          <w:tcPr>
            <w:tcW w:type="dxa" w:w="26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085-JevDispatchGuard</w:t>
            </w:r>
          </w:p>
        </w:tc>
        <w:tc>
          <w:tcPr>
            <w:tcW w:type="dxa" w:w="67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A: SmartDispatch classification. B: Guardrails with a list + Jev over 8 tool calls. C: input guardrail, regex vs Jev. D: permission categories</w:t>
            </w:r>
          </w:p>
        </w:tc>
      </w:tr>
      <w:tr>
        <w:tc>
          <w:tcPr>
            <w:tcW w:type="dxa" w:w="26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086-JevEvalsRag</w:t>
            </w:r>
          </w:p>
        </w:tc>
        <w:tc>
          <w:tcPr>
            <w:tcW w:type="dxa" w:w="67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A: evals with </w:t>
            </w:r>
            <w:r>
              <w:rPr>
                <w:rFonts w:ascii="Consolas" w:cs="Consolas" w:eastAsia="Consolas" w:hAnsi="Consolas"/>
                <w:color w:val="0B4F8A"/>
                <w:sz w:val="19"/>
                <w:szCs w:val="19"/>
              </w:rPr>
              <w:t xml:space="preserve">ExpectScore</w:t>
            </w:r>
            <w:r>
              <w:rPr>
                <w:sz w:val="19"/>
                <w:szCs w:val="19"/>
              </w:rPr>
              <w:t xml:space="preserve"> (2 good and 2 deliberately bad answers). B: reranking 6 passages with injection dropping</w:t>
            </w:r>
          </w:p>
        </w:tc>
      </w:tr>
    </w:tbl>
    <w:p>
      <w:pPr>
        <w:spacing w:after="80"/>
      </w:pPr>
    </w:p>
    <w:p>
      <w:pPr>
        <w:spacing w:after="120"/>
      </w:pPr>
      <w:r>
        <w:t xml:space="preserve">The demo prompts are in Spanish, matching the calibration data.</w:t>
      </w:r>
    </w:p>
    <w:p>
      <w:pPr>
        <w:pStyle w:val="Heading2"/>
      </w:pPr>
      <w:r>
        <w:t xml:space="preserve">12.2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File</w:t>
            </w:r>
          </w:p>
        </w:tc>
        <w:tc>
          <w:tcPr>
            <w:tcW w:type="dxa" w:w="4560"/>
            <w:tcBorders>
              <w:top w:val="single" w:color="BFC9D6" w:sz="4"/>
              <w:left w:val="single" w:color="BFC9D6" w:sz="4"/>
              <w:bottom w:val="single" w:color="BFC9D6" w:sz="4"/>
              <w:right w:val="single" w:color="BFC9D6" w:sz="4"/>
            </w:tcBorders>
            <w:shd w:fill="1F3A5F" w:color="auto" w:val="clear"/>
            <w:tcMar>
              <w:top w:type="dxa" w:w="60"/>
              <w:left w:type="dxa" w:w="100"/>
              <w:bottom w:type="dxa" w:w="60"/>
              <w:right w:type="dxa" w:w="100"/>
            </w:tcMar>
          </w:tcPr>
          <w:p>
            <w:r>
              <w:rPr>
                <w:b/>
                <w:bCs/>
                <w:color w:val="FFFFFF"/>
                <w:sz w:val="19"/>
                <w:szCs w:val="19"/>
              </w:rPr>
              <w:t xml:space="preserve">Contents</w:t>
            </w:r>
          </w:p>
        </w:tc>
      </w:tr>
      <w:tr>
        <w:tc>
          <w:tcPr>
            <w:tcW w:type="dxa" w:w="48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Source/Tools/uMakerAi.Jev.pas</w:t>
            </w:r>
          </w:p>
        </w:tc>
        <w:tc>
          <w:tcPr>
            <w:tcW w:type="dxa" w:w="45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API client</w:t>
            </w:r>
          </w:p>
        </w:tc>
      </w:tr>
      <w:tr>
        <w:tc>
          <w:tcPr>
            <w:tcW w:type="dxa" w:w="48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Source/Agents/uMakerAi.Agents.Tools.JevRouter.pas</w:t>
            </w:r>
          </w:p>
        </w:tc>
        <w:tc>
          <w:tcPr>
            <w:tcW w:type="dxa" w:w="45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Graph router</w:t>
            </w:r>
          </w:p>
        </w:tc>
      </w:tr>
      <w:tr>
        <w:tc>
          <w:tcPr>
            <w:tcW w:type="dxa" w:w="48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Source/Tools/uMakerAi.Jev.SmartDispatch.pas</w:t>
            </w:r>
          </w:p>
        </w:tc>
        <w:tc>
          <w:tcPr>
            <w:tcW w:type="dxa" w:w="45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SmartDispatch classifier</w:t>
            </w:r>
          </w:p>
        </w:tc>
      </w:tr>
      <w:tr>
        <w:tc>
          <w:tcPr>
            <w:tcW w:type="dxa" w:w="48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Source/Tools/uMakerAi.Jev.Guardrails.pas</w:t>
            </w:r>
          </w:p>
        </w:tc>
        <w:tc>
          <w:tcPr>
            <w:tcW w:type="dxa" w:w="45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Risk classifier</w:t>
            </w:r>
          </w:p>
        </w:tc>
      </w:tr>
      <w:tr>
        <w:tc>
          <w:tcPr>
            <w:tcW w:type="dxa" w:w="48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Source/Tools/uMakerAi.Jev.Evals.pas</w:t>
            </w:r>
          </w:p>
        </w:tc>
        <w:tc>
          <w:tcPr>
            <w:tcW w:type="dxa" w:w="45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Calibrated eval judge</w:t>
            </w:r>
          </w:p>
        </w:tc>
      </w:tr>
      <w:tr>
        <w:tc>
          <w:tcPr>
            <w:tcW w:type="dxa" w:w="48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Source/Tools/uMakerAi.Jev.RAG.pas</w:t>
            </w:r>
          </w:p>
        </w:tc>
        <w:tc>
          <w:tcPr>
            <w:tcW w:type="dxa" w:w="45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sz w:val="19"/>
                <w:szCs w:val="19"/>
              </w:rPr>
              <w:t xml:space="preserve">RAG reranker</w:t>
            </w:r>
          </w:p>
        </w:tc>
      </w:tr>
      <w:tr>
        <w:tc>
          <w:tcPr>
            <w:tcW w:type="dxa" w:w="48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Source/Tools/uMakerAi.Jev.PromptGuard.pas</w:t>
            </w:r>
          </w:p>
        </w:tc>
        <w:tc>
          <w:tcPr>
            <w:tcW w:type="dxa" w:w="45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Input guardrail</w:t>
            </w:r>
          </w:p>
        </w:tc>
      </w:tr>
      <w:tr>
        <w:tc>
          <w:tcPr>
            <w:tcW w:type="dxa" w:w="48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Source/Core/uMakerAi.Evals.pas</w:t>
            </w:r>
          </w:p>
        </w:tc>
        <w:tc>
          <w:tcPr>
            <w:tcW w:type="dxa" w:w="45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Scorer</w:t>
            </w:r>
            <w:r>
              <w:rPr>
                <w:sz w:val="19"/>
                <w:szCs w:val="19"/>
              </w:rPr>
              <w:t xml:space="preserve">, </w:t>
            </w:r>
            <w:r>
              <w:rPr>
                <w:rFonts w:ascii="Consolas" w:cs="Consolas" w:eastAsia="Consolas" w:hAnsi="Consolas"/>
                <w:color w:val="0B4F8A"/>
                <w:sz w:val="19"/>
                <w:szCs w:val="19"/>
              </w:rPr>
              <w:t xml:space="preserve">TAiEvalScorerBase</w:t>
            </w:r>
            <w:r>
              <w:rPr>
                <w:sz w:val="19"/>
                <w:szCs w:val="19"/>
              </w:rPr>
              <w:t xml:space="preserve">, </w:t>
            </w:r>
            <w:r>
              <w:rPr>
                <w:rFonts w:ascii="Consolas" w:cs="Consolas" w:eastAsia="Consolas" w:hAnsi="Consolas"/>
                <w:color w:val="0B4F8A"/>
                <w:sz w:val="19"/>
                <w:szCs w:val="19"/>
              </w:rPr>
              <w:t xml:space="preserve">ExpectScore</w:t>
            </w:r>
          </w:p>
        </w:tc>
      </w:tr>
      <w:tr>
        <w:tc>
          <w:tcPr>
            <w:tcW w:type="dxa" w:w="48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Source/RAG/uMakerAi.RAG.Vectors.pas</w:t>
            </w:r>
          </w:p>
        </w:tc>
        <w:tc>
          <w:tcPr>
            <w:tcW w:type="dxa" w:w="45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Reranker</w:t>
            </w:r>
            <w:r>
              <w:rPr>
                <w:sz w:val="19"/>
                <w:szCs w:val="19"/>
              </w:rPr>
              <w:t xml:space="preserve">, </w:t>
            </w:r>
            <w:r>
              <w:rPr>
                <w:rFonts w:ascii="Consolas" w:cs="Consolas" w:eastAsia="Consolas" w:hAnsi="Consolas"/>
                <w:color w:val="0B4F8A"/>
                <w:sz w:val="19"/>
                <w:szCs w:val="19"/>
              </w:rPr>
              <w:t xml:space="preserve">TAiRAGRerankerBase</w:t>
            </w:r>
            <w:r>
              <w:rPr>
                <w:sz w:val="19"/>
                <w:szCs w:val="19"/>
              </w:rPr>
              <w:t xml:space="preserve">, </w:t>
            </w:r>
            <w:r>
              <w:rPr>
                <w:rFonts w:ascii="Consolas" w:cs="Consolas" w:eastAsia="Consolas" w:hAnsi="Consolas"/>
                <w:color w:val="0B4F8A"/>
                <w:sz w:val="19"/>
                <w:szCs w:val="19"/>
              </w:rPr>
              <w:t xml:space="preserve">RerankWith</w:t>
            </w:r>
          </w:p>
        </w:tc>
      </w:tr>
      <w:tr>
        <w:tc>
          <w:tcPr>
            <w:tcW w:type="dxa" w:w="48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Source/Core/uMakerAi.Chat.Tools.pas</w:t>
            </w:r>
          </w:p>
        </w:tc>
        <w:tc>
          <w:tcPr>
            <w:tcW w:type="dxa" w:w="45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IAiDispatchClassifier</w:t>
            </w:r>
            <w:r>
              <w:rPr>
                <w:sz w:val="19"/>
                <w:szCs w:val="19"/>
              </w:rPr>
              <w:t xml:space="preserve">, </w:t>
            </w:r>
            <w:r>
              <w:rPr>
                <w:rFonts w:ascii="Consolas" w:cs="Consolas" w:eastAsia="Consolas" w:hAnsi="Consolas"/>
                <w:color w:val="0B4F8A"/>
                <w:sz w:val="19"/>
                <w:szCs w:val="19"/>
              </w:rPr>
              <w:t xml:space="preserve">TAiDispatchClassifierBase</w:t>
            </w:r>
          </w:p>
        </w:tc>
      </w:tr>
      <w:tr>
        <w:tc>
          <w:tcPr>
            <w:tcW w:type="dxa" w:w="48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Source/Core/uMakerAi.Chat.pas</w:t>
            </w:r>
          </w:p>
        </w:tc>
        <w:tc>
          <w:tcPr>
            <w:tcW w:type="dxa" w:w="45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ChatTools.DispatchClassifier</w:t>
            </w:r>
            <w:r>
              <w:rPr>
                <w:sz w:val="19"/>
                <w:szCs w:val="19"/>
              </w:rPr>
              <w:t xml:space="preserve"> and </w:t>
            </w:r>
            <w:r>
              <w:rPr>
                <w:rFonts w:ascii="Consolas" w:cs="Consolas" w:eastAsia="Consolas" w:hAnsi="Consolas"/>
                <w:color w:val="0B4F8A"/>
                <w:sz w:val="19"/>
                <w:szCs w:val="19"/>
              </w:rPr>
              <w:t xml:space="preserve">PromptGuard</w:t>
            </w:r>
            <w:r>
              <w:rPr>
                <w:sz w:val="19"/>
                <w:szCs w:val="19"/>
              </w:rPr>
              <w:t xml:space="preserve">, </w:t>
            </w:r>
            <w:r>
              <w:rPr>
                <w:rFonts w:ascii="Consolas" w:cs="Consolas" w:eastAsia="Consolas" w:hAnsi="Consolas"/>
                <w:color w:val="0B4F8A"/>
                <w:sz w:val="19"/>
                <w:szCs w:val="19"/>
              </w:rPr>
              <w:t xml:space="preserve">OnPromptGuard</w:t>
            </w:r>
            <w:r>
              <w:rPr>
                <w:sz w:val="19"/>
                <w:szCs w:val="19"/>
              </w:rPr>
              <w:t xml:space="preserve">, </w:t>
            </w:r>
            <w:r>
              <w:rPr>
                <w:rFonts w:ascii="Consolas" w:cs="Consolas" w:eastAsia="Consolas" w:hAnsi="Consolas"/>
                <w:color w:val="0B4F8A"/>
                <w:sz w:val="19"/>
                <w:szCs w:val="19"/>
              </w:rPr>
              <w:t xml:space="preserve">ClassifySmartDispatch</w:t>
            </w:r>
            <w:r>
              <w:rPr>
                <w:sz w:val="19"/>
                <w:szCs w:val="19"/>
              </w:rPr>
              <w:t xml:space="preserve">, </w:t>
            </w:r>
            <w:r>
              <w:rPr>
                <w:rFonts w:ascii="Consolas" w:cs="Consolas" w:eastAsia="Consolas" w:hAnsi="Consolas"/>
                <w:color w:val="0B4F8A"/>
                <w:sz w:val="19"/>
                <w:szCs w:val="19"/>
              </w:rPr>
              <w:t xml:space="preserve">RunSmartDispatchTool</w:t>
            </w:r>
          </w:p>
        </w:tc>
      </w:tr>
      <w:tr>
        <w:tc>
          <w:tcPr>
            <w:tcW w:type="dxa" w:w="480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Source/Tools/uMakerAi.Guardrails.pas</w:t>
            </w:r>
          </w:p>
        </w:tc>
        <w:tc>
          <w:tcPr>
            <w:tcW w:type="dxa" w:w="4560"/>
            <w:tcBorders>
              <w:top w:val="single" w:color="BFC9D6" w:sz="4"/>
              <w:left w:val="single" w:color="BFC9D6" w:sz="4"/>
              <w:bottom w:val="single" w:color="BFC9D6" w:sz="4"/>
              <w:right w:val="single" w:color="BFC9D6" w:sz="4"/>
            </w:tcBorders>
            <w:shd w:fill="F6F8FB" w:color="auto" w:val="clear"/>
            <w:tcMar>
              <w:top w:type="dxa" w:w="60"/>
              <w:left w:type="dxa" w:w="100"/>
              <w:bottom w:type="dxa" w:w="60"/>
              <w:right w:type="dxa" w:w="100"/>
            </w:tcMar>
          </w:tcPr>
          <w:p>
            <w:r>
              <w:rPr>
                <w:rFonts w:ascii="Consolas" w:cs="Consolas" w:eastAsia="Consolas" w:hAnsi="Consolas"/>
                <w:color w:val="0B4F8A"/>
                <w:sz w:val="19"/>
                <w:szCs w:val="19"/>
              </w:rPr>
              <w:t xml:space="preserve">Classifier</w:t>
            </w:r>
            <w:r>
              <w:rPr>
                <w:sz w:val="19"/>
                <w:szCs w:val="19"/>
              </w:rPr>
              <w:t xml:space="preserve">, </w:t>
            </w:r>
            <w:r>
              <w:rPr>
                <w:rFonts w:ascii="Consolas" w:cs="Consolas" w:eastAsia="Consolas" w:hAnsi="Consolas"/>
                <w:color w:val="0B4F8A"/>
                <w:sz w:val="19"/>
                <w:szCs w:val="19"/>
              </w:rPr>
              <w:t xml:space="preserve">TAiGuardrailClassifierBase</w:t>
            </w:r>
          </w:p>
        </w:tc>
      </w:tr>
      <w:tr>
        <w:tc>
          <w:tcPr>
            <w:tcW w:type="dxa" w:w="480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rFonts w:ascii="Consolas" w:cs="Consolas" w:eastAsia="Consolas" w:hAnsi="Consolas"/>
                <w:color w:val="0B4F8A"/>
                <w:sz w:val="19"/>
                <w:szCs w:val="19"/>
              </w:rPr>
              <w:t xml:space="preserve">Source/Agents/uMakerAi.Agents.pas</w:t>
            </w:r>
          </w:p>
        </w:tc>
        <w:tc>
          <w:tcPr>
            <w:tcW w:type="dxa" w:w="4560"/>
            <w:tcBorders>
              <w:top w:val="single" w:color="BFC9D6" w:sz="4"/>
              <w:left w:val="single" w:color="BFC9D6" w:sz="4"/>
              <w:bottom w:val="single" w:color="BFC9D6" w:sz="4"/>
              <w:right w:val="single" w:color="BFC9D6" w:sz="4"/>
            </w:tcBorders>
            <w:shd w:fill="FFFFFF" w:color="auto" w:val="clear"/>
            <w:tcMar>
              <w:top w:type="dxa" w:w="60"/>
              <w:left w:type="dxa" w:w="100"/>
              <w:bottom w:type="dxa" w:w="60"/>
              <w:right w:type="dxa" w:w="100"/>
            </w:tcMar>
          </w:tcPr>
          <w:p>
            <w:r>
              <w:rPr>
                <w:sz w:val="19"/>
                <w:szCs w:val="19"/>
              </w:rPr>
              <w:t xml:space="preserve">Decimal-point fix in </w:t>
            </w:r>
            <w:r>
              <w:rPr>
                <w:rFonts w:ascii="Consolas" w:cs="Consolas" w:eastAsia="Consolas" w:hAnsi="Consolas"/>
                <w:color w:val="0B4F8A"/>
                <w:sz w:val="19"/>
                <w:szCs w:val="19"/>
              </w:rPr>
              <w:t xml:space="preserve">EvalCondition</w:t>
            </w:r>
          </w:p>
        </w:tc>
      </w:tr>
    </w:tbl>
    <w:p>
      <w:pPr>
        <w:spacing w:after="80"/>
      </w:pPr>
    </w:p>
    <w:p>
      <w:pPr>
        <w:pStyle w:val="Heading2"/>
      </w:pPr>
      <w:r>
        <w:t xml:space="preserve">12.3 Next steps</w:t>
      </w:r>
    </w:p>
    <w:p>
      <w:pPr>
        <w:pStyle w:val="ListParagraph"/>
        <w:numPr>
          <w:ilvl w:val="0"/>
          <w:numId w:val="2"/>
        </w:numPr>
        <w:spacing w:after="60"/>
      </w:pPr>
      <w:r>
        <w:rPr>
          <w:b/>
          <w:bCs/>
        </w:rPr>
        <w:t xml:space="preserve">Measure with real data:</w:t>
      </w:r>
      <w:r>
        <w:t xml:space="preserve"> user queries, bank statements and RAG documents, to calibrate descriptions and thresholds.</w:t>
      </w:r>
    </w:p>
    <w:p>
      <w:pPr>
        <w:pStyle w:val="ListParagraph"/>
        <w:numPr>
          <w:ilvl w:val="0"/>
          <w:numId w:val="2"/>
        </w:numPr>
        <w:spacing w:after="60"/>
      </w:pPr>
      <w:r>
        <w:rPr>
          <w:b/>
          <w:bCs/>
        </w:rPr>
        <w:t xml:space="preserve">Per-domain thresholds:</w:t>
      </w:r>
      <w:r>
        <w:t xml:space="preserve"> log low-confidence decisions in production and tune from them.</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r>
    <w:r>
      <w:rPr>
        <w:color w:val="5B657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MakerAI · Jev (TypeSafe AI) — Developer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6"/>
      </w:pBdr>
      <w:spacing w:after="200" w:before="12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Jev (TypeSafe AI) in MakerAI</dc:title>
  <dc:creator>MakerAI</dc:creator>
  <dc:description>Developer guide</dc:description>
  <cp:lastModifiedBy>Un-named</cp:lastModifiedBy>
  <cp:revision>1</cp:revision>
  <dcterms:created xsi:type="dcterms:W3CDTF">2026-09-27T23:13:22.661Z</dcterms:created>
  <dcterms:modified xsi:type="dcterms:W3CDTF">2026-09-27T23:13:22.662Z</dcterms:modified>
</cp:coreProperties>
</file>

<file path=docProps/custom.xml><?xml version="1.0" encoding="utf-8"?>
<Properties xmlns="http://schemas.openxmlformats.org/officeDocument/2006/custom-properties" xmlns:vt="http://schemas.openxmlformats.org/officeDocument/2006/docPropsVTypes"/>
</file>