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CENTRO ESTADUAL DE EDUCAÇÃO TECNOLÓGICA PAULA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FACULDADE DE TECNOLOGIA DE INDAIATUBA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DR. ARCHIMEDES LAMOGLIA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CURSO DE TECNOLOGIA EM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="276" w:lineRule="auto"/>
        <w:jc w:val="center"/>
        <w:rPr/>
      </w:pPr>
      <w:r w:rsidDel="00000000" w:rsidR="00000000" w:rsidRPr="00000000">
        <w:rPr>
          <w:rtl w:val="0"/>
        </w:rPr>
        <w:t xml:space="preserve">GUSTAVO FERREIRA GUIMARÃES</w:t>
      </w:r>
    </w:p>
    <w:p w:rsidR="00000000" w:rsidDel="00000000" w:rsidP="00000000" w:rsidRDefault="00000000" w:rsidRPr="00000000" w14:paraId="00000006">
      <w:pPr>
        <w:spacing w:after="6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Laboratório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INDAIATUBA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CENTRO ESTADUAL DE EDUCAÇÃO TECNOLÓGICA PAULA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FACULDADE DE TECNOLOGIA DE INDAIATUBA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DR. ARCHIMEDES LAMOGLIA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CURSO DE TECNOLOGIA EM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0" w:line="276" w:lineRule="auto"/>
        <w:jc w:val="center"/>
        <w:rPr/>
      </w:pPr>
      <w:r w:rsidDel="00000000" w:rsidR="00000000" w:rsidRPr="00000000">
        <w:rPr>
          <w:rtl w:val="0"/>
        </w:rPr>
        <w:t xml:space="preserve">SYSVIEW</w:t>
      </w:r>
    </w:p>
    <w:p w:rsidR="00000000" w:rsidDel="00000000" w:rsidP="00000000" w:rsidRDefault="00000000" w:rsidRPr="00000000" w14:paraId="00000014">
      <w:pPr>
        <w:spacing w:after="1200" w:before="0" w:line="276" w:lineRule="auto"/>
        <w:jc w:val="center"/>
        <w:rPr/>
      </w:pPr>
      <w:r w:rsidDel="00000000" w:rsidR="00000000" w:rsidRPr="00000000">
        <w:rPr>
          <w:rtl w:val="0"/>
        </w:rPr>
        <w:t xml:space="preserve">Sistema de monitoramento e gerenciamento remoto de computadores Windows</w:t>
      </w:r>
    </w:p>
    <w:p w:rsidR="00000000" w:rsidDel="00000000" w:rsidP="00000000" w:rsidRDefault="00000000" w:rsidRPr="00000000" w14:paraId="00000015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INDAIATUBA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before="4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  IDENTIFICAÇÃO DO PROJETO</w:t>
      </w:r>
      <w:r w:rsidDel="00000000" w:rsidR="00000000" w:rsidRPr="00000000">
        <w:rPr>
          <w:rtl w:val="0"/>
        </w:rPr>
      </w:r>
    </w:p>
    <w:tbl>
      <w:tblPr>
        <w:tblStyle w:val="Table1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Título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SysView — Sistema de Monitoramento e Gerenciamento Remoto</w:t>
            </w:r>
          </w:p>
        </w:tc>
      </w:tr>
    </w:tbl>
    <w:p w:rsidR="00000000" w:rsidDel="00000000" w:rsidP="00000000" w:rsidRDefault="00000000" w:rsidRPr="00000000" w14:paraId="0000001B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Empresa /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Projeto acadêmico — ambiente de redes de computadores</w:t>
            </w:r>
          </w:p>
        </w:tc>
      </w:tr>
    </w:tbl>
    <w:p w:rsidR="00000000" w:rsidDel="00000000" w:rsidP="00000000" w:rsidRDefault="00000000" w:rsidRPr="00000000" w14:paraId="0000001E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Problema identificado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 verificação manual de computadores pode exigir testes individuais, dificultando a identificação rápida de falhas e o acompanhamento do estado das máquinas.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Grupo e integrantes (nome completo · e-mail · função no projeto)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Gustavo Ferreira Guimarães -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gustavo.guimaraes@aluno.cps.gov.br</w:t>
              </w:r>
            </w:hyperlink>
            <w:r w:rsidDel="00000000" w:rsidR="00000000" w:rsidRPr="00000000">
              <w:rPr>
                <w:rtl w:val="0"/>
              </w:rPr>
              <w:t xml:space="preserve"> - Desenvolvedor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Repositório GitHub (URL pública)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https://github.com/gustavofeguimaraes/sysview</w:t>
            </w:r>
          </w:p>
        </w:tc>
      </w:tr>
    </w:tbl>
    <w:p w:rsidR="00000000" w:rsidDel="00000000" w:rsidP="00000000" w:rsidRDefault="00000000" w:rsidRPr="00000000" w14:paraId="0000002C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Stack tecnológica utilizada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Python 3.14; PySide6; MySQL Server 8.4.11; Windows; Git 2.52; VS Code; pytest. Aplicação desktop em desenvolvimento com Agent TCP autenticado.</w:t>
            </w:r>
          </w:p>
        </w:tc>
      </w:tr>
    </w:tbl>
    <w:p w:rsidR="00000000" w:rsidDel="00000000" w:rsidP="00000000" w:rsidRDefault="00000000" w:rsidRPr="00000000" w14:paraId="0000002F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200" w:before="4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  ESCOPO 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2.1  Escopo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que o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FAZ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(dentro do escopo):</w:t>
      </w:r>
      <w:r w:rsidDel="00000000" w:rsidR="00000000" w:rsidRPr="00000000">
        <w:rPr>
          <w:rtl w:val="0"/>
        </w:rPr>
      </w:r>
    </w:p>
    <w:tbl>
      <w:tblPr>
        <w:tblStyle w:val="Table7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Cadastrar, listar e selecionar computadores Windows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Monitorar localmente CPU, memória, disco, rede, processos e serviços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Consultar informações locais do computador e conexões de rede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Comunicar-se com Agent local por TCP autenticado (HMAC-SHA256)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Persistir cadastro de dispositivos no MySQL</w:t>
            </w:r>
          </w:p>
        </w:tc>
      </w:tr>
    </w:tbl>
    <w:p w:rsidR="00000000" w:rsidDel="00000000" w:rsidP="00000000" w:rsidRDefault="00000000" w:rsidRPr="00000000" w14:paraId="0000003A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que o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NÃO FAZ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(fora do escopo):</w:t>
      </w:r>
      <w:r w:rsidDel="00000000" w:rsidR="00000000" w:rsidRPr="00000000">
        <w:rPr>
          <w:rtl w:val="0"/>
        </w:rPr>
      </w:r>
    </w:p>
    <w:tbl>
      <w:tblPr>
        <w:tblStyle w:val="Table8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Aplicativo Android na primeira versão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Controle gráfico remoto completo da área de trabalho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Suporte a Linux na primeira versão</w:t>
            </w:r>
          </w:p>
        </w:tc>
      </w:tr>
    </w:tbl>
    <w:p w:rsidR="00000000" w:rsidDel="00000000" w:rsidP="00000000" w:rsidRDefault="00000000" w:rsidRPr="00000000" w14:paraId="00000040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2.2  Requisitos Funcionais — 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2"/>
          <w:szCs w:val="22"/>
          <w:rtl w:val="0"/>
        </w:rPr>
        <w:t xml:space="preserve">[Mínimo 5. Formato: O sistema deve…]</w:t>
      </w:r>
      <w:r w:rsidDel="00000000" w:rsidR="00000000" w:rsidRPr="00000000">
        <w:rPr>
          <w:rtl w:val="0"/>
        </w:rPr>
      </w:r>
    </w:p>
    <w:tbl>
      <w:tblPr>
        <w:tblStyle w:val="Table9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6918"/>
        <w:gridCol w:w="1000"/>
        <w:tblGridChange w:id="0">
          <w:tblGrid>
            <w:gridCol w:w="1000"/>
            <w:gridCol w:w="6918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autenticar requisições enviadas ao Agent; autenticação de usuários no painel permanece prevista.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cadastrar e listar computadores.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verificar a conectividade do Agent; disponibilidade remota entre computadores ainda depende de integração e segurança de rede.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exibir CPU, memória e disco localmente; exibição de métricas de dispositivos remotos está em evolução.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registrar informações de dispositivos no MySQL; histórico persistente de medições permanece previsto.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ações remotas autorizadas; execução de comandos que alteram o sistema ainda não implementada.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2.3  Requisitos Não-Funcionais — RNF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2"/>
          <w:szCs w:val="22"/>
          <w:rtl w:val="0"/>
        </w:rPr>
        <w:t xml:space="preserve">[Mínimo 3. Desempenho, segurança, usabilidade, disponibilidade.]</w:t>
      </w:r>
      <w:r w:rsidDel="00000000" w:rsidR="00000000" w:rsidRPr="00000000">
        <w:rPr>
          <w:rtl w:val="0"/>
        </w:rPr>
      </w:r>
    </w:p>
    <w:tbl>
      <w:tblPr>
        <w:tblStyle w:val="Table10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6918"/>
        <w:gridCol w:w="1000"/>
        <w:tblGridChange w:id="0">
          <w:tblGrid>
            <w:gridCol w:w="1000"/>
            <w:gridCol w:w="6918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 interface deve ser simples e compreensível.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 autenticação HMAC-SHA256 protege requisições do Agent local; TLS, autenticação de respostas e controle de usuários permanecem pendentes.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 monitoramento deve buscar baixo consumo de recursos.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 primeira versão deve operar em Windows.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2.4  Regras de Negócio — 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2"/>
          <w:szCs w:val="22"/>
          <w:rtl w:val="0"/>
        </w:rPr>
        <w:t xml:space="preserve">[Mínimo 2. Restrições e políticas do domínio.]</w:t>
      </w:r>
      <w:r w:rsidDel="00000000" w:rsidR="00000000" w:rsidRPr="00000000">
        <w:rPr>
          <w:rtl w:val="0"/>
        </w:rPr>
      </w:r>
    </w:p>
    <w:tbl>
      <w:tblPr>
        <w:tblStyle w:val="Table11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418"/>
        <w:tblGridChange w:id="0">
          <w:tblGrid>
            <w:gridCol w:w="1500"/>
            <w:gridCol w:w="74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Somente usuários autorizados podem executar ações remotas.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RN02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Cada computador cadastrado deve possuir identificação única.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Falhas de comunicação não devem ser apresentadas como máquina desligada sem verificação adicional.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200" w:before="4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  MODELAGEM DE PROCESSOS (BPMN)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40" w:line="276" w:lineRule="auto"/>
        <w:jc w:val="left"/>
        <w:rPr/>
      </w:pPr>
      <w:r w:rsidDel="00000000" w:rsidR="00000000" w:rsidRPr="00000000">
        <w:rPr>
          <w:rtl w:val="0"/>
        </w:rPr>
        <w:t xml:space="preserve">Diagrama AS-IS do processo manual de verificação. Ilustração preliminar, sujeita à validação do processo real.</w:t>
      </w:r>
    </w:p>
    <w:p w:rsidR="00000000" w:rsidDel="00000000" w:rsidP="00000000" w:rsidRDefault="00000000" w:rsidRPr="00000000" w14:paraId="00000084">
      <w:pPr>
        <w:spacing w:after="40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Descrição resumida do processo mapeado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AS-IS: técnico identifica computadores, consulta IP, testa conectividade manualmente, registra resultado e repete para os demais equipamentos. Representa um cenário de referência a validar com o processo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before="20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212080" cy="6624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6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200" w:before="4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  DIAGRAMAS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40" w:line="276" w:lineRule="auto"/>
        <w:jc w:val="left"/>
        <w:rPr/>
      </w:pPr>
      <w:r w:rsidDel="00000000" w:rsidR="00000000" w:rsidRPr="00000000">
        <w:rPr>
          <w:rtl w:val="0"/>
        </w:rPr>
        <w:t xml:space="preserve">Diagramas iniciais de análise; revisar a notação UML antes da entrega final.</w:t>
      </w:r>
    </w:p>
    <w:p w:rsidR="00000000" w:rsidDel="00000000" w:rsidP="00000000" w:rsidRDefault="00000000" w:rsidRPr="00000000" w14:paraId="0000008E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 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12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212080" cy="426205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262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3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Casos de uso implementados parcialmente: cadastrar/listar/selecionar dispositivos, visualizar métricas locais e consultar dados do sistema. Login de usuário e comandos remotos permanecem previstos.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  Diagrama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12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212080" cy="314522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45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Modelo UML conceitual proposto. As classes desenhadas não correspondem necessariamente aos nomes ou às entidades reais do código; validar com a implementação e o esquema MySQL.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4.3  Diagrama de Sequência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2"/>
          <w:szCs w:val="22"/>
          <w:rtl w:val="0"/>
        </w:rPr>
        <w:t xml:space="preserve">[Mínimo 2 diagramas — um por caso de uso crítico.]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12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212080" cy="54891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48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5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Caso de uso representado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Sequência ilustrativa de consulta, ainda não validada como fluxo remoto completo. A comunicação TCP autenticada com o Agent foi testada localmente.</w:t>
            </w:r>
          </w:p>
        </w:tc>
      </w:tr>
    </w:tbl>
    <w:p w:rsidR="00000000" w:rsidDel="00000000" w:rsidP="00000000" w:rsidRDefault="00000000" w:rsidRPr="00000000" w14:paraId="0000009F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120" w:line="276" w:lineRule="auto"/>
        <w:jc w:val="center"/>
        <w:rPr/>
      </w:pPr>
      <w:r w:rsidDel="00000000" w:rsidR="00000000" w:rsidRPr="00000000">
        <w:rPr>
          <w:rtl w:val="0"/>
        </w:rPr>
        <w:t xml:space="preserve">[Segundo diagrama de sequência pendente: cadastrar computador.]</w:t>
      </w:r>
    </w:p>
    <w:tbl>
      <w:tblPr>
        <w:tblStyle w:val="Table16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Caso de uso representado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Segundo diagrama de sequência (cadastrar computador) ainda pendente. A tela de cadastro de dispositivos foi implementada, mas o diagrama deve ser atualizado.</w:t>
            </w:r>
          </w:p>
        </w:tc>
      </w:tr>
    </w:tbl>
    <w:p w:rsidR="00000000" w:rsidDel="00000000" w:rsidP="00000000" w:rsidRDefault="00000000" w:rsidRPr="00000000" w14:paraId="000000A3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4.4  Diagrama de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12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212080" cy="74509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45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7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Fluxo conceitual. A interface local permite selecionar alvo; um dispositivo remoto ainda não conectado não deve ser exibido como desligado.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after="200" w:before="4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  MODELAGEM DO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5.1  Diagrama Entidade-Relacionamento (DER Conceitual)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40" w:line="276" w:lineRule="auto"/>
        <w:jc w:val="left"/>
        <w:rPr/>
      </w:pPr>
      <w:r w:rsidDel="00000000" w:rsidR="00000000" w:rsidRPr="00000000">
        <w:rPr>
          <w:rtl w:val="0"/>
        </w:rPr>
        <w:t xml:space="preserve">Modelo conceitual proposto; reproduzir e validar no brModelo 3.</w:t>
      </w:r>
    </w:p>
    <w:p w:rsidR="00000000" w:rsidDel="00000000" w:rsidP="00000000" w:rsidRDefault="00000000" w:rsidRPr="00000000" w14:paraId="000000AE">
      <w:pPr>
        <w:spacing w:after="120" w:before="12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212080" cy="255356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53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5.2  Modelo Lógico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40" w:line="276" w:lineRule="auto"/>
        <w:jc w:val="left"/>
        <w:rPr/>
      </w:pPr>
      <w:r w:rsidDel="00000000" w:rsidR="00000000" w:rsidRPr="00000000">
        <w:rPr>
          <w:rtl w:val="0"/>
        </w:rPr>
        <w:t xml:space="preserve">Modelo lógico proposto; validar no MySQL Workbench.</w:t>
      </w:r>
    </w:p>
    <w:p w:rsidR="00000000" w:rsidDel="00000000" w:rsidP="00000000" w:rsidRDefault="00000000" w:rsidRPr="00000000" w14:paraId="000000B2">
      <w:pPr>
        <w:spacing w:after="120" w:before="12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212080" cy="30855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85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5.3  Dicionário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2"/>
          <w:szCs w:val="22"/>
          <w:rtl w:val="0"/>
        </w:rPr>
        <w:t xml:space="preserve">[Para cada tabela principal: nome do atributo, descrição, tipo, PK/FK.]</w:t>
      </w:r>
      <w:r w:rsidDel="00000000" w:rsidR="00000000" w:rsidRPr="00000000">
        <w:rPr>
          <w:rtl w:val="0"/>
        </w:rPr>
      </w:r>
    </w:p>
    <w:tbl>
      <w:tblPr>
        <w:tblStyle w:val="Table18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200"/>
        <w:gridCol w:w="2800"/>
        <w:gridCol w:w="800"/>
        <w:tblGridChange w:id="0">
          <w:tblGrid>
            <w:gridCol w:w="1800"/>
            <w:gridCol w:w="1800"/>
            <w:gridCol w:w="1200"/>
            <w:gridCol w:w="2800"/>
            <w:gridCol w:w="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do usuário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Nome de acesso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computadores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id_computador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do equipamento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computadores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endereco_ip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Endereço IP cadastrado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medicoes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id_medicao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da medição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medicoes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id_computador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Computador monitorado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D9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after="200" w:before="4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  ARQUITETURA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6.1  Visão geral e padrão arquitetural</w:t>
      </w:r>
      <w:r w:rsidDel="00000000" w:rsidR="00000000" w:rsidRPr="00000000">
        <w:rPr>
          <w:rtl w:val="0"/>
        </w:rPr>
      </w:r>
    </w:p>
    <w:tbl>
      <w:tblPr>
        <w:tblStyle w:val="Table19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Padrão utilizado (ex: MVC, camadas, microsserviços) e 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Arquitetura em camadas em desenvolvimento: interface desktop PySide6 (main.py e app/ui) → fontes de dados e transporte remoto (app/data/sources) → MySQL (app/data/database); Agent Windows (app/agent) com protocolo JSON/TCP e autenticação HMAC-SHA256. Monitoramento local operacional; integração remota em evolução.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6.2  Stack tecnológica</w:t>
      </w:r>
      <w:r w:rsidDel="00000000" w:rsidR="00000000" w:rsidRPr="00000000">
        <w:rPr>
          <w:rtl w:val="0"/>
        </w:rPr>
      </w:r>
    </w:p>
    <w:tbl>
      <w:tblPr>
        <w:tblStyle w:val="Table20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200"/>
        <w:gridCol w:w="3718"/>
        <w:tblGridChange w:id="0">
          <w:tblGrid>
            <w:gridCol w:w="2000"/>
            <w:gridCol w:w="2000"/>
            <w:gridCol w:w="1200"/>
            <w:gridCol w:w="37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Aplicação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3.14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Aplicação desktop Python com interface PySide6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Banco de dados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MySQL Server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8.4.11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Armazenamento relacional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Sistema operacional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Windows (ambiente de desenvolvimento)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Plataforma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Versionamento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2.52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Controle de versões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Em uso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Edição e depuração</w:t>
            </w:r>
          </w:p>
        </w:tc>
      </w:tr>
    </w:tbl>
    <w:p w:rsidR="00000000" w:rsidDel="00000000" w:rsidP="00000000" w:rsidRDefault="00000000" w:rsidRPr="00000000" w14:paraId="000000FB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6.3  Diagrama da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12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212080" cy="114737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147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200" w:before="4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  PLANO E RESULTADO DE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7.1  Escopo dos testes</w:t>
      </w:r>
      <w:r w:rsidDel="00000000" w:rsidR="00000000" w:rsidRPr="00000000">
        <w:rPr>
          <w:rtl w:val="0"/>
        </w:rPr>
      </w:r>
    </w:p>
    <w:tbl>
      <w:tblPr>
        <w:tblStyle w:val="Table21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 que será testado (funcionalidades cobertas)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Executados: testes automatizados de componentes, transporte, protocolo e Agent; testes de requisições assinadas, rejeição de assinaturas inválidas e prevenção de replay. Fluxo real de ping autenticado também confirmado.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 que está fora do escopo dos testes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Fora desta etapa: Android, Linux e acesso gráfico remoto.</w:t>
            </w:r>
          </w:p>
        </w:tc>
      </w:tr>
    </w:tbl>
    <w:p w:rsidR="00000000" w:rsidDel="00000000" w:rsidP="00000000" w:rsidRDefault="00000000" w:rsidRPr="00000000" w14:paraId="00000108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7.2  Ambiente de testes</w:t>
      </w:r>
      <w:r w:rsidDel="00000000" w:rsidR="00000000" w:rsidRPr="00000000">
        <w:rPr>
          <w:rtl w:val="0"/>
        </w:rPr>
      </w:r>
    </w:p>
    <w:tbl>
      <w:tblPr>
        <w:tblStyle w:val="Table23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418"/>
        <w:tblGridChange w:id="0">
          <w:tblGrid>
            <w:gridCol w:w="2500"/>
            <w:gridCol w:w="64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Especificação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Windows — versão a confirmar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3.14 (instalado anteriormente)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8.4.11 (serviço MySQL84 confirmado)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Ambiente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VS Code e .venv previamente configurados</w:t>
            </w:r>
          </w:p>
        </w:tc>
      </w:tr>
    </w:tbl>
    <w:p w:rsidR="00000000" w:rsidDel="00000000" w:rsidP="00000000" w:rsidRDefault="00000000" w:rsidRPr="00000000" w14:paraId="00000114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7.3  Casos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before="40" w:line="276" w:lineRule="auto"/>
        <w:jc w:val="left"/>
        <w:rPr/>
      </w:pPr>
      <w:r w:rsidDel="00000000" w:rsidR="00000000" w:rsidRPr="00000000">
        <w:rPr>
          <w:rtl w:val="0"/>
        </w:rPr>
        <w:t xml:space="preserve">Resultados reais registrados em 22/10/2026: 151 testes aprovados (pytest), incluindo 5 testes do Agent no arquivo tests/test_agent_client.py. Resultados manuais específicos não foram presumidos.</w:t>
      </w:r>
    </w:p>
    <w:tbl>
      <w:tblPr>
        <w:tblStyle w:val="Table24"/>
        <w:tblW w:w="87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1500"/>
        <w:gridCol w:w="1800"/>
        <w:gridCol w:w="1800"/>
        <w:gridCol w:w="918"/>
        <w:tblGridChange w:id="0">
          <w:tblGrid>
            <w:gridCol w:w="700"/>
            <w:gridCol w:w="2000"/>
            <w:gridCol w:w="1500"/>
            <w:gridCol w:w="1800"/>
            <w:gridCol w:w="1800"/>
            <w:gridCol w:w="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CT01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Conexão MySQL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Credenciais configuradas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Conectar ao banco sysview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Conexão configurada e utilizada no desenvolvimento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Verificado no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CT02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Cadastro de dispositivos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Dados de computador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Cadastrar e listar dispositivo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Tela de cadastro/listagem implementada; validação de cenário completo não documentada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Implementado / validar fluxo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CT03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Ping Agent autenticado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Assinatura HMAC válida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Responder pong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Resposta success=True e payload message=pong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CT04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Segurança do Agent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Requisição sem assinatura / inválida / repetida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Rejeitar requisições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Testes automatizados de rejeição e replay aprovados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Aprovado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CT05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Suíte automatizada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python -m pytest tests/ -q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Testes sem falhas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151 passed, 0 failed em 22/10/2026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Aprovado</w:t>
            </w:r>
          </w:p>
        </w:tc>
      </w:tr>
    </w:tbl>
    <w:p w:rsidR="00000000" w:rsidDel="00000000" w:rsidP="00000000" w:rsidRDefault="00000000" w:rsidRPr="00000000" w14:paraId="0000013B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7.4  Conclusão dos testes</w:t>
      </w:r>
      <w:r w:rsidDel="00000000" w:rsidR="00000000" w:rsidRPr="00000000">
        <w:rPr>
          <w:rtl w:val="0"/>
        </w:rPr>
      </w:r>
    </w:p>
    <w:tbl>
      <w:tblPr>
        <w:tblStyle w:val="Table25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Resumo dos testes realizados, bugs encontrados e status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Em 22/10/2026, a suíte pytest registrou 151 testes aprovados e nenhuma falha. Foi confirmado ping autenticado real com success=True e message=pong. Os testes antigos foram adaptados à assinatura HMAC, e três verificações de segurança foram adicionadas. O Agent permanece limitado a 127.0.0.1; acesso remoto entre computadores, TLS, autenticação das respostas, login de usuários e ações de controle continuam pendentes.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spacing w:after="200" w:before="4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  MANUAL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8.1  Requisitos para execução</w:t>
      </w:r>
      <w:r w:rsidDel="00000000" w:rsidR="00000000" w:rsidRPr="00000000">
        <w:rPr>
          <w:rtl w:val="0"/>
        </w:rPr>
      </w:r>
    </w:p>
    <w:tbl>
      <w:tblPr>
        <w:tblStyle w:val="Table26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418"/>
        <w:tblGridChange w:id="0">
          <w:tblGrid>
            <w:gridCol w:w="2500"/>
            <w:gridCol w:w="64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Especificação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Sistema operacional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3.14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Banco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MySQL 8.4.11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Ferramentas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VS Code e Git 2.52</w:t>
            </w:r>
          </w:p>
        </w:tc>
      </w:tr>
    </w:tbl>
    <w:p w:rsidR="00000000" w:rsidDel="00000000" w:rsidP="00000000" w:rsidRDefault="00000000" w:rsidRPr="00000000" w14:paraId="0000014F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8.2  Como instalar e executar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before="40" w:line="276" w:lineRule="auto"/>
        <w:jc w:val="left"/>
        <w:rPr/>
      </w:pPr>
      <w:r w:rsidDel="00000000" w:rsidR="00000000" w:rsidRPr="00000000">
        <w:rPr>
          <w:rtl w:val="0"/>
        </w:rPr>
        <w:t xml:space="preserve">Instruções do ambiente de desenvolvimento atualmente utilizado; instalação para terceiros ainda requer documentação de dependências, configuração de banco e empacotamento.</w:t>
      </w:r>
    </w:p>
    <w:tbl>
      <w:tblPr>
        <w:tblStyle w:val="Table27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Pré-requisitos (softwares, versões, variáveis de ambiente)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Windows, Python 3.14, ambiente virtual .venv, dependências do projeto (incluindo PySide6 e pytest), MySQL 8.4.11. Variáveis SYSVIEW_DB_USER, SYSVIEW_DB_PASSWORD e SYSVIEW_AGENT_SECRET. Nunca versionar senhas ou segredos.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Passo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Abrir a pasta do projeto SysView no VS Code.</w:t>
            </w:r>
          </w:p>
        </w:tc>
      </w:tr>
    </w:tbl>
    <w:p w:rsidR="00000000" w:rsidDel="00000000" w:rsidP="00000000" w:rsidRDefault="00000000" w:rsidRPr="00000000" w14:paraId="00000158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Passo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Ativar o ambiente virtual .venv no terminal do projeto.</w:t>
            </w:r>
          </w:p>
        </w:tc>
      </w:tr>
    </w:tbl>
    <w:p w:rsidR="00000000" w:rsidDel="00000000" w:rsidP="00000000" w:rsidRDefault="00000000" w:rsidRPr="00000000" w14:paraId="0000015B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Passo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Verificar o serviço MySQL84 e o banco sysview.</w:t>
            </w:r>
          </w:p>
        </w:tc>
      </w:tr>
    </w:tbl>
    <w:p w:rsidR="00000000" w:rsidDel="00000000" w:rsidP="00000000" w:rsidRDefault="00000000" w:rsidRPr="00000000" w14:paraId="0000015E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Passo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No terminal com .venv ativo, iniciar a interface por python main.py. Para o Agent local, configurar SYSVIEW_AGENT_SECRET (mínimo de 32 caracteres), executar python -m app.agent.server. O cliente precisa da mesma chave. Rodar testes por python -m pytest tests/ -q.</w:t>
            </w:r>
          </w:p>
        </w:tc>
      </w:tr>
    </w:tbl>
    <w:p w:rsidR="00000000" w:rsidDel="00000000" w:rsidP="00000000" w:rsidRDefault="00000000" w:rsidRPr="00000000" w14:paraId="00000161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8.3  Principais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before="40" w:line="276" w:lineRule="auto"/>
        <w:jc w:val="left"/>
        <w:rPr/>
      </w:pPr>
      <w:r w:rsidDel="00000000" w:rsidR="00000000" w:rsidRPr="00000000">
        <w:rPr>
          <w:rtl w:val="0"/>
        </w:rPr>
        <w:t xml:space="preserve">Funcionalidades existentes e limites atuais, conforme implementação e testes registrados até 22/10/2026.</w:t>
      </w:r>
    </w:p>
    <w:tbl>
      <w:tblPr>
        <w:tblStyle w:val="Table32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Funcionalidade 1 — como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Cadastro e listagem de dispositivos: acessar a página Dispositivos na interface desktop, preencher os dados e consultar a lista; a persistência utiliza MySQL. Testes de ponta a ponta devem ser validados no ambiente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Funcionalidade 2 — como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Seleção de dispositivo: usar Selecionar alvo e Voltar ao local. O monitoramento local continua disponível; o alvo remoto ainda não conectado é apresentado como não conectado, sem afirmar que a máquina está desligada.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8"/>
        <w:tblGridChange w:id="0">
          <w:tblGrid>
            <w:gridCol w:w="8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000000" w:space="0" w:sz="0" w:val="nil"/>
              <w:right w:color="94a3b8" w:space="0" w:sz="4" w:val="single"/>
            </w:tcBorders>
            <w:shd w:fill="f1f5f9" w:val="clear"/>
            <w:tcMar>
              <w:top w:w="6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Funcionalidade 3 — como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cccccc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Métricas: as páginas da interface exibem informações locais de CPU, memória, disco, rede, conexões, processos e serviços. O Agent oferece consultas de leitura via protocolo JSON/TCP; o ping autenticado foi validado localmente.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1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160" w:before="3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8.4  Problemas conhecidos e solução</w:t>
      </w:r>
      <w:r w:rsidDel="00000000" w:rsidR="00000000" w:rsidRPr="00000000">
        <w:rPr>
          <w:rtl w:val="0"/>
        </w:rPr>
      </w:r>
    </w:p>
    <w:tbl>
      <w:tblPr>
        <w:tblStyle w:val="Table35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00"/>
        <w:gridCol w:w="3418"/>
        <w:tblGridChange w:id="0">
          <w:tblGrid>
            <w:gridCol w:w="3000"/>
            <w:gridCol w:w="2500"/>
            <w:gridCol w:w="34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Causa provável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8" w:val="single"/>
              <w:left w:color="374151" w:space="0" w:sz="8" w:val="single"/>
              <w:bottom w:color="374151" w:space="0" w:sz="8" w:val="single"/>
              <w:right w:color="374151" w:space="0" w:sz="8" w:val="single"/>
            </w:tcBorders>
            <w:shd w:fill="37415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spacing w:after="30" w:before="3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MySQL indisponível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Serviço parado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Verificar MySQL84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Ambiente virtual inativo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.venv não ativado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Ativar .venv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Falha de conexão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IP inacessível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Conferir rede e IP</w:t>
            </w:r>
          </w:p>
        </w:tc>
      </w:tr>
    </w:tbl>
    <w:p w:rsidR="00000000" w:rsidDel="00000000" w:rsidP="00000000" w:rsidRDefault="00000000" w:rsidRPr="00000000" w14:paraId="0000017D">
      <w:pPr>
        <w:spacing w:after="10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  SITUAÇÃO ATUAL DO DESENVOLVIMENTO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O SysView é um projeto acadêmico em desenvolvimento. A versão atual já dispõe de interface desktop, monitoramento local e comunicação autenticada com o Agent na própria máquina. Não se trata ainda de um produto de controle remoto pronto para distribuição.</w:t>
      </w:r>
    </w:p>
    <w:p w:rsidR="00000000" w:rsidDel="00000000" w:rsidP="00000000" w:rsidRDefault="00000000" w:rsidRPr="00000000" w14:paraId="00000180">
      <w:pPr>
        <w:pStyle w:val="Heading2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9.1 Funcionalidades implementadas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• Interface gráfica PySide6 com páginas de Dashboard, Computador, CPU, Memória, Disco, Rede, Conexões, Processos, Serviços e Dispositivos.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• Cadastro, listagem e seleção de dispositivos, com integração ao MySQL.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• Monitoramento e visualização de informações locais de hardware, sistema e rede.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• Agent TCP com protocolo JSON e ações de consulta: ping, agent_info, system_info, cpu_info, memory_info, disk_info, network_info, network_connections, processes, process_info e services.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• Autenticação de requisições por HMAC-SHA256, timestamp e nonce; rejeição de assinaturas inválidas e requisições repetidas.</w:t>
      </w:r>
    </w:p>
    <w:p w:rsidR="00000000" w:rsidDel="00000000" w:rsidP="00000000" w:rsidRDefault="00000000" w:rsidRPr="00000000" w14:paraId="00000186">
      <w:pPr>
        <w:pStyle w:val="Heading2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9.2 Estrutura técnica principal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• main.py — entrada da aplicação desktop.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• app/ui/main_window.py e app/ui/devices_page.py — interface e dispositivos.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• app/data/database/connection.py — conexão com MySQL.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• app/data/sources/remote_transport.py — cliente TCP autenticado.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• app/agent/server.py, handlers.py, protocol.py e auth.py — servidor, ações, protocolo e assinatura.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• tests/ — suíte automatizada executada com pytest.</w:t>
      </w:r>
    </w:p>
    <w:p w:rsidR="00000000" w:rsidDel="00000000" w:rsidP="00000000" w:rsidRDefault="00000000" w:rsidRPr="00000000" w14:paraId="0000018D">
      <w:pPr>
        <w:pStyle w:val="Heading2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9.3 Evidências de teste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Execução registrada em 22/10/2026: python -m pytest tests/ -q → 151 passed. O conjunto tests/test_agent_client.py → 5 passed. A chamada RemoteTransport("127.0.0.1").send_request("ping", "teste-auth-001") retornou success=True e payload {"message": "pong"}. Antes da atualização do cliente, a tentativa sem assinatura foi rejeitada pelo Agent.</w:t>
      </w:r>
    </w:p>
    <w:p w:rsidR="00000000" w:rsidDel="00000000" w:rsidP="00000000" w:rsidRDefault="00000000" w:rsidRPr="00000000" w14:paraId="0000018F">
      <w:pPr>
        <w:pStyle w:val="Heading2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9.4 Limitações e próximos passos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• A porta do Agent permanece vinculada a 127.0.0.1:8765, sem exposição à rede externa.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• HMAC autentica requisições, mas não criptografa o tráfego nem autentica as respostas. Antes de habilitar acesso entre computadores, implementar TLS, validação de identidade e gerenciamento seguro de chaves.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• Autenticação de usuários e permissões no painel, registro persistente de medições, histórico de ocorrências e execução de ações remotas permanecem como requisitos em evolução.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• Diagramas BPMN, UML e DER deste documento representam modelos preliminares e devem ser alinhados ao código e ao esquema real do MySQL.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• Manual de instalação para terceiros, empacotamento e validação em mais de uma máquina ainda estão pendentes.</w:t>
      </w:r>
    </w:p>
    <w:p w:rsidR="00000000" w:rsidDel="00000000" w:rsidP="00000000" w:rsidRDefault="00000000" w:rsidRPr="00000000" w14:paraId="00000195">
      <w:pPr>
        <w:pStyle w:val="Heading2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9.5 Segurança de configuração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 variável SYSVIEW_AGENT_SECRET deve conter chave aleatória com no mínimo 32 caracteres e estar disponível no processo do Agent e no cliente. Para testes locais, ambos devem usar a mesma chave. Não compartilhar o valor em mensagens, capturas de tela ou repositórios. Segredos eventualmente divulgados devem ser substituídos.</w:t>
      </w:r>
    </w:p>
    <w:sectPr>
      <w:pgSz w:h="16838" w:w="11906" w:orient="portrait"/>
      <w:pgMar w:bottom="1137" w:top="1699" w:left="1699" w:right="113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gustavo.guimaraes@aluno.cps.gov.br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