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A7" w:rsidRDefault="000438A7" w:rsidP="000438A7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</w:p>
    <w:p w:rsidR="000438A7" w:rsidRPr="00572E6C" w:rsidRDefault="000438A7" w:rsidP="000438A7">
      <w:pPr>
        <w:shd w:val="clear" w:color="auto" w:fill="FFFFFF"/>
        <w:spacing w:after="0" w:line="240" w:lineRule="auto"/>
        <w:rPr>
          <w:sz w:val="20"/>
          <w:szCs w:val="20"/>
        </w:rPr>
      </w:pPr>
      <w:r w:rsidRPr="00572E6C">
        <w:rPr>
          <w:b/>
          <w:color w:val="0070C0"/>
          <w:sz w:val="20"/>
          <w:szCs w:val="20"/>
        </w:rPr>
        <w:t>Tema:</w:t>
      </w:r>
      <w:r w:rsidRPr="00572E6C">
        <w:rPr>
          <w:b/>
          <w:sz w:val="20"/>
          <w:szCs w:val="20"/>
        </w:rPr>
        <w:t xml:space="preserve"> </w:t>
      </w:r>
      <w:r w:rsidR="004D7CFA" w:rsidRPr="00572E6C">
        <w:rPr>
          <w:sz w:val="20"/>
          <w:szCs w:val="20"/>
        </w:rPr>
        <w:t>Osteoporose</w:t>
      </w:r>
      <w:r w:rsidR="00CB1F23" w:rsidRPr="00572E6C">
        <w:rPr>
          <w:sz w:val="20"/>
          <w:szCs w:val="20"/>
        </w:rPr>
        <w:t>.</w:t>
      </w:r>
    </w:p>
    <w:p w:rsidR="00CB1F23" w:rsidRPr="00572E6C" w:rsidRDefault="00CB1F23" w:rsidP="000438A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0"/>
          <w:szCs w:val="20"/>
          <w:lang w:eastAsia="pt-BR"/>
        </w:rPr>
      </w:pPr>
    </w:p>
    <w:p w:rsidR="000438A7" w:rsidRPr="00572E6C" w:rsidRDefault="000438A7" w:rsidP="00CB1F23">
      <w:pPr>
        <w:shd w:val="clear" w:color="auto" w:fill="FFFFFF"/>
        <w:tabs>
          <w:tab w:val="left" w:pos="1110"/>
        </w:tabs>
        <w:spacing w:after="0" w:line="240" w:lineRule="auto"/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</w:pPr>
      <w:r w:rsidRPr="00572E6C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  <w:r w:rsidR="00CB1F23" w:rsidRPr="00572E6C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ab/>
      </w:r>
    </w:p>
    <w:p w:rsidR="0020201A" w:rsidRPr="00572E6C" w:rsidRDefault="00AB3D2B" w:rsidP="0020201A">
      <w:hyperlink r:id="rId9" w:tgtFrame="_blank" w:history="1">
        <w:r w:rsidR="00744CC4" w:rsidRPr="00572E6C">
          <w:rPr>
            <w:rStyle w:val="Hyperlink"/>
            <w:rFonts w:ascii="Calibri" w:hAnsi="Calibri"/>
            <w:color w:val="1155CC"/>
            <w:shd w:val="clear" w:color="auto" w:fill="FFFFFF"/>
          </w:rPr>
          <w:t>http://www.scielo.br/scielo.php?script=sci_arttext&amp;pid=S0102-36162010000300002</w:t>
        </w:r>
      </w:hyperlink>
    </w:p>
    <w:p w:rsidR="001204C0" w:rsidRPr="00572E6C" w:rsidRDefault="00AB3D2B" w:rsidP="0020201A">
      <w:hyperlink r:id="rId10" w:history="1">
        <w:r w:rsidR="001204C0" w:rsidRPr="00572E6C">
          <w:rPr>
            <w:rStyle w:val="Hyperlink"/>
          </w:rPr>
          <w:t>http://www.marcosbritto.com/2010/06/osteoporose.html</w:t>
        </w:r>
      </w:hyperlink>
    </w:p>
    <w:p w:rsidR="001204C0" w:rsidRPr="00572E6C" w:rsidRDefault="00AB3D2B" w:rsidP="0020201A">
      <w:hyperlink r:id="rId11" w:history="1">
        <w:r w:rsidR="001204C0" w:rsidRPr="00572E6C">
          <w:rPr>
            <w:rStyle w:val="Hyperlink"/>
          </w:rPr>
          <w:t>https://www.endocrino.org.br/osteoporose/</w:t>
        </w:r>
      </w:hyperlink>
    </w:p>
    <w:p w:rsidR="000438A7" w:rsidRPr="00572E6C" w:rsidRDefault="000438A7" w:rsidP="00C14F41">
      <w:pPr>
        <w:tabs>
          <w:tab w:val="left" w:pos="1740"/>
        </w:tabs>
        <w:rPr>
          <w:b/>
          <w:i/>
          <w:sz w:val="20"/>
          <w:szCs w:val="20"/>
        </w:rPr>
      </w:pPr>
      <w:r w:rsidRPr="00572E6C">
        <w:rPr>
          <w:b/>
          <w:color w:val="0070C0"/>
          <w:sz w:val="20"/>
          <w:szCs w:val="20"/>
        </w:rPr>
        <w:t>Palavras-chave</w:t>
      </w:r>
      <w:r w:rsidR="00D93496" w:rsidRPr="00572E6C">
        <w:rPr>
          <w:b/>
          <w:color w:val="0070C0"/>
          <w:sz w:val="20"/>
          <w:szCs w:val="20"/>
        </w:rPr>
        <w:t xml:space="preserve"> </w:t>
      </w:r>
      <w:r w:rsidRPr="00572E6C">
        <w:rPr>
          <w:b/>
          <w:color w:val="0070C0"/>
          <w:sz w:val="20"/>
          <w:szCs w:val="20"/>
        </w:rPr>
        <w:t xml:space="preserve">principais: </w:t>
      </w:r>
      <w:r w:rsidR="004D7CFA" w:rsidRPr="00572E6C">
        <w:rPr>
          <w:b/>
          <w:i/>
          <w:sz w:val="20"/>
          <w:szCs w:val="20"/>
        </w:rPr>
        <w:t>osteoporose</w:t>
      </w:r>
      <w:r w:rsidR="00CB1F23" w:rsidRPr="00572E6C">
        <w:rPr>
          <w:b/>
          <w:i/>
          <w:sz w:val="20"/>
          <w:szCs w:val="20"/>
        </w:rPr>
        <w:t>,</w:t>
      </w:r>
      <w:r w:rsidRPr="00572E6C">
        <w:rPr>
          <w:i/>
          <w:sz w:val="20"/>
          <w:szCs w:val="20"/>
        </w:rPr>
        <w:t xml:space="preserve"> </w:t>
      </w:r>
      <w:r w:rsidRPr="00572E6C">
        <w:rPr>
          <w:b/>
          <w:i/>
          <w:sz w:val="20"/>
          <w:szCs w:val="20"/>
        </w:rPr>
        <w:t xml:space="preserve">médico </w:t>
      </w:r>
      <w:r w:rsidR="004D7CFA" w:rsidRPr="00572E6C">
        <w:rPr>
          <w:b/>
          <w:i/>
          <w:sz w:val="20"/>
          <w:szCs w:val="20"/>
        </w:rPr>
        <w:t>ortopedista</w:t>
      </w:r>
      <w:r w:rsidRPr="00572E6C">
        <w:rPr>
          <w:b/>
          <w:i/>
          <w:sz w:val="20"/>
          <w:szCs w:val="20"/>
        </w:rPr>
        <w:t>.</w:t>
      </w:r>
    </w:p>
    <w:p w:rsidR="00D93496" w:rsidRPr="00572E6C" w:rsidRDefault="00D93496" w:rsidP="00C14F41">
      <w:pPr>
        <w:tabs>
          <w:tab w:val="left" w:pos="1740"/>
        </w:tabs>
        <w:rPr>
          <w:b/>
          <w:i/>
          <w:sz w:val="20"/>
          <w:szCs w:val="20"/>
        </w:rPr>
      </w:pPr>
      <w:r w:rsidRPr="00572E6C">
        <w:rPr>
          <w:b/>
          <w:color w:val="0070C0"/>
          <w:sz w:val="20"/>
          <w:szCs w:val="20"/>
        </w:rPr>
        <w:t xml:space="preserve">Palavras-chave secundárias: </w:t>
      </w:r>
      <w:r w:rsidR="001204C0" w:rsidRPr="00572E6C">
        <w:rPr>
          <w:b/>
          <w:i/>
          <w:sz w:val="20"/>
          <w:szCs w:val="20"/>
        </w:rPr>
        <w:t xml:space="preserve">fratura, </w:t>
      </w:r>
      <w:r w:rsidR="00401858" w:rsidRPr="00572E6C">
        <w:rPr>
          <w:b/>
          <w:i/>
          <w:sz w:val="20"/>
          <w:szCs w:val="20"/>
        </w:rPr>
        <w:t xml:space="preserve">fraturas osteoporóticas, </w:t>
      </w:r>
      <w:r w:rsidR="001204C0" w:rsidRPr="00572E6C">
        <w:rPr>
          <w:b/>
          <w:i/>
          <w:sz w:val="20"/>
          <w:szCs w:val="20"/>
        </w:rPr>
        <w:t xml:space="preserve">densidade óssea, </w:t>
      </w:r>
      <w:r w:rsidR="005619DF" w:rsidRPr="00572E6C">
        <w:rPr>
          <w:b/>
          <w:i/>
          <w:sz w:val="20"/>
          <w:szCs w:val="20"/>
        </w:rPr>
        <w:t>cálcio</w:t>
      </w:r>
      <w:r w:rsidR="00B435AC" w:rsidRPr="00572E6C">
        <w:rPr>
          <w:b/>
          <w:i/>
          <w:sz w:val="20"/>
          <w:szCs w:val="20"/>
        </w:rPr>
        <w:t>, osso</w:t>
      </w:r>
      <w:r w:rsidR="00211DA1" w:rsidRPr="00572E6C">
        <w:rPr>
          <w:b/>
          <w:i/>
          <w:sz w:val="20"/>
          <w:szCs w:val="20"/>
        </w:rPr>
        <w:t>, densitometria óssea</w:t>
      </w:r>
      <w:r w:rsidR="00363D4D" w:rsidRPr="00572E6C">
        <w:rPr>
          <w:b/>
          <w:i/>
          <w:sz w:val="20"/>
          <w:szCs w:val="20"/>
        </w:rPr>
        <w:t xml:space="preserve">, </w:t>
      </w:r>
      <w:proofErr w:type="spellStart"/>
      <w:r w:rsidR="00363D4D" w:rsidRPr="00572E6C">
        <w:rPr>
          <w:b/>
          <w:i/>
          <w:sz w:val="20"/>
          <w:szCs w:val="20"/>
        </w:rPr>
        <w:t>osteopenia</w:t>
      </w:r>
      <w:proofErr w:type="spellEnd"/>
    </w:p>
    <w:p w:rsidR="000438A7" w:rsidRPr="00572E6C" w:rsidRDefault="000438A7" w:rsidP="000438A7">
      <w:pPr>
        <w:rPr>
          <w:b/>
          <w:sz w:val="20"/>
          <w:szCs w:val="20"/>
        </w:rPr>
      </w:pPr>
      <w:proofErr w:type="gramStart"/>
      <w:r w:rsidRPr="00572E6C">
        <w:rPr>
          <w:b/>
          <w:color w:val="0070C0"/>
          <w:sz w:val="20"/>
          <w:szCs w:val="20"/>
        </w:rPr>
        <w:t>url</w:t>
      </w:r>
      <w:proofErr w:type="gramEnd"/>
      <w:r w:rsidRPr="00572E6C">
        <w:rPr>
          <w:b/>
          <w:color w:val="0070C0"/>
          <w:sz w:val="20"/>
          <w:szCs w:val="20"/>
        </w:rPr>
        <w:t>:</w:t>
      </w:r>
      <w:r w:rsidRPr="00572E6C">
        <w:rPr>
          <w:b/>
          <w:sz w:val="20"/>
          <w:szCs w:val="20"/>
        </w:rPr>
        <w:t xml:space="preserve"> /medico-</w:t>
      </w:r>
      <w:r w:rsidR="004D7CFA" w:rsidRPr="00572E6C">
        <w:rPr>
          <w:b/>
          <w:sz w:val="20"/>
          <w:szCs w:val="20"/>
        </w:rPr>
        <w:t>ortopedista</w:t>
      </w:r>
      <w:r w:rsidRPr="00572E6C">
        <w:rPr>
          <w:b/>
          <w:sz w:val="20"/>
          <w:szCs w:val="20"/>
        </w:rPr>
        <w:t>-</w:t>
      </w:r>
      <w:r w:rsidR="004D7CFA" w:rsidRPr="00572E6C">
        <w:rPr>
          <w:b/>
          <w:sz w:val="20"/>
          <w:szCs w:val="20"/>
        </w:rPr>
        <w:t>osteoporose</w:t>
      </w:r>
    </w:p>
    <w:p w:rsidR="00366D16" w:rsidRPr="00572E6C" w:rsidRDefault="00366D16" w:rsidP="000438A7">
      <w:pPr>
        <w:rPr>
          <w:b/>
          <w:color w:val="0070C0"/>
          <w:sz w:val="20"/>
          <w:szCs w:val="20"/>
        </w:rPr>
      </w:pPr>
    </w:p>
    <w:p w:rsidR="00C85238" w:rsidRPr="00572E6C" w:rsidRDefault="000438A7" w:rsidP="000438A7">
      <w:pPr>
        <w:rPr>
          <w:b/>
          <w:color w:val="0070C0"/>
          <w:sz w:val="20"/>
          <w:szCs w:val="20"/>
        </w:rPr>
      </w:pPr>
      <w:r w:rsidRPr="00572E6C">
        <w:rPr>
          <w:b/>
          <w:color w:val="0070C0"/>
          <w:sz w:val="20"/>
          <w:szCs w:val="20"/>
        </w:rPr>
        <w:t>Título:</w:t>
      </w:r>
    </w:p>
    <w:p w:rsidR="000438A7" w:rsidRPr="00572E6C" w:rsidRDefault="00C85238" w:rsidP="000438A7">
      <w:pPr>
        <w:rPr>
          <w:b/>
          <w:color w:val="0070C0"/>
        </w:rPr>
      </w:pPr>
      <w:r w:rsidRPr="00572E6C">
        <w:rPr>
          <w:b/>
        </w:rPr>
        <w:t xml:space="preserve">Não espere a primeira </w:t>
      </w:r>
      <w:r w:rsidRPr="00572E6C">
        <w:rPr>
          <w:b/>
          <w:i/>
        </w:rPr>
        <w:t>fratura</w:t>
      </w:r>
      <w:r w:rsidR="0050328A" w:rsidRPr="00572E6C">
        <w:rPr>
          <w:b/>
        </w:rPr>
        <w:t xml:space="preserve"> para cuidar</w:t>
      </w:r>
      <w:r w:rsidR="007777F4" w:rsidRPr="00572E6C">
        <w:rPr>
          <w:b/>
        </w:rPr>
        <w:t xml:space="preserve"> </w:t>
      </w:r>
      <w:r w:rsidRPr="00572E6C">
        <w:rPr>
          <w:b/>
        </w:rPr>
        <w:t xml:space="preserve">da sua </w:t>
      </w:r>
      <w:r w:rsidRPr="00572E6C">
        <w:rPr>
          <w:b/>
          <w:i/>
        </w:rPr>
        <w:t>osteoporose</w:t>
      </w:r>
      <w:r w:rsidRPr="00572E6C">
        <w:rPr>
          <w:b/>
        </w:rPr>
        <w:t>!</w:t>
      </w:r>
      <w:r w:rsidR="000438A7" w:rsidRPr="00572E6C">
        <w:rPr>
          <w:b/>
        </w:rPr>
        <w:t xml:space="preserve"> </w:t>
      </w:r>
    </w:p>
    <w:p w:rsidR="00C85238" w:rsidRPr="00572E6C" w:rsidRDefault="00921704" w:rsidP="00C85238">
      <w:pPr>
        <w:tabs>
          <w:tab w:val="left" w:pos="7485"/>
        </w:tabs>
      </w:pPr>
      <w:r w:rsidRPr="00572E6C">
        <w:t xml:space="preserve">Apesar de </w:t>
      </w:r>
      <w:r w:rsidR="006C5D13" w:rsidRPr="00572E6C">
        <w:rPr>
          <w:b/>
        </w:rPr>
        <w:t>Osteoporose</w:t>
      </w:r>
      <w:r w:rsidR="006C5D13" w:rsidRPr="00572E6C">
        <w:t xml:space="preserve"> </w:t>
      </w:r>
      <w:r w:rsidRPr="00572E6C">
        <w:t>ser</w:t>
      </w:r>
      <w:r w:rsidR="006C5D13" w:rsidRPr="00572E6C">
        <w:t xml:space="preserve"> um tema bem popular na </w:t>
      </w:r>
      <w:r w:rsidR="00247BB4" w:rsidRPr="00572E6C">
        <w:rPr>
          <w:i/>
        </w:rPr>
        <w:t>O</w:t>
      </w:r>
      <w:r w:rsidR="006C5D13" w:rsidRPr="00572E6C">
        <w:rPr>
          <w:i/>
        </w:rPr>
        <w:t>rtopedia</w:t>
      </w:r>
      <w:r w:rsidR="006C5D13" w:rsidRPr="00572E6C">
        <w:t xml:space="preserve">, </w:t>
      </w:r>
      <w:r w:rsidR="00114165" w:rsidRPr="00572E6C">
        <w:t>ainda é pouca a atenção dada por quem sofre desse mal</w:t>
      </w:r>
      <w:r w:rsidR="008537AC" w:rsidRPr="00572E6C">
        <w:t xml:space="preserve"> ao seu </w:t>
      </w:r>
      <w:r w:rsidR="00B36197" w:rsidRPr="00572E6C">
        <w:t xml:space="preserve">devido </w:t>
      </w:r>
      <w:r w:rsidR="003F1BF8" w:rsidRPr="00572E6C">
        <w:t xml:space="preserve">diagnóstico e </w:t>
      </w:r>
      <w:r w:rsidR="00B36197" w:rsidRPr="00572E6C">
        <w:t>tratamento.</w:t>
      </w:r>
      <w:r w:rsidR="008329FB" w:rsidRPr="00572E6C">
        <w:t xml:space="preserve"> Infelizmente, não são raros os casos de </w:t>
      </w:r>
      <w:r w:rsidR="008329FB" w:rsidRPr="00572E6C">
        <w:rPr>
          <w:i/>
        </w:rPr>
        <w:t>fraturas</w:t>
      </w:r>
      <w:r w:rsidR="008329FB" w:rsidRPr="00572E6C">
        <w:t xml:space="preserve"> </w:t>
      </w:r>
      <w:r w:rsidR="00322604" w:rsidRPr="00572E6C">
        <w:t>graves</w:t>
      </w:r>
      <w:r w:rsidR="008329FB" w:rsidRPr="00572E6C">
        <w:t xml:space="preserve"> de pacientes que mesmo</w:t>
      </w:r>
      <w:r w:rsidR="009817FA">
        <w:t xml:space="preserve"> cientes de terem </w:t>
      </w:r>
      <w:r w:rsidR="008329FB" w:rsidRPr="00572E6C">
        <w:rPr>
          <w:b/>
          <w:i/>
        </w:rPr>
        <w:t>osteoporose</w:t>
      </w:r>
      <w:r w:rsidR="008329FB" w:rsidRPr="00572E6C">
        <w:t xml:space="preserve"> relaxam no acompanhamento</w:t>
      </w:r>
      <w:r w:rsidR="00CC7743" w:rsidRPr="00572E6C">
        <w:t xml:space="preserve"> com o</w:t>
      </w:r>
      <w:r w:rsidR="008329FB" w:rsidRPr="00572E6C">
        <w:t xml:space="preserve"> </w:t>
      </w:r>
      <w:r w:rsidR="008329FB" w:rsidRPr="00572E6C">
        <w:rPr>
          <w:b/>
          <w:i/>
        </w:rPr>
        <w:t>médico</w:t>
      </w:r>
      <w:r w:rsidR="008329FB" w:rsidRPr="00572E6C">
        <w:t xml:space="preserve"> </w:t>
      </w:r>
      <w:r w:rsidR="008329FB" w:rsidRPr="00572E6C">
        <w:rPr>
          <w:b/>
          <w:i/>
        </w:rPr>
        <w:t>ortopedista</w:t>
      </w:r>
      <w:r w:rsidR="008329FB" w:rsidRPr="00572E6C">
        <w:t xml:space="preserve">, enquanto seus </w:t>
      </w:r>
      <w:r w:rsidR="008329FB" w:rsidRPr="00572E6C">
        <w:rPr>
          <w:i/>
        </w:rPr>
        <w:t xml:space="preserve">ossos </w:t>
      </w:r>
      <w:r w:rsidR="008329FB" w:rsidRPr="00572E6C">
        <w:t>vão p</w:t>
      </w:r>
      <w:r w:rsidR="009817FA">
        <w:t>erdendo resistência, ficando fr</w:t>
      </w:r>
      <w:r w:rsidR="00840220">
        <w:t>á</w:t>
      </w:r>
      <w:r w:rsidR="009817FA">
        <w:t>geis</w:t>
      </w:r>
      <w:r w:rsidR="008329FB" w:rsidRPr="00572E6C">
        <w:t xml:space="preserve">, </w:t>
      </w:r>
      <w:r w:rsidR="00322604" w:rsidRPr="00572E6C">
        <w:t xml:space="preserve">expostos a lesões, </w:t>
      </w:r>
      <w:r w:rsidR="008329FB" w:rsidRPr="00572E6C">
        <w:t xml:space="preserve">gerando quadros de complicações sérias </w:t>
      </w:r>
      <w:r w:rsidR="00751962" w:rsidRPr="00572E6C">
        <w:t>que podem levar</w:t>
      </w:r>
      <w:r w:rsidR="008329FB" w:rsidRPr="00572E6C">
        <w:t xml:space="preserve"> </w:t>
      </w:r>
      <w:r w:rsidR="00322604" w:rsidRPr="00572E6C">
        <w:t xml:space="preserve">até mesmo </w:t>
      </w:r>
      <w:r w:rsidR="00CE1C2D" w:rsidRPr="00572E6C">
        <w:t xml:space="preserve">à </w:t>
      </w:r>
      <w:r w:rsidR="00E831BA" w:rsidRPr="00572E6C">
        <w:t>morte</w:t>
      </w:r>
      <w:r w:rsidR="008329FB" w:rsidRPr="00572E6C">
        <w:t xml:space="preserve">. </w:t>
      </w:r>
    </w:p>
    <w:p w:rsidR="001E56CD" w:rsidRPr="00572E6C" w:rsidRDefault="00A6140E" w:rsidP="00D82E31">
      <w:pPr>
        <w:tabs>
          <w:tab w:val="left" w:pos="3045"/>
        </w:tabs>
      </w:pPr>
      <w:r w:rsidRPr="00572E6C">
        <w:t xml:space="preserve">Assim como </w:t>
      </w:r>
      <w:r w:rsidR="003E30D4" w:rsidRPr="00572E6C">
        <w:t xml:space="preserve">em </w:t>
      </w:r>
      <w:r w:rsidRPr="00572E6C">
        <w:t xml:space="preserve">todo organismo humano, o esqueleto também sofre degenerações de causas naturais, como disfunções do metabolismo que, no caso dos </w:t>
      </w:r>
      <w:r w:rsidRPr="00572E6C">
        <w:rPr>
          <w:i/>
        </w:rPr>
        <w:t>ossos</w:t>
      </w:r>
      <w:r w:rsidRPr="00572E6C">
        <w:t xml:space="preserve">, resultam da alteração na capacidade de balancear a reabsorção e a formação </w:t>
      </w:r>
      <w:r w:rsidRPr="00572E6C">
        <w:rPr>
          <w:i/>
        </w:rPr>
        <w:t>óssea</w:t>
      </w:r>
      <w:r w:rsidRPr="00572E6C">
        <w:t xml:space="preserve">. Esse distúrbio compromete a resistência, elevando </w:t>
      </w:r>
      <w:r w:rsidR="003E30D4" w:rsidRPr="00572E6C">
        <w:t xml:space="preserve">o risco de </w:t>
      </w:r>
      <w:r w:rsidR="003E30D4" w:rsidRPr="00572E6C">
        <w:rPr>
          <w:i/>
        </w:rPr>
        <w:t>fraturas</w:t>
      </w:r>
      <w:r w:rsidR="001E56CD" w:rsidRPr="00572E6C">
        <w:t xml:space="preserve"> espontâneas ou </w:t>
      </w:r>
      <w:r w:rsidR="004E46E3" w:rsidRPr="00572E6C">
        <w:t>por</w:t>
      </w:r>
      <w:r w:rsidR="001E56CD" w:rsidRPr="00572E6C">
        <w:t xml:space="preserve"> pequenos traumas</w:t>
      </w:r>
      <w:r w:rsidR="003E30D4" w:rsidRPr="00572E6C">
        <w:t xml:space="preserve">. </w:t>
      </w:r>
      <w:r w:rsidR="001E56CD" w:rsidRPr="00572E6C">
        <w:t xml:space="preserve">Isso acontece devido ao processo de perda da massa </w:t>
      </w:r>
      <w:r w:rsidR="001E56CD" w:rsidRPr="00572E6C">
        <w:rPr>
          <w:i/>
        </w:rPr>
        <w:t>óssea</w:t>
      </w:r>
      <w:r w:rsidR="0061070F" w:rsidRPr="00572E6C">
        <w:t xml:space="preserve">, da baixa do </w:t>
      </w:r>
      <w:r w:rsidR="0061070F" w:rsidRPr="00572E6C">
        <w:rPr>
          <w:i/>
        </w:rPr>
        <w:t>cálcio</w:t>
      </w:r>
      <w:r w:rsidR="009E25EC" w:rsidRPr="00572E6C">
        <w:t xml:space="preserve"> e consequente</w:t>
      </w:r>
      <w:r w:rsidR="0061070F" w:rsidRPr="00572E6C">
        <w:t xml:space="preserve"> deformação em sua estrutura. </w:t>
      </w:r>
      <w:r w:rsidR="00B0342A" w:rsidRPr="00572E6C">
        <w:t>Podemos</w:t>
      </w:r>
      <w:r w:rsidR="0061070F" w:rsidRPr="00572E6C">
        <w:t xml:space="preserve"> </w:t>
      </w:r>
      <w:r w:rsidR="00C700FB" w:rsidRPr="00572E6C">
        <w:t xml:space="preserve">fazer uma comparação lúdica com </w:t>
      </w:r>
      <w:r w:rsidR="0061070F" w:rsidRPr="00572E6C">
        <w:t xml:space="preserve">a queda de um edifício que teve uma coluna base degenerada, </w:t>
      </w:r>
      <w:r w:rsidR="00B0342A" w:rsidRPr="00572E6C">
        <w:t>enfraquecida</w:t>
      </w:r>
      <w:r w:rsidR="0061070F" w:rsidRPr="00572E6C">
        <w:t xml:space="preserve">, </w:t>
      </w:r>
      <w:r w:rsidR="00B0342A" w:rsidRPr="00572E6C">
        <w:t xml:space="preserve">a qual se </w:t>
      </w:r>
      <w:r w:rsidR="0061070F" w:rsidRPr="00572E6C">
        <w:t>quebr</w:t>
      </w:r>
      <w:r w:rsidR="00B0342A" w:rsidRPr="00572E6C">
        <w:t>ou</w:t>
      </w:r>
      <w:r w:rsidR="0061070F" w:rsidRPr="00572E6C">
        <w:t xml:space="preserve"> e </w:t>
      </w:r>
      <w:r w:rsidR="00EC116A" w:rsidRPr="00572E6C">
        <w:t>f</w:t>
      </w:r>
      <w:r w:rsidR="00B0342A" w:rsidRPr="00572E6C">
        <w:t>e</w:t>
      </w:r>
      <w:r w:rsidR="00EC116A" w:rsidRPr="00572E6C">
        <w:t>z</w:t>
      </w:r>
      <w:r w:rsidR="0061070F" w:rsidRPr="00572E6C">
        <w:t xml:space="preserve"> o prédio</w:t>
      </w:r>
      <w:r w:rsidR="00EC116A" w:rsidRPr="00572E6C">
        <w:t xml:space="preserve"> desabar</w:t>
      </w:r>
      <w:r w:rsidR="0061070F" w:rsidRPr="00572E6C">
        <w:t>.</w:t>
      </w:r>
    </w:p>
    <w:p w:rsidR="00FC0AD7" w:rsidRPr="00572E6C" w:rsidRDefault="008841AB" w:rsidP="00D82E31">
      <w:pPr>
        <w:tabs>
          <w:tab w:val="left" w:pos="3045"/>
        </w:tabs>
      </w:pPr>
      <w:r w:rsidRPr="00572E6C">
        <w:t>Tecnicamente</w:t>
      </w:r>
      <w:r w:rsidR="00FC0AD7" w:rsidRPr="00572E6C">
        <w:t>, explica</w:t>
      </w:r>
      <w:r w:rsidR="00016C82" w:rsidRPr="00572E6C">
        <w:t>mos</w:t>
      </w:r>
      <w:r w:rsidR="00FC0AD7" w:rsidRPr="00572E6C">
        <w:t xml:space="preserve"> a </w:t>
      </w:r>
      <w:r w:rsidR="00FC0AD7" w:rsidRPr="00572E6C">
        <w:rPr>
          <w:b/>
          <w:i/>
        </w:rPr>
        <w:t>osteoporose</w:t>
      </w:r>
      <w:r w:rsidR="00FC0AD7" w:rsidRPr="00572E6C">
        <w:t xml:space="preserve"> como a </w:t>
      </w:r>
      <w:r w:rsidR="00FC0AD7" w:rsidRPr="00572E6C">
        <w:rPr>
          <w:i/>
        </w:rPr>
        <w:t>densidade óssea</w:t>
      </w:r>
      <w:r w:rsidR="00365547" w:rsidRPr="00572E6C">
        <w:t xml:space="preserve"> reduzida além</w:t>
      </w:r>
      <w:r w:rsidR="00FC0AD7" w:rsidRPr="00572E6C">
        <w:t xml:space="preserve"> de </w:t>
      </w:r>
      <w:r w:rsidR="00365547" w:rsidRPr="00572E6C">
        <w:t>-</w:t>
      </w:r>
      <w:r w:rsidR="00FC0AD7" w:rsidRPr="00572E6C">
        <w:t xml:space="preserve">2,5 do desvio padrão comparando em relação </w:t>
      </w:r>
      <w:r w:rsidR="001D57A9" w:rsidRPr="00572E6C">
        <w:t>à</w:t>
      </w:r>
      <w:r w:rsidR="00FC0AD7" w:rsidRPr="00572E6C">
        <w:t xml:space="preserve"> </w:t>
      </w:r>
      <w:r w:rsidR="00FC0AD7" w:rsidRPr="00572E6C">
        <w:rPr>
          <w:i/>
        </w:rPr>
        <w:t>densidade óssea</w:t>
      </w:r>
      <w:r w:rsidR="00FC0AD7" w:rsidRPr="00572E6C">
        <w:t xml:space="preserve"> média de uma pessoa jovem adulta.</w:t>
      </w:r>
      <w:r w:rsidR="00365547" w:rsidRPr="00572E6C">
        <w:t xml:space="preserve"> E classificamos a </w:t>
      </w:r>
      <w:r w:rsidR="00365547" w:rsidRPr="00572E6C">
        <w:rPr>
          <w:b/>
          <w:i/>
        </w:rPr>
        <w:t>osteoporose</w:t>
      </w:r>
      <w:r w:rsidR="00365547" w:rsidRPr="00572E6C">
        <w:t xml:space="preserve"> de acordo com suas causas como: </w:t>
      </w:r>
    </w:p>
    <w:p w:rsidR="00365547" w:rsidRPr="00572E6C" w:rsidRDefault="00365547" w:rsidP="00365547">
      <w:pPr>
        <w:pStyle w:val="PargrafodaLista"/>
        <w:numPr>
          <w:ilvl w:val="0"/>
          <w:numId w:val="10"/>
        </w:numPr>
        <w:tabs>
          <w:tab w:val="left" w:pos="3045"/>
        </w:tabs>
      </w:pPr>
      <w:r w:rsidRPr="00572E6C">
        <w:t>Primária – Quando as causas são de origens naturais, por menopausa e senilidade, por exemplo;</w:t>
      </w:r>
    </w:p>
    <w:p w:rsidR="00365547" w:rsidRPr="00572E6C" w:rsidRDefault="00365547" w:rsidP="00365547">
      <w:pPr>
        <w:pStyle w:val="PargrafodaLista"/>
        <w:numPr>
          <w:ilvl w:val="0"/>
          <w:numId w:val="10"/>
        </w:numPr>
        <w:tabs>
          <w:tab w:val="left" w:pos="3045"/>
        </w:tabs>
      </w:pPr>
      <w:r w:rsidRPr="00572E6C">
        <w:t xml:space="preserve">Secundária – Quando há uma causa primária antecedendo, tipo medicamentos, </w:t>
      </w:r>
      <w:r w:rsidR="00840220">
        <w:t>outras patologias, sedentarismo e demais situações e fatores</w:t>
      </w:r>
      <w:r w:rsidRPr="00572E6C">
        <w:t>;</w:t>
      </w:r>
    </w:p>
    <w:p w:rsidR="00365547" w:rsidRPr="00572E6C" w:rsidRDefault="00365547" w:rsidP="00365547">
      <w:pPr>
        <w:pStyle w:val="PargrafodaLista"/>
        <w:numPr>
          <w:ilvl w:val="0"/>
          <w:numId w:val="10"/>
        </w:numPr>
        <w:tabs>
          <w:tab w:val="left" w:pos="3045"/>
        </w:tabs>
      </w:pPr>
      <w:r w:rsidRPr="00572E6C">
        <w:t>Idiopática – Quando não se conhecem as causas.</w:t>
      </w:r>
    </w:p>
    <w:p w:rsidR="00DF4B4A" w:rsidRPr="00572E6C" w:rsidRDefault="003E30D4" w:rsidP="00D82E31">
      <w:pPr>
        <w:tabs>
          <w:tab w:val="left" w:pos="3045"/>
        </w:tabs>
      </w:pPr>
      <w:r w:rsidRPr="00572E6C">
        <w:t xml:space="preserve">O pior é que o tipo de </w:t>
      </w:r>
      <w:r w:rsidRPr="00572E6C">
        <w:rPr>
          <w:i/>
        </w:rPr>
        <w:t>osso</w:t>
      </w:r>
      <w:r w:rsidRPr="00572E6C">
        <w:t xml:space="preserve"> que é mais suscetível a essas alterações</w:t>
      </w:r>
      <w:r w:rsidR="00365547" w:rsidRPr="00572E6C">
        <w:t xml:space="preserve"> de </w:t>
      </w:r>
      <w:r w:rsidR="00365547" w:rsidRPr="00572E6C">
        <w:rPr>
          <w:i/>
        </w:rPr>
        <w:t>densidade</w:t>
      </w:r>
      <w:r w:rsidRPr="00572E6C">
        <w:t xml:space="preserve">, por conta de suas altas atividades metabólicas, é o osso esponjoso ou </w:t>
      </w:r>
      <w:proofErr w:type="spellStart"/>
      <w:r w:rsidRPr="00572E6C">
        <w:t>trabecular</w:t>
      </w:r>
      <w:proofErr w:type="spellEnd"/>
      <w:r w:rsidRPr="00572E6C">
        <w:t xml:space="preserve">, presente em alta proporção na </w:t>
      </w:r>
      <w:r w:rsidR="005E2C94" w:rsidRPr="00572E6C">
        <w:t xml:space="preserve">região </w:t>
      </w:r>
      <w:proofErr w:type="spellStart"/>
      <w:r w:rsidR="005E2C94" w:rsidRPr="00572E6C">
        <w:t>toracolombar</w:t>
      </w:r>
      <w:proofErr w:type="spellEnd"/>
      <w:r w:rsidR="005E2C94" w:rsidRPr="00572E6C">
        <w:t xml:space="preserve"> da </w:t>
      </w:r>
      <w:r w:rsidRPr="00572E6C">
        <w:t xml:space="preserve">coluna e na porção proximal </w:t>
      </w:r>
      <w:r w:rsidR="005E2C94" w:rsidRPr="00572E6C">
        <w:t>femoral</w:t>
      </w:r>
      <w:r w:rsidRPr="00572E6C">
        <w:t xml:space="preserve">, o que explica o </w:t>
      </w:r>
      <w:r w:rsidRPr="00572E6C">
        <w:lastRenderedPageBreak/>
        <w:t xml:space="preserve">fato de a maioria das </w:t>
      </w:r>
      <w:r w:rsidRPr="00572E6C">
        <w:rPr>
          <w:i/>
        </w:rPr>
        <w:t xml:space="preserve">fraturas </w:t>
      </w:r>
      <w:r w:rsidR="005E2C94" w:rsidRPr="00572E6C">
        <w:rPr>
          <w:i/>
        </w:rPr>
        <w:t>osteoporóticas</w:t>
      </w:r>
      <w:r w:rsidR="005E2C94" w:rsidRPr="00572E6C">
        <w:t xml:space="preserve"> acontecerem na coluna (torácica e lombar) e no fêmur.</w:t>
      </w:r>
      <w:r w:rsidRPr="00572E6C">
        <w:t xml:space="preserve">  </w:t>
      </w:r>
    </w:p>
    <w:p w:rsidR="00A6140E" w:rsidRPr="00572E6C" w:rsidRDefault="00DF4B4A" w:rsidP="00D82E31">
      <w:pPr>
        <w:tabs>
          <w:tab w:val="left" w:pos="3045"/>
        </w:tabs>
      </w:pPr>
      <w:r w:rsidRPr="00572E6C">
        <w:t xml:space="preserve">Quando a </w:t>
      </w:r>
      <w:r w:rsidRPr="00572E6C">
        <w:rPr>
          <w:i/>
        </w:rPr>
        <w:t>fratura</w:t>
      </w:r>
      <w:r w:rsidRPr="00572E6C">
        <w:t xml:space="preserve"> é na coluna, dependendo das vértebras que são acometidas</w:t>
      </w:r>
      <w:r w:rsidR="00CA6390" w:rsidRPr="00572E6C">
        <w:t>,</w:t>
      </w:r>
      <w:r w:rsidRPr="00572E6C">
        <w:t xml:space="preserve"> pode ocorrer comprometimento neural, o que é raro</w:t>
      </w:r>
      <w:r w:rsidR="00CC7743" w:rsidRPr="00572E6C">
        <w:t xml:space="preserve">, mas </w:t>
      </w:r>
      <w:r w:rsidR="006E0456" w:rsidRPr="00572E6C">
        <w:t>não im</w:t>
      </w:r>
      <w:r w:rsidR="00CC7743" w:rsidRPr="00572E6C">
        <w:t xml:space="preserve">possível. E mesmo quando não há impacto neurológico, as lesões vertebrais são muito dolorosas. Sem contar com a morbidade originada pelas </w:t>
      </w:r>
      <w:r w:rsidR="00CC7743" w:rsidRPr="00572E6C">
        <w:rPr>
          <w:i/>
        </w:rPr>
        <w:t>fraturas</w:t>
      </w:r>
      <w:r w:rsidR="00CC7743" w:rsidRPr="00572E6C">
        <w:t xml:space="preserve">, principalmente no fêmur </w:t>
      </w:r>
      <w:r w:rsidR="000A1359" w:rsidRPr="00572E6C">
        <w:t xml:space="preserve">– ocorrência </w:t>
      </w:r>
      <w:r w:rsidR="00B82136" w:rsidRPr="00572E6C">
        <w:t xml:space="preserve">mais </w:t>
      </w:r>
      <w:r w:rsidR="000A1359" w:rsidRPr="00572E6C">
        <w:t>comum em idosas pós-menopausa –</w:t>
      </w:r>
      <w:r w:rsidR="00CC7743" w:rsidRPr="00572E6C">
        <w:t xml:space="preserve"> </w:t>
      </w:r>
      <w:r w:rsidR="002721DD" w:rsidRPr="00572E6C">
        <w:t>que podem trazer</w:t>
      </w:r>
      <w:r w:rsidR="000A1359" w:rsidRPr="00572E6C">
        <w:t xml:space="preserve"> consequências secundárias fatais. </w:t>
      </w:r>
      <w:r w:rsidR="00CC7743" w:rsidRPr="00572E6C">
        <w:t xml:space="preserve">Por isso, não se pode ignorar qualquer suspeita de </w:t>
      </w:r>
      <w:r w:rsidR="00CC7743" w:rsidRPr="00572E6C">
        <w:rPr>
          <w:b/>
          <w:i/>
        </w:rPr>
        <w:t>osteoporose</w:t>
      </w:r>
      <w:r w:rsidR="00CC7743" w:rsidRPr="00572E6C">
        <w:t xml:space="preserve">, devendo sempre procurar um diagnóstico profissional e acompanhamento regular de um </w:t>
      </w:r>
      <w:r w:rsidR="00CC7743" w:rsidRPr="00572E6C">
        <w:rPr>
          <w:b/>
          <w:i/>
        </w:rPr>
        <w:t>médico ortopedista</w:t>
      </w:r>
      <w:r w:rsidR="00CC7743" w:rsidRPr="00572E6C">
        <w:t xml:space="preserve">. </w:t>
      </w:r>
    </w:p>
    <w:p w:rsidR="00F86BD1" w:rsidRPr="00572E6C" w:rsidRDefault="00F86BD1" w:rsidP="00D82E31">
      <w:pPr>
        <w:tabs>
          <w:tab w:val="left" w:pos="3045"/>
        </w:tabs>
        <w:rPr>
          <w:b/>
        </w:rPr>
      </w:pPr>
    </w:p>
    <w:p w:rsidR="00D82E31" w:rsidRPr="00572E6C" w:rsidRDefault="00DD0E20" w:rsidP="00D82E31">
      <w:pPr>
        <w:tabs>
          <w:tab w:val="left" w:pos="3045"/>
        </w:tabs>
        <w:rPr>
          <w:b/>
        </w:rPr>
      </w:pPr>
      <w:r w:rsidRPr="00572E6C">
        <w:rPr>
          <w:b/>
        </w:rPr>
        <w:t>Quando devo</w:t>
      </w:r>
      <w:r w:rsidR="00840220">
        <w:rPr>
          <w:b/>
        </w:rPr>
        <w:t xml:space="preserve"> suspeitar ter</w:t>
      </w:r>
      <w:r w:rsidR="00D82E31" w:rsidRPr="00572E6C">
        <w:rPr>
          <w:b/>
        </w:rPr>
        <w:t xml:space="preserve"> </w:t>
      </w:r>
      <w:r w:rsidR="00D82E31" w:rsidRPr="00572E6C">
        <w:rPr>
          <w:b/>
          <w:i/>
        </w:rPr>
        <w:t>osteoporose</w:t>
      </w:r>
      <w:r w:rsidR="00D82E31" w:rsidRPr="00572E6C">
        <w:rPr>
          <w:b/>
        </w:rPr>
        <w:t>?</w:t>
      </w:r>
    </w:p>
    <w:p w:rsidR="00DD0E20" w:rsidRPr="00572E6C" w:rsidRDefault="00DD0E20" w:rsidP="00D82E31">
      <w:pPr>
        <w:tabs>
          <w:tab w:val="left" w:pos="3045"/>
        </w:tabs>
      </w:pPr>
      <w:r w:rsidRPr="00572E6C">
        <w:t xml:space="preserve">A intenção desse artigo é justamente incentivar a consciência de que não se deve esperar a primeira </w:t>
      </w:r>
      <w:r w:rsidRPr="00840220">
        <w:rPr>
          <w:i/>
        </w:rPr>
        <w:t xml:space="preserve">fratura </w:t>
      </w:r>
      <w:r w:rsidRPr="00572E6C">
        <w:t xml:space="preserve">para descobrir </w:t>
      </w:r>
      <w:r w:rsidR="00840220">
        <w:t>que tem</w:t>
      </w:r>
      <w:r w:rsidRPr="00572E6C">
        <w:t xml:space="preserve"> </w:t>
      </w:r>
      <w:r w:rsidRPr="00572E6C">
        <w:rPr>
          <w:b/>
          <w:i/>
        </w:rPr>
        <w:t>osteoporose</w:t>
      </w:r>
      <w:r w:rsidRPr="00572E6C">
        <w:t>! Por isso, listamos os principais fatores de risco para que você possa identificar se faz parte ou não desse grupo suspeito. Confira:</w:t>
      </w:r>
    </w:p>
    <w:p w:rsidR="00DD0E20" w:rsidRPr="00572E6C" w:rsidRDefault="00DD0E20" w:rsidP="00F368D4">
      <w:pPr>
        <w:pStyle w:val="PargrafodaLista"/>
        <w:numPr>
          <w:ilvl w:val="0"/>
          <w:numId w:val="8"/>
        </w:numPr>
        <w:tabs>
          <w:tab w:val="left" w:pos="3045"/>
        </w:tabs>
      </w:pPr>
      <w:r w:rsidRPr="00572E6C">
        <w:rPr>
          <w:b/>
        </w:rPr>
        <w:t xml:space="preserve">FATORES DE RISCO DA </w:t>
      </w:r>
      <w:r w:rsidRPr="00572E6C">
        <w:rPr>
          <w:b/>
          <w:i/>
        </w:rPr>
        <w:t>OSTEOPOROSE</w:t>
      </w:r>
      <w:r w:rsidR="000C39E4" w:rsidRPr="00572E6C">
        <w:t xml:space="preserve"> (Quando existe possibilidade de </w:t>
      </w:r>
      <w:r w:rsidR="00840220">
        <w:t>ter</w:t>
      </w:r>
      <w:r w:rsidR="000C39E4" w:rsidRPr="00572E6C">
        <w:t xml:space="preserve"> </w:t>
      </w:r>
      <w:r w:rsidR="000C39E4" w:rsidRPr="00572E6C">
        <w:rPr>
          <w:b/>
          <w:i/>
        </w:rPr>
        <w:t>osteoporose</w:t>
      </w:r>
      <w:r w:rsidR="000C39E4" w:rsidRPr="00572E6C">
        <w:t xml:space="preserve">): </w:t>
      </w:r>
    </w:p>
    <w:p w:rsidR="005E6A3F" w:rsidRPr="00572E6C" w:rsidRDefault="005E6A3F" w:rsidP="005E6A3F">
      <w:pPr>
        <w:pStyle w:val="PargrafodaLista"/>
        <w:tabs>
          <w:tab w:val="left" w:pos="3045"/>
        </w:tabs>
      </w:pPr>
    </w:p>
    <w:p w:rsidR="00306D97" w:rsidRPr="00572E6C" w:rsidRDefault="000E5DB5" w:rsidP="00DD0E20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>Hereditariedade</w:t>
      </w:r>
      <w:r w:rsidR="00306D97" w:rsidRPr="00572E6C">
        <w:t xml:space="preserve"> – Procure saber se em sua família existe histórico de </w:t>
      </w:r>
      <w:r w:rsidR="00306D97" w:rsidRPr="00572E6C">
        <w:rPr>
          <w:b/>
          <w:i/>
        </w:rPr>
        <w:t>osteoporose</w:t>
      </w:r>
      <w:r w:rsidR="00306D97" w:rsidRPr="00572E6C">
        <w:t xml:space="preserve"> e doenças que apresentem </w:t>
      </w:r>
      <w:r w:rsidR="00306D97" w:rsidRPr="00572E6C">
        <w:rPr>
          <w:i/>
        </w:rPr>
        <w:t>ossos</w:t>
      </w:r>
      <w:r w:rsidR="00306D97" w:rsidRPr="00572E6C">
        <w:t xml:space="preserve"> curtos, baixo peso e baixa estatura, assim como se há descendência de raça branca ou asiática;</w:t>
      </w:r>
    </w:p>
    <w:p w:rsidR="00306D97" w:rsidRPr="00572E6C" w:rsidRDefault="00306D97" w:rsidP="00BB1014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 xml:space="preserve">Outras patologias relacionadas – Confira com seus familiares se você já teve em alguma fase da vida doenças </w:t>
      </w:r>
      <w:r w:rsidR="00BD264C" w:rsidRPr="00572E6C">
        <w:t>inflamatórias sistêmicas</w:t>
      </w:r>
      <w:r w:rsidR="00BB1014" w:rsidRPr="00572E6C">
        <w:t>,</w:t>
      </w:r>
      <w:r w:rsidR="00BD264C" w:rsidRPr="00572E6C">
        <w:t xml:space="preserve"> artrites reumatoides</w:t>
      </w:r>
      <w:r w:rsidR="00BB1014" w:rsidRPr="00572E6C">
        <w:t>, diabetes, insuficiência renal, cirrose</w:t>
      </w:r>
      <w:r w:rsidR="00D81F16" w:rsidRPr="00572E6C">
        <w:t>,</w:t>
      </w:r>
      <w:r w:rsidR="00BB1014" w:rsidRPr="00572E6C">
        <w:t xml:space="preserve"> hipertireoidismo, raquitismo ou outras doenças </w:t>
      </w:r>
      <w:r w:rsidR="00BB1014" w:rsidRPr="00572E6C">
        <w:rPr>
          <w:i/>
        </w:rPr>
        <w:t xml:space="preserve">ósseas </w:t>
      </w:r>
      <w:r w:rsidRPr="00572E6C">
        <w:t xml:space="preserve">que possam ter comprometido </w:t>
      </w:r>
      <w:r w:rsidR="00D81F16" w:rsidRPr="00572E6C">
        <w:t xml:space="preserve">a formação e desenvolvimento do </w:t>
      </w:r>
      <w:r w:rsidRPr="00572E6C">
        <w:t>seu esqueleto;</w:t>
      </w:r>
    </w:p>
    <w:p w:rsidR="000C39E4" w:rsidRPr="00572E6C" w:rsidRDefault="00306D97" w:rsidP="006151BE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 xml:space="preserve">Medicamentos com efeitos colaterais – Se você já fez </w:t>
      </w:r>
      <w:r w:rsidR="006151BE" w:rsidRPr="00572E6C">
        <w:t xml:space="preserve">ou faz </w:t>
      </w:r>
      <w:r w:rsidRPr="00572E6C">
        <w:t xml:space="preserve">uso crônico de alguns medicamentos </w:t>
      </w:r>
      <w:r w:rsidR="0082707F" w:rsidRPr="00572E6C">
        <w:t>como glicocorticoides</w:t>
      </w:r>
      <w:r w:rsidR="007A2AD2" w:rsidRPr="00572E6C">
        <w:t>,</w:t>
      </w:r>
      <w:r w:rsidR="0082707F" w:rsidRPr="00572E6C">
        <w:t xml:space="preserve"> anticonvulsivantes, </w:t>
      </w:r>
      <w:proofErr w:type="spellStart"/>
      <w:r w:rsidR="006151BE" w:rsidRPr="00572E6C">
        <w:t>alendronato</w:t>
      </w:r>
      <w:proofErr w:type="spellEnd"/>
      <w:r w:rsidR="006151BE" w:rsidRPr="00572E6C">
        <w:t xml:space="preserve">, calcitonina, </w:t>
      </w:r>
      <w:proofErr w:type="spellStart"/>
      <w:r w:rsidR="006151BE" w:rsidRPr="00572E6C">
        <w:t>ipriflavona</w:t>
      </w:r>
      <w:proofErr w:type="spellEnd"/>
      <w:r w:rsidR="006151BE" w:rsidRPr="00572E6C">
        <w:t xml:space="preserve">, </w:t>
      </w:r>
      <w:r w:rsidR="007A2AD2" w:rsidRPr="00572E6C">
        <w:t xml:space="preserve">cortisona, hormônios da tireoide e imunossupressores depois de transplantes, </w:t>
      </w:r>
      <w:r w:rsidRPr="00572E6C">
        <w:t xml:space="preserve">procure conversar com um </w:t>
      </w:r>
      <w:r w:rsidRPr="00572E6C">
        <w:rPr>
          <w:b/>
          <w:i/>
        </w:rPr>
        <w:t>médico ortopedista</w:t>
      </w:r>
      <w:r w:rsidRPr="00572E6C">
        <w:t xml:space="preserve"> sobre os riscos </w:t>
      </w:r>
      <w:r w:rsidR="0081133B" w:rsidRPr="00572E6C">
        <w:t>para</w:t>
      </w:r>
      <w:r w:rsidR="000C39E4" w:rsidRPr="00572E6C">
        <w:t xml:space="preserve"> sua saúde esquelética</w:t>
      </w:r>
      <w:r w:rsidRPr="00572E6C">
        <w:t>;</w:t>
      </w:r>
    </w:p>
    <w:p w:rsidR="000C39E4" w:rsidRPr="00572E6C" w:rsidRDefault="00FC6FBF" w:rsidP="00DD0E20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>Erros</w:t>
      </w:r>
      <w:r w:rsidR="000C39E4" w:rsidRPr="00572E6C">
        <w:t xml:space="preserve"> nutricionais – É muito importante a ciência de seus hábitos alimentares desde a infância para que possa saber se existe carência de algum elemento nutricional, como o </w:t>
      </w:r>
      <w:r w:rsidR="000C39E4" w:rsidRPr="00572E6C">
        <w:rPr>
          <w:i/>
        </w:rPr>
        <w:t>cálcio</w:t>
      </w:r>
      <w:r w:rsidRPr="00572E6C">
        <w:t xml:space="preserve"> e a vitamina D3</w:t>
      </w:r>
      <w:r w:rsidR="00D178FD" w:rsidRPr="00572E6C">
        <w:t>,</w:t>
      </w:r>
      <w:r w:rsidR="000C39E4" w:rsidRPr="00572E6C">
        <w:t xml:space="preserve"> </w:t>
      </w:r>
      <w:r w:rsidR="006D5CD3" w:rsidRPr="00572E6C">
        <w:t xml:space="preserve">devido a consumo de pouco leite e derivados em fase de crescimento, </w:t>
      </w:r>
      <w:r w:rsidR="00B96741" w:rsidRPr="00572E6C">
        <w:t xml:space="preserve">por exemplo, </w:t>
      </w:r>
      <w:r w:rsidR="00D178FD" w:rsidRPr="00572E6C">
        <w:t>ou</w:t>
      </w:r>
      <w:r w:rsidRPr="00572E6C">
        <w:t xml:space="preserve"> </w:t>
      </w:r>
      <w:r w:rsidR="00D178FD" w:rsidRPr="00572E6C">
        <w:t>se há ocorrência de situações causadoras de má absorção de alimentos</w:t>
      </w:r>
      <w:r w:rsidR="000C39E4" w:rsidRPr="00572E6C">
        <w:t>;</w:t>
      </w:r>
    </w:p>
    <w:p w:rsidR="0082707F" w:rsidRPr="00572E6C" w:rsidRDefault="0082707F" w:rsidP="00DD0E20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 xml:space="preserve">Hábitos abusivos – Se você faz </w:t>
      </w:r>
      <w:r w:rsidR="001C194F" w:rsidRPr="00572E6C">
        <w:t xml:space="preserve">ou fez </w:t>
      </w:r>
      <w:r w:rsidRPr="00572E6C">
        <w:t>parte do time que exagera na ingestão de café, bebidas alc</w:t>
      </w:r>
      <w:r w:rsidR="00840220">
        <w:t>ó</w:t>
      </w:r>
      <w:r w:rsidRPr="00572E6C">
        <w:t>olicas</w:t>
      </w:r>
      <w:r w:rsidR="001C194F" w:rsidRPr="00572E6C">
        <w:t xml:space="preserve"> e</w:t>
      </w:r>
      <w:r w:rsidRPr="00572E6C">
        <w:t xml:space="preserve"> </w:t>
      </w:r>
      <w:r w:rsidR="001C194F" w:rsidRPr="00572E6C">
        <w:t xml:space="preserve">tabaco é bom ficar em alerta sobre o risco da </w:t>
      </w:r>
      <w:r w:rsidR="001C194F" w:rsidRPr="00572E6C">
        <w:rPr>
          <w:b/>
          <w:i/>
        </w:rPr>
        <w:t>osteoporose</w:t>
      </w:r>
      <w:r w:rsidR="001C194F" w:rsidRPr="00572E6C">
        <w:t>;</w:t>
      </w:r>
    </w:p>
    <w:p w:rsidR="001C194F" w:rsidRPr="00572E6C" w:rsidRDefault="001C194F" w:rsidP="00DD0E20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>Gênero feminino – Infelizmente, o fato de ser mulher já é um fator de risco</w:t>
      </w:r>
      <w:r w:rsidR="000E5DB5" w:rsidRPr="00572E6C">
        <w:t xml:space="preserve">, </w:t>
      </w:r>
      <w:r w:rsidR="005858AF" w:rsidRPr="00572E6C">
        <w:t xml:space="preserve">cuja média é de </w:t>
      </w:r>
      <w:r w:rsidR="00B82136" w:rsidRPr="00572E6C">
        <w:t>quatro</w:t>
      </w:r>
      <w:r w:rsidR="005858AF" w:rsidRPr="00572E6C">
        <w:t xml:space="preserve"> mulheres para cada homem acometido, </w:t>
      </w:r>
      <w:r w:rsidR="000E5DB5" w:rsidRPr="00572E6C">
        <w:t xml:space="preserve">principalmente após o período de menopausa, </w:t>
      </w:r>
      <w:r w:rsidR="005858AF" w:rsidRPr="00572E6C">
        <w:t xml:space="preserve">e </w:t>
      </w:r>
      <w:r w:rsidR="000E5DB5" w:rsidRPr="00572E6C">
        <w:t>ainda mais se houve precocidade nesse processo</w:t>
      </w:r>
      <w:r w:rsidR="008E0ACB" w:rsidRPr="00572E6C">
        <w:t xml:space="preserve">. </w:t>
      </w:r>
      <w:r w:rsidR="00072EB1" w:rsidRPr="00572E6C">
        <w:t>E d</w:t>
      </w:r>
      <w:r w:rsidR="008E0ACB" w:rsidRPr="00572E6C">
        <w:t>eve</w:t>
      </w:r>
      <w:r w:rsidR="00B82136" w:rsidRPr="00572E6C">
        <w:t>-se</w:t>
      </w:r>
      <w:r w:rsidR="008E0ACB" w:rsidRPr="00572E6C">
        <w:t xml:space="preserve"> investigar também mulheres que passaram períodos sem menstruar durante a juventude</w:t>
      </w:r>
      <w:r w:rsidR="000E5DB5" w:rsidRPr="00572E6C">
        <w:t>;</w:t>
      </w:r>
      <w:r w:rsidRPr="00572E6C">
        <w:t xml:space="preserve"> </w:t>
      </w:r>
    </w:p>
    <w:p w:rsidR="00DD0E20" w:rsidRPr="00572E6C" w:rsidRDefault="00EA225D" w:rsidP="00DD0E20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lastRenderedPageBreak/>
        <w:t>Idade</w:t>
      </w:r>
      <w:r w:rsidR="000C39E4" w:rsidRPr="00572E6C">
        <w:t xml:space="preserve"> </w:t>
      </w:r>
      <w:r w:rsidRPr="00572E6C">
        <w:t xml:space="preserve">– Não que os adultos jovens estejam livres do risco da </w:t>
      </w:r>
      <w:r w:rsidRPr="00572E6C">
        <w:rPr>
          <w:b/>
          <w:i/>
        </w:rPr>
        <w:t>osteoporose</w:t>
      </w:r>
      <w:r w:rsidRPr="00572E6C">
        <w:t>, mas a idade avançada intensifica essa possibilidade;</w:t>
      </w:r>
    </w:p>
    <w:p w:rsidR="0047642A" w:rsidRPr="00572E6C" w:rsidRDefault="0047642A" w:rsidP="00DD0E20">
      <w:pPr>
        <w:pStyle w:val="PargrafodaLista"/>
        <w:numPr>
          <w:ilvl w:val="0"/>
          <w:numId w:val="6"/>
        </w:numPr>
        <w:tabs>
          <w:tab w:val="left" w:pos="3045"/>
        </w:tabs>
      </w:pPr>
      <w:r w:rsidRPr="00572E6C">
        <w:t xml:space="preserve">Estilo de vida – O sedentarismo é um fator que não pode ser esquecido! Quanto maior o grau de sedentarismo, maior o risco de </w:t>
      </w:r>
      <w:r w:rsidRPr="00572E6C">
        <w:rPr>
          <w:b/>
          <w:i/>
        </w:rPr>
        <w:t>osteoporose</w:t>
      </w:r>
      <w:r w:rsidRPr="00572E6C">
        <w:t>;</w:t>
      </w:r>
    </w:p>
    <w:p w:rsidR="006151BE" w:rsidRPr="00572E6C" w:rsidRDefault="007966A3" w:rsidP="006151BE">
      <w:pPr>
        <w:pStyle w:val="PargrafodaLista"/>
        <w:numPr>
          <w:ilvl w:val="0"/>
          <w:numId w:val="8"/>
        </w:numPr>
        <w:tabs>
          <w:tab w:val="left" w:pos="3045"/>
        </w:tabs>
      </w:pPr>
      <w:r w:rsidRPr="00572E6C">
        <w:rPr>
          <w:i/>
        </w:rPr>
        <w:t>Fraturas</w:t>
      </w:r>
      <w:r w:rsidRPr="00572E6C">
        <w:t xml:space="preserve"> osteoporóticas – Quem já teve </w:t>
      </w:r>
      <w:r w:rsidRPr="00572E6C">
        <w:rPr>
          <w:i/>
        </w:rPr>
        <w:t xml:space="preserve">fraturas </w:t>
      </w:r>
      <w:r w:rsidRPr="00572E6C">
        <w:t xml:space="preserve">espontâneas ou causadas por traumas leves, </w:t>
      </w:r>
      <w:r w:rsidR="009C7835" w:rsidRPr="00572E6C">
        <w:t xml:space="preserve">de baixa energia, </w:t>
      </w:r>
      <w:r w:rsidRPr="00572E6C">
        <w:t xml:space="preserve">que pelo grau da ocorrência não deveria ser suficiente para tal lesão, possivelmente está no grupo de fatores de risco da </w:t>
      </w:r>
      <w:r w:rsidRPr="00572E6C">
        <w:rPr>
          <w:b/>
          <w:i/>
        </w:rPr>
        <w:t>osteoporose</w:t>
      </w:r>
      <w:r w:rsidRPr="00572E6C">
        <w:t>.</w:t>
      </w:r>
    </w:p>
    <w:p w:rsidR="005E6A3F" w:rsidRPr="00572E6C" w:rsidRDefault="005E6A3F" w:rsidP="005E6A3F">
      <w:pPr>
        <w:pStyle w:val="PargrafodaLista"/>
        <w:tabs>
          <w:tab w:val="left" w:pos="3045"/>
        </w:tabs>
        <w:rPr>
          <w:i/>
        </w:rPr>
      </w:pPr>
    </w:p>
    <w:p w:rsidR="005E6A3F" w:rsidRPr="00572E6C" w:rsidRDefault="005E6A3F" w:rsidP="005E6A3F">
      <w:pPr>
        <w:pStyle w:val="PargrafodaLista"/>
        <w:tabs>
          <w:tab w:val="left" w:pos="3045"/>
        </w:tabs>
      </w:pPr>
    </w:p>
    <w:p w:rsidR="00ED5668" w:rsidRPr="00572E6C" w:rsidRDefault="0010454A" w:rsidP="00F368D4">
      <w:pPr>
        <w:pStyle w:val="PargrafodaLista"/>
        <w:numPr>
          <w:ilvl w:val="0"/>
          <w:numId w:val="8"/>
        </w:numPr>
        <w:tabs>
          <w:tab w:val="left" w:pos="3045"/>
        </w:tabs>
      </w:pPr>
      <w:r w:rsidRPr="00572E6C">
        <w:rPr>
          <w:b/>
        </w:rPr>
        <w:t>FATORES DE RISCO D</w:t>
      </w:r>
      <w:r w:rsidRPr="00572E6C">
        <w:rPr>
          <w:b/>
          <w:i/>
        </w:rPr>
        <w:t>E FRATURAS OSTEOPORÓTICAS</w:t>
      </w:r>
      <w:r w:rsidRPr="00572E6C">
        <w:t xml:space="preserve"> (Quando existe possibilidade de s</w:t>
      </w:r>
      <w:r w:rsidR="00F368D4" w:rsidRPr="00572E6C">
        <w:t xml:space="preserve">ofrer uma fratura por fragilidade </w:t>
      </w:r>
      <w:r w:rsidR="00F368D4" w:rsidRPr="00572E6C">
        <w:rPr>
          <w:i/>
        </w:rPr>
        <w:t>óssea</w:t>
      </w:r>
      <w:r w:rsidRPr="00572E6C">
        <w:t xml:space="preserve">): </w:t>
      </w:r>
    </w:p>
    <w:p w:rsidR="005E6A3F" w:rsidRPr="00572E6C" w:rsidRDefault="005E6A3F" w:rsidP="005E6A3F">
      <w:pPr>
        <w:pStyle w:val="PargrafodaLista"/>
      </w:pPr>
    </w:p>
    <w:p w:rsidR="005E6A3F" w:rsidRPr="00572E6C" w:rsidRDefault="005E6A3F" w:rsidP="005E6A3F">
      <w:pPr>
        <w:pStyle w:val="PargrafodaLista"/>
        <w:tabs>
          <w:tab w:val="left" w:pos="3045"/>
        </w:tabs>
      </w:pPr>
    </w:p>
    <w:p w:rsidR="00F368D4" w:rsidRPr="00572E6C" w:rsidRDefault="00DD7580" w:rsidP="00F368D4">
      <w:pPr>
        <w:pStyle w:val="PargrafodaLista"/>
        <w:numPr>
          <w:ilvl w:val="0"/>
          <w:numId w:val="7"/>
        </w:numPr>
        <w:tabs>
          <w:tab w:val="left" w:pos="3045"/>
        </w:tabs>
      </w:pPr>
      <w:r>
        <w:t>Ter</w:t>
      </w:r>
      <w:r w:rsidR="00F368D4" w:rsidRPr="00572E6C">
        <w:t xml:space="preserve"> </w:t>
      </w:r>
      <w:r w:rsidR="00F368D4" w:rsidRPr="00572E6C">
        <w:rPr>
          <w:b/>
          <w:i/>
        </w:rPr>
        <w:t>osteoporose</w:t>
      </w:r>
      <w:r w:rsidR="00F368D4" w:rsidRPr="00572E6C">
        <w:t xml:space="preserve"> – Com a comprovação do diagnóstico por meio da </w:t>
      </w:r>
      <w:r w:rsidR="00F368D4" w:rsidRPr="00572E6C">
        <w:rPr>
          <w:i/>
        </w:rPr>
        <w:t>densitometria óssea</w:t>
      </w:r>
      <w:r w:rsidR="00F368D4" w:rsidRPr="00572E6C">
        <w:t>;</w:t>
      </w:r>
    </w:p>
    <w:p w:rsidR="001B6F81" w:rsidRPr="00572E6C" w:rsidRDefault="009C7835" w:rsidP="001B6F81">
      <w:pPr>
        <w:pStyle w:val="PargrafodaLista"/>
        <w:numPr>
          <w:ilvl w:val="0"/>
          <w:numId w:val="7"/>
        </w:numPr>
        <w:tabs>
          <w:tab w:val="left" w:pos="3045"/>
        </w:tabs>
      </w:pPr>
      <w:r w:rsidRPr="00572E6C">
        <w:t>Traumas – Ainda que de baixa energia, os traumas em p</w:t>
      </w:r>
      <w:r w:rsidR="008F38CF">
        <w:t>acientes</w:t>
      </w:r>
      <w:r w:rsidRPr="00572E6C">
        <w:t xml:space="preserve"> de </w:t>
      </w:r>
      <w:r w:rsidRPr="00572E6C">
        <w:rPr>
          <w:b/>
          <w:i/>
        </w:rPr>
        <w:t xml:space="preserve">osteoporose </w:t>
      </w:r>
      <w:r w:rsidRPr="00572E6C">
        <w:t xml:space="preserve">podem causar </w:t>
      </w:r>
      <w:r w:rsidRPr="00572E6C">
        <w:rPr>
          <w:i/>
        </w:rPr>
        <w:t>fraturas</w:t>
      </w:r>
      <w:r w:rsidR="009B2BE7" w:rsidRPr="00572E6C">
        <w:rPr>
          <w:i/>
        </w:rPr>
        <w:t xml:space="preserve"> </w:t>
      </w:r>
      <w:r w:rsidR="009B2BE7" w:rsidRPr="00572E6C">
        <w:t>tanto simples</w:t>
      </w:r>
      <w:r w:rsidRPr="00572E6C">
        <w:t xml:space="preserve"> </w:t>
      </w:r>
      <w:r w:rsidR="009B2BE7" w:rsidRPr="00572E6C">
        <w:t xml:space="preserve">quanto </w:t>
      </w:r>
      <w:r w:rsidRPr="00572E6C">
        <w:t>complexas e irreversíveis.</w:t>
      </w:r>
    </w:p>
    <w:p w:rsidR="005E6A3F" w:rsidRPr="00572E6C" w:rsidRDefault="005E6A3F" w:rsidP="005E6A3F">
      <w:pPr>
        <w:pStyle w:val="PargrafodaLista"/>
        <w:tabs>
          <w:tab w:val="left" w:pos="3045"/>
        </w:tabs>
      </w:pPr>
    </w:p>
    <w:p w:rsidR="001B6F81" w:rsidRPr="00572E6C" w:rsidRDefault="001B6F81" w:rsidP="001B6F81">
      <w:pPr>
        <w:tabs>
          <w:tab w:val="left" w:pos="3045"/>
        </w:tabs>
      </w:pPr>
      <w:r w:rsidRPr="00572E6C">
        <w:t xml:space="preserve">Conhecer esses fatores de risco possibilita o despertar da suspeita para busca de um diagnóstico profissional, obtido com um </w:t>
      </w:r>
      <w:r w:rsidRPr="00572E6C">
        <w:rPr>
          <w:b/>
          <w:i/>
        </w:rPr>
        <w:t>médico ortopedista</w:t>
      </w:r>
      <w:r w:rsidRPr="00572E6C">
        <w:t xml:space="preserve">, por meio do exame de </w:t>
      </w:r>
      <w:r w:rsidRPr="00572E6C">
        <w:rPr>
          <w:i/>
        </w:rPr>
        <w:t>densitometria óssea</w:t>
      </w:r>
      <w:r w:rsidRPr="00572E6C">
        <w:t xml:space="preserve">. Afinal, o que se deve evitar é justamente a ocorrência de </w:t>
      </w:r>
      <w:r w:rsidRPr="00572E6C">
        <w:rPr>
          <w:i/>
        </w:rPr>
        <w:t>fraturas osteoporóticas</w:t>
      </w:r>
      <w:r w:rsidRPr="00572E6C">
        <w:t xml:space="preserve">, e saber que é um </w:t>
      </w:r>
      <w:r w:rsidR="00B768D1">
        <w:t>paciente</w:t>
      </w:r>
      <w:r w:rsidRPr="00572E6C">
        <w:t xml:space="preserve"> de </w:t>
      </w:r>
      <w:r w:rsidRPr="00572E6C">
        <w:rPr>
          <w:b/>
          <w:i/>
        </w:rPr>
        <w:t>osteoporose</w:t>
      </w:r>
      <w:r w:rsidRPr="00572E6C">
        <w:t xml:space="preserve"> é o alerta para redobrar os cuidados na prevenção a incidentes</w:t>
      </w:r>
      <w:r w:rsidR="00D3330D" w:rsidRPr="00572E6C">
        <w:t>.</w:t>
      </w:r>
    </w:p>
    <w:p w:rsidR="00F86BD1" w:rsidRPr="00572E6C" w:rsidRDefault="00F86BD1" w:rsidP="001B6F81">
      <w:pPr>
        <w:tabs>
          <w:tab w:val="left" w:pos="3045"/>
        </w:tabs>
        <w:rPr>
          <w:b/>
        </w:rPr>
      </w:pPr>
    </w:p>
    <w:p w:rsidR="00AE4825" w:rsidRPr="00572E6C" w:rsidRDefault="008B2A3B" w:rsidP="001B6F81">
      <w:pPr>
        <w:tabs>
          <w:tab w:val="left" w:pos="3045"/>
        </w:tabs>
        <w:rPr>
          <w:b/>
        </w:rPr>
      </w:pPr>
      <w:r w:rsidRPr="00572E6C">
        <w:rPr>
          <w:b/>
        </w:rPr>
        <w:t xml:space="preserve">E quando devo realizar uma </w:t>
      </w:r>
      <w:r w:rsidRPr="00572E6C">
        <w:rPr>
          <w:b/>
          <w:i/>
        </w:rPr>
        <w:t>densitometria óssea</w:t>
      </w:r>
      <w:r w:rsidRPr="00572E6C">
        <w:rPr>
          <w:b/>
        </w:rPr>
        <w:t>?</w:t>
      </w:r>
    </w:p>
    <w:p w:rsidR="00E70E78" w:rsidRPr="00572E6C" w:rsidRDefault="008B2A3B" w:rsidP="00E70E78">
      <w:pPr>
        <w:tabs>
          <w:tab w:val="left" w:pos="3045"/>
        </w:tabs>
        <w:rPr>
          <w:i/>
        </w:rPr>
      </w:pPr>
      <w:r w:rsidRPr="00572E6C">
        <w:t xml:space="preserve">A </w:t>
      </w:r>
      <w:r w:rsidR="00FB72D7" w:rsidRPr="00572E6C">
        <w:t xml:space="preserve">existência de fatores de risco é que leva o paciente e seu </w:t>
      </w:r>
      <w:r w:rsidR="00FB72D7" w:rsidRPr="00572E6C">
        <w:rPr>
          <w:b/>
          <w:i/>
        </w:rPr>
        <w:t>médico ortopedista</w:t>
      </w:r>
      <w:r w:rsidR="00FB72D7" w:rsidRPr="00572E6C">
        <w:t xml:space="preserve"> a buscar um diagnóstico assertivo por meio de uma </w:t>
      </w:r>
      <w:r w:rsidR="00FB72D7" w:rsidRPr="00572E6C">
        <w:rPr>
          <w:i/>
        </w:rPr>
        <w:t>densitometria óssea</w:t>
      </w:r>
      <w:r w:rsidR="00453427" w:rsidRPr="00572E6C">
        <w:t>, que é o principal exame para tal finalidade</w:t>
      </w:r>
      <w:r w:rsidR="00FB72D7" w:rsidRPr="00572E6C">
        <w:t>.</w:t>
      </w:r>
    </w:p>
    <w:p w:rsidR="00CE36E7" w:rsidRPr="00572E6C" w:rsidRDefault="00E70E78" w:rsidP="00BD7B61">
      <w:pPr>
        <w:tabs>
          <w:tab w:val="left" w:pos="3045"/>
        </w:tabs>
      </w:pPr>
      <w:r w:rsidRPr="00572E6C">
        <w:t xml:space="preserve">Mas, além dos fatores de risco, </w:t>
      </w:r>
      <w:r w:rsidR="00656BE1" w:rsidRPr="00572E6C">
        <w:t xml:space="preserve">apesar de ser considerada uma doença silenciosa, existem </w:t>
      </w:r>
      <w:r w:rsidR="00BD7B61" w:rsidRPr="00572E6C">
        <w:t xml:space="preserve">alguns sintomas </w:t>
      </w:r>
      <w:r w:rsidR="00656BE1" w:rsidRPr="00572E6C">
        <w:t xml:space="preserve">que </w:t>
      </w:r>
      <w:r w:rsidR="00BD7B61" w:rsidRPr="00572E6C">
        <w:t xml:space="preserve">também devem ser levados em consideração para busca e indicação de uma </w:t>
      </w:r>
      <w:r w:rsidR="00BD7B61" w:rsidRPr="00572E6C">
        <w:rPr>
          <w:i/>
        </w:rPr>
        <w:t>densitometria óssea</w:t>
      </w:r>
      <w:r w:rsidR="00BD7B61" w:rsidRPr="00572E6C">
        <w:rPr>
          <w:b/>
          <w:i/>
        </w:rPr>
        <w:t xml:space="preserve"> </w:t>
      </w:r>
      <w:r w:rsidR="00BD7B61" w:rsidRPr="00572E6C">
        <w:t xml:space="preserve">para diagnóstico da </w:t>
      </w:r>
      <w:r w:rsidR="00BD7B61" w:rsidRPr="00572E6C">
        <w:rPr>
          <w:b/>
          <w:i/>
        </w:rPr>
        <w:t>osteoporose</w:t>
      </w:r>
      <w:r w:rsidR="00BD7B61" w:rsidRPr="00572E6C">
        <w:t>.</w:t>
      </w:r>
      <w:r w:rsidR="00932C0F" w:rsidRPr="00572E6C">
        <w:t xml:space="preserve"> São eles:</w:t>
      </w:r>
      <w:r w:rsidR="00CE36E7" w:rsidRPr="00572E6C">
        <w:t xml:space="preserve"> </w:t>
      </w:r>
    </w:p>
    <w:p w:rsidR="00BD7B61" w:rsidRPr="00572E6C" w:rsidRDefault="00CE36E7" w:rsidP="00BD7B61">
      <w:pPr>
        <w:tabs>
          <w:tab w:val="left" w:pos="3045"/>
        </w:tabs>
      </w:pPr>
      <w:r w:rsidRPr="00572E6C">
        <w:t xml:space="preserve">SINTOMAS DA </w:t>
      </w:r>
      <w:r w:rsidRPr="00572E6C">
        <w:rPr>
          <w:b/>
          <w:i/>
        </w:rPr>
        <w:t>OSTEOPOROSE</w:t>
      </w:r>
    </w:p>
    <w:p w:rsidR="00932C0F" w:rsidRPr="00572E6C" w:rsidRDefault="00932C0F" w:rsidP="00932C0F">
      <w:pPr>
        <w:pStyle w:val="PargrafodaLista"/>
        <w:numPr>
          <w:ilvl w:val="0"/>
          <w:numId w:val="9"/>
        </w:numPr>
        <w:tabs>
          <w:tab w:val="left" w:pos="3045"/>
        </w:tabs>
      </w:pPr>
      <w:r w:rsidRPr="00572E6C">
        <w:t xml:space="preserve">Dores nas articulações e </w:t>
      </w:r>
      <w:r w:rsidRPr="00572E6C">
        <w:rPr>
          <w:i/>
        </w:rPr>
        <w:t>ossos</w:t>
      </w:r>
      <w:r w:rsidRPr="00572E6C">
        <w:t>;</w:t>
      </w:r>
    </w:p>
    <w:p w:rsidR="005A362E" w:rsidRPr="00572E6C" w:rsidRDefault="005A362E" w:rsidP="005A362E">
      <w:pPr>
        <w:pStyle w:val="PargrafodaLista"/>
        <w:numPr>
          <w:ilvl w:val="0"/>
          <w:numId w:val="9"/>
        </w:numPr>
        <w:tabs>
          <w:tab w:val="left" w:pos="3045"/>
        </w:tabs>
      </w:pPr>
      <w:r w:rsidRPr="00572E6C">
        <w:rPr>
          <w:i/>
        </w:rPr>
        <w:t>Fraturas</w:t>
      </w:r>
      <w:r w:rsidRPr="00572E6C">
        <w:t xml:space="preserve"> espontâneas ou por traumas de baixa energia, sendo mais comuns as de punho, vértebras, costelas e do colo femoral (coxa)</w:t>
      </w:r>
      <w:r w:rsidR="00A307D8" w:rsidRPr="00572E6C">
        <w:t>;</w:t>
      </w:r>
    </w:p>
    <w:p w:rsidR="00A307D8" w:rsidRPr="00572E6C" w:rsidRDefault="00A307D8" w:rsidP="00A307D8">
      <w:pPr>
        <w:pStyle w:val="PargrafodaLista"/>
        <w:numPr>
          <w:ilvl w:val="0"/>
          <w:numId w:val="9"/>
        </w:numPr>
        <w:tabs>
          <w:tab w:val="left" w:pos="3045"/>
        </w:tabs>
      </w:pPr>
      <w:r w:rsidRPr="00572E6C">
        <w:t>Lombalgias e dorsalgias;</w:t>
      </w:r>
    </w:p>
    <w:p w:rsidR="00A307D8" w:rsidRPr="00572E6C" w:rsidRDefault="00B85728" w:rsidP="00A307D8">
      <w:pPr>
        <w:pStyle w:val="PargrafodaLista"/>
        <w:numPr>
          <w:ilvl w:val="0"/>
          <w:numId w:val="9"/>
        </w:numPr>
        <w:tabs>
          <w:tab w:val="left" w:pos="3045"/>
        </w:tabs>
      </w:pPr>
      <w:r w:rsidRPr="00572E6C">
        <w:t>Aumento da cifose torácica;</w:t>
      </w:r>
    </w:p>
    <w:p w:rsidR="00B85728" w:rsidRPr="00572E6C" w:rsidRDefault="00B85728" w:rsidP="00A307D8">
      <w:pPr>
        <w:pStyle w:val="PargrafodaLista"/>
        <w:numPr>
          <w:ilvl w:val="0"/>
          <w:numId w:val="9"/>
        </w:numPr>
        <w:tabs>
          <w:tab w:val="left" w:pos="3045"/>
        </w:tabs>
      </w:pPr>
      <w:r w:rsidRPr="00572E6C">
        <w:t>Perda de estatura.</w:t>
      </w:r>
    </w:p>
    <w:p w:rsidR="007B09F6" w:rsidRPr="00572E6C" w:rsidRDefault="007B09F6" w:rsidP="00E70E78">
      <w:pPr>
        <w:tabs>
          <w:tab w:val="left" w:pos="3045"/>
        </w:tabs>
      </w:pPr>
    </w:p>
    <w:p w:rsidR="00E70E78" w:rsidRPr="00572E6C" w:rsidRDefault="002419EB" w:rsidP="00E70E78">
      <w:pPr>
        <w:tabs>
          <w:tab w:val="left" w:pos="3045"/>
        </w:tabs>
        <w:rPr>
          <w:b/>
        </w:rPr>
      </w:pPr>
      <w:r w:rsidRPr="00572E6C">
        <w:rPr>
          <w:b/>
        </w:rPr>
        <w:lastRenderedPageBreak/>
        <w:t>O que é e c</w:t>
      </w:r>
      <w:r w:rsidR="007B09F6" w:rsidRPr="00572E6C">
        <w:rPr>
          <w:b/>
        </w:rPr>
        <w:t xml:space="preserve">omo </w:t>
      </w:r>
      <w:r w:rsidR="007E358D" w:rsidRPr="00572E6C">
        <w:rPr>
          <w:b/>
        </w:rPr>
        <w:t>funciona</w:t>
      </w:r>
      <w:r w:rsidR="007B09F6" w:rsidRPr="00572E6C">
        <w:rPr>
          <w:b/>
        </w:rPr>
        <w:t xml:space="preserve"> a </w:t>
      </w:r>
      <w:r w:rsidR="007B09F6" w:rsidRPr="00572E6C">
        <w:rPr>
          <w:b/>
          <w:i/>
        </w:rPr>
        <w:t>densitometria óssea</w:t>
      </w:r>
      <w:r w:rsidR="007B09F6" w:rsidRPr="00572E6C">
        <w:rPr>
          <w:b/>
        </w:rPr>
        <w:t>?</w:t>
      </w:r>
    </w:p>
    <w:p w:rsidR="007B09F6" w:rsidRPr="00572E6C" w:rsidRDefault="002419EB" w:rsidP="002419EB">
      <w:pPr>
        <w:tabs>
          <w:tab w:val="left" w:pos="960"/>
        </w:tabs>
      </w:pPr>
      <w:r w:rsidRPr="00572E6C">
        <w:rPr>
          <w:i/>
        </w:rPr>
        <w:t>Densitometria óssea</w:t>
      </w:r>
      <w:r w:rsidRPr="00572E6C">
        <w:t xml:space="preserve"> é uma das técnicas que examina a resistência dos </w:t>
      </w:r>
      <w:r w:rsidRPr="00EA6C01">
        <w:rPr>
          <w:i/>
        </w:rPr>
        <w:t>ossos</w:t>
      </w:r>
      <w:r w:rsidR="00136C49" w:rsidRPr="00572E6C">
        <w:t xml:space="preserve">, buscando assim uma avaliação precisa em relação às medidas da massa </w:t>
      </w:r>
      <w:r w:rsidR="00136C49" w:rsidRPr="00572E6C">
        <w:rPr>
          <w:i/>
        </w:rPr>
        <w:t>óssea</w:t>
      </w:r>
      <w:r w:rsidR="00136C49" w:rsidRPr="00572E6C">
        <w:t xml:space="preserve"> em diversos locais do esqueleto, diagnosticando a </w:t>
      </w:r>
      <w:r w:rsidR="00136C49" w:rsidRPr="00572E6C">
        <w:rPr>
          <w:b/>
          <w:i/>
        </w:rPr>
        <w:t xml:space="preserve">osteoporose </w:t>
      </w:r>
      <w:r w:rsidR="00136C49" w:rsidRPr="00572E6C">
        <w:t xml:space="preserve">e seus riscos de </w:t>
      </w:r>
      <w:r w:rsidR="00136C49" w:rsidRPr="00572E6C">
        <w:rPr>
          <w:i/>
        </w:rPr>
        <w:t>fraturas</w:t>
      </w:r>
      <w:r w:rsidR="00136C49" w:rsidRPr="00572E6C">
        <w:t>.</w:t>
      </w:r>
    </w:p>
    <w:p w:rsidR="00136C49" w:rsidRPr="00572E6C" w:rsidRDefault="00136C49" w:rsidP="002419EB">
      <w:pPr>
        <w:tabs>
          <w:tab w:val="left" w:pos="960"/>
        </w:tabs>
      </w:pPr>
      <w:r w:rsidRPr="00572E6C">
        <w:t xml:space="preserve">Ao identificar os pontos do esqueleto com perda de massa </w:t>
      </w:r>
      <w:r w:rsidRPr="00EA6C01">
        <w:rPr>
          <w:i/>
        </w:rPr>
        <w:t xml:space="preserve">óssea </w:t>
      </w:r>
      <w:r w:rsidRPr="00572E6C">
        <w:t xml:space="preserve">é possível voltar </w:t>
      </w:r>
      <w:proofErr w:type="gramStart"/>
      <w:r w:rsidRPr="00572E6C">
        <w:t>a</w:t>
      </w:r>
      <w:proofErr w:type="gramEnd"/>
      <w:r w:rsidRPr="00572E6C">
        <w:t xml:space="preserve"> atenção para esses pontos</w:t>
      </w:r>
      <w:r w:rsidR="00B57664" w:rsidRPr="00572E6C">
        <w:t xml:space="preserve"> acometidos, adotando </w:t>
      </w:r>
      <w:r w:rsidRPr="00572E6C">
        <w:t>medidas preventivas</w:t>
      </w:r>
      <w:r w:rsidR="00B57664" w:rsidRPr="00572E6C">
        <w:t xml:space="preserve"> mais específicas</w:t>
      </w:r>
      <w:r w:rsidRPr="00572E6C">
        <w:t xml:space="preserve">, que possam minimizar </w:t>
      </w:r>
      <w:r w:rsidR="00B57664" w:rsidRPr="00572E6C">
        <w:t xml:space="preserve">esses riscos de </w:t>
      </w:r>
      <w:r w:rsidR="00B57664" w:rsidRPr="00572E6C">
        <w:rPr>
          <w:i/>
        </w:rPr>
        <w:t>fraturas</w:t>
      </w:r>
      <w:r w:rsidR="00B57664" w:rsidRPr="00572E6C">
        <w:t>.</w:t>
      </w:r>
    </w:p>
    <w:p w:rsidR="005E6A3F" w:rsidRPr="00572E6C" w:rsidRDefault="005E6A3F" w:rsidP="002419EB">
      <w:pPr>
        <w:tabs>
          <w:tab w:val="left" w:pos="960"/>
        </w:tabs>
      </w:pPr>
    </w:p>
    <w:p w:rsidR="00B477B9" w:rsidRPr="00572E6C" w:rsidRDefault="00B477B9" w:rsidP="002419EB">
      <w:pPr>
        <w:tabs>
          <w:tab w:val="left" w:pos="960"/>
        </w:tabs>
      </w:pPr>
      <w:r w:rsidRPr="00572E6C">
        <w:t xml:space="preserve">COMO É FEITA A </w:t>
      </w:r>
      <w:r w:rsidRPr="00572E6C">
        <w:rPr>
          <w:i/>
        </w:rPr>
        <w:t>DENSITOMETRIA ÓSSEA</w:t>
      </w:r>
      <w:r w:rsidR="00A062E3" w:rsidRPr="00572E6C">
        <w:rPr>
          <w:i/>
        </w:rPr>
        <w:t>?</w:t>
      </w:r>
    </w:p>
    <w:p w:rsidR="00ED0BB4" w:rsidRPr="00572E6C" w:rsidRDefault="00211DA1" w:rsidP="00ED0BB4">
      <w:pPr>
        <w:tabs>
          <w:tab w:val="left" w:pos="960"/>
          <w:tab w:val="left" w:pos="2115"/>
        </w:tabs>
      </w:pPr>
      <w:r w:rsidRPr="00572E6C">
        <w:t xml:space="preserve">Para realizar a </w:t>
      </w:r>
      <w:r w:rsidR="009C463E" w:rsidRPr="00572E6C">
        <w:rPr>
          <w:i/>
        </w:rPr>
        <w:t>densitometria óssea</w:t>
      </w:r>
      <w:r w:rsidR="009C463E" w:rsidRPr="00572E6C">
        <w:t xml:space="preserve"> usamos um aparelho gerador de duplo feixe de </w:t>
      </w:r>
      <w:proofErr w:type="spellStart"/>
      <w:r w:rsidR="009C463E" w:rsidRPr="00572E6C">
        <w:t>raio-x</w:t>
      </w:r>
      <w:proofErr w:type="spellEnd"/>
      <w:r w:rsidR="009C463E" w:rsidRPr="00572E6C">
        <w:t xml:space="preserve">, o qual permite a visibilidade transpassada da região examinada do corpo. </w:t>
      </w:r>
      <w:r w:rsidR="007B501A" w:rsidRPr="00572E6C">
        <w:t>A radiação emitida então é colhida por um colimador para avaliar</w:t>
      </w:r>
      <w:r w:rsidR="00B477B9" w:rsidRPr="00572E6C">
        <w:t xml:space="preserve"> o teor de </w:t>
      </w:r>
      <w:r w:rsidR="00B477B9" w:rsidRPr="00572E6C">
        <w:rPr>
          <w:i/>
        </w:rPr>
        <w:t>cálcio</w:t>
      </w:r>
      <w:r w:rsidR="00B477B9" w:rsidRPr="00572E6C">
        <w:t xml:space="preserve"> contido na área avaliada.</w:t>
      </w:r>
      <w:r w:rsidR="00044221" w:rsidRPr="00572E6C">
        <w:t xml:space="preserve"> Daí é feita uma análise computadorizada dos resultados, os quais são comparados com um banco de dados disponível, com informações de outras pessoas da mesma raça, altura, peso e faixa etária de 20 a 100 anos. Esses resultados são mostrados em gramas/cm2</w:t>
      </w:r>
      <w:r w:rsidR="00ED0BB4" w:rsidRPr="00572E6C">
        <w:t xml:space="preserve">, fazendo uma comparação com o valor considerado pico da massa </w:t>
      </w:r>
      <w:r w:rsidR="00ED0BB4" w:rsidRPr="00572E6C">
        <w:rPr>
          <w:i/>
        </w:rPr>
        <w:t>óssea</w:t>
      </w:r>
      <w:r w:rsidR="00ED0BB4" w:rsidRPr="00572E6C">
        <w:t>, representado pela média de pessoas com 20 anos de idade (T score).</w:t>
      </w:r>
      <w:r w:rsidR="005B0C5D" w:rsidRPr="00572E6C">
        <w:t xml:space="preserve"> Assim como também são comparados com os valores médios da </w:t>
      </w:r>
      <w:r w:rsidR="005B0C5D" w:rsidRPr="00572E6C">
        <w:rPr>
          <w:i/>
        </w:rPr>
        <w:t xml:space="preserve">densitometria óssea </w:t>
      </w:r>
      <w:r w:rsidR="005B0C5D" w:rsidRPr="00572E6C">
        <w:t>de pessoas da mesma faixa etária do paciente em questão (Z score).</w:t>
      </w:r>
    </w:p>
    <w:p w:rsidR="00D47000" w:rsidRPr="00572E6C" w:rsidRDefault="00D47000" w:rsidP="00ED0BB4">
      <w:pPr>
        <w:tabs>
          <w:tab w:val="left" w:pos="960"/>
          <w:tab w:val="left" w:pos="2115"/>
        </w:tabs>
      </w:pPr>
      <w:r w:rsidRPr="00572E6C">
        <w:t>Para avaliar esses resultados, são calculadas porcentagens relativas e desvios padrões (</w:t>
      </w:r>
      <w:proofErr w:type="spellStart"/>
      <w:r w:rsidRPr="00572E6C">
        <w:t>DPs</w:t>
      </w:r>
      <w:proofErr w:type="spellEnd"/>
      <w:r w:rsidRPr="00572E6C">
        <w:t>) dessas médias encontradas. Então, considera-se:</w:t>
      </w:r>
    </w:p>
    <w:p w:rsidR="00D47000" w:rsidRPr="00572E6C" w:rsidRDefault="00D47000" w:rsidP="00ED0BB4">
      <w:pPr>
        <w:tabs>
          <w:tab w:val="left" w:pos="960"/>
          <w:tab w:val="left" w:pos="2115"/>
        </w:tabs>
      </w:pPr>
      <w:r w:rsidRPr="00572E6C">
        <w:t>- Normal: Densitometria de até -1 de desvio padrão no T score;</w:t>
      </w:r>
    </w:p>
    <w:p w:rsidR="00D47000" w:rsidRPr="00572E6C" w:rsidRDefault="00D47000" w:rsidP="00ED0BB4">
      <w:pPr>
        <w:tabs>
          <w:tab w:val="left" w:pos="960"/>
          <w:tab w:val="left" w:pos="2115"/>
        </w:tabs>
      </w:pPr>
      <w:r w:rsidRPr="00572E6C">
        <w:t xml:space="preserve">- </w:t>
      </w:r>
      <w:proofErr w:type="spellStart"/>
      <w:r w:rsidRPr="00572E6C">
        <w:t>Osteopenia</w:t>
      </w:r>
      <w:proofErr w:type="spellEnd"/>
      <w:r w:rsidRPr="00572E6C">
        <w:t>: Densitometria de -1 a -2,5 de DP;</w:t>
      </w:r>
    </w:p>
    <w:p w:rsidR="00D47000" w:rsidRPr="00572E6C" w:rsidRDefault="00D47000" w:rsidP="00D47000">
      <w:pPr>
        <w:tabs>
          <w:tab w:val="left" w:pos="960"/>
          <w:tab w:val="left" w:pos="2115"/>
        </w:tabs>
      </w:pPr>
      <w:r w:rsidRPr="00572E6C">
        <w:t xml:space="preserve">- </w:t>
      </w:r>
      <w:r w:rsidRPr="00572E6C">
        <w:rPr>
          <w:b/>
          <w:i/>
        </w:rPr>
        <w:t>Osteoporose</w:t>
      </w:r>
      <w:r w:rsidRPr="00572E6C">
        <w:t>: Densitometria de -2,5 em diante de DP.</w:t>
      </w:r>
    </w:p>
    <w:p w:rsidR="00B20B73" w:rsidRPr="00572E6C" w:rsidRDefault="002E2411" w:rsidP="00D47000">
      <w:pPr>
        <w:tabs>
          <w:tab w:val="left" w:pos="960"/>
          <w:tab w:val="left" w:pos="2115"/>
        </w:tabs>
      </w:pPr>
      <w:r w:rsidRPr="00572E6C">
        <w:t xml:space="preserve">É importante citar que na comprovação de diagnóstico de </w:t>
      </w:r>
      <w:r w:rsidRPr="00572E6C">
        <w:rPr>
          <w:b/>
          <w:i/>
        </w:rPr>
        <w:t>osteoporose</w:t>
      </w:r>
      <w:r w:rsidRPr="00572E6C">
        <w:t xml:space="preserve">, se o paciente já teve uma </w:t>
      </w:r>
      <w:r w:rsidRPr="00572E6C">
        <w:rPr>
          <w:i/>
        </w:rPr>
        <w:t>fratura osteoporótica</w:t>
      </w:r>
      <w:r w:rsidRPr="00572E6C">
        <w:t xml:space="preserve">, há possibilidade de confirmação da doença, ainda que secundária, mesmo o DP sendo característico de </w:t>
      </w:r>
      <w:proofErr w:type="spellStart"/>
      <w:r w:rsidRPr="00572E6C">
        <w:t>osteopenia</w:t>
      </w:r>
      <w:proofErr w:type="spellEnd"/>
      <w:r w:rsidRPr="00572E6C">
        <w:t>.</w:t>
      </w:r>
    </w:p>
    <w:p w:rsidR="00A71619" w:rsidRPr="00572E6C" w:rsidRDefault="00A71619" w:rsidP="00D47000">
      <w:pPr>
        <w:tabs>
          <w:tab w:val="left" w:pos="960"/>
          <w:tab w:val="left" w:pos="2115"/>
        </w:tabs>
      </w:pPr>
      <w:r w:rsidRPr="00572E6C">
        <w:t xml:space="preserve">Devemos lembrar que para indicação de uma </w:t>
      </w:r>
      <w:r w:rsidRPr="00572E6C">
        <w:rPr>
          <w:i/>
        </w:rPr>
        <w:t>densitometria óssea</w:t>
      </w:r>
      <w:r w:rsidRPr="00572E6C">
        <w:t xml:space="preserve"> é preciso que haja suspeitas </w:t>
      </w:r>
      <w:r w:rsidR="00077509" w:rsidRPr="00572E6C">
        <w:t>–</w:t>
      </w:r>
      <w:r w:rsidRPr="00572E6C">
        <w:t xml:space="preserve"> com</w:t>
      </w:r>
      <w:r w:rsidR="00077509" w:rsidRPr="00572E6C">
        <w:t xml:space="preserve"> base n</w:t>
      </w:r>
      <w:r w:rsidRPr="00572E6C">
        <w:t xml:space="preserve">os fatores de risco - de que o paciente seja portador de </w:t>
      </w:r>
      <w:r w:rsidRPr="00572E6C">
        <w:rPr>
          <w:b/>
          <w:i/>
        </w:rPr>
        <w:t>osteoporose</w:t>
      </w:r>
      <w:r w:rsidRPr="00572E6C">
        <w:t>.</w:t>
      </w:r>
      <w:r w:rsidR="007E3968" w:rsidRPr="00572E6C">
        <w:t xml:space="preserve"> Caso não haja essa suspeita, o comum é </w:t>
      </w:r>
      <w:r w:rsidR="0048233B" w:rsidRPr="00572E6C">
        <w:t xml:space="preserve">que </w:t>
      </w:r>
      <w:r w:rsidR="007E3968" w:rsidRPr="00572E6C">
        <w:t xml:space="preserve">o exame seja realizado como </w:t>
      </w:r>
      <w:r w:rsidR="0048233B" w:rsidRPr="00572E6C">
        <w:t xml:space="preserve">teste </w:t>
      </w:r>
      <w:r w:rsidR="007E3968" w:rsidRPr="00572E6C">
        <w:t xml:space="preserve">preventivo em pessoas com mais de 65 anos e mulheres acima dos 50 que sofreram de menopausa precoce. Para essa função preventiva, a </w:t>
      </w:r>
      <w:r w:rsidR="007E3968" w:rsidRPr="00572E6C">
        <w:rPr>
          <w:i/>
        </w:rPr>
        <w:t>densitometria óssea</w:t>
      </w:r>
      <w:r w:rsidR="007E3968" w:rsidRPr="00572E6C">
        <w:t xml:space="preserve"> precisa ser repetida a cada um ou três anos, de acordo com a orientação do </w:t>
      </w:r>
      <w:r w:rsidR="007E3968" w:rsidRPr="00572E6C">
        <w:rPr>
          <w:b/>
          <w:i/>
        </w:rPr>
        <w:t>médico ortopedista</w:t>
      </w:r>
      <w:r w:rsidR="007E3968" w:rsidRPr="00572E6C">
        <w:t>.</w:t>
      </w:r>
    </w:p>
    <w:p w:rsidR="005E6A3F" w:rsidRPr="00572E6C" w:rsidRDefault="005E6A3F" w:rsidP="00D47000">
      <w:pPr>
        <w:tabs>
          <w:tab w:val="left" w:pos="960"/>
          <w:tab w:val="left" w:pos="2115"/>
        </w:tabs>
        <w:rPr>
          <w:b/>
        </w:rPr>
      </w:pPr>
    </w:p>
    <w:p w:rsidR="00756ADF" w:rsidRPr="00572E6C" w:rsidRDefault="00756ADF" w:rsidP="00D47000">
      <w:pPr>
        <w:tabs>
          <w:tab w:val="left" w:pos="960"/>
          <w:tab w:val="left" w:pos="2115"/>
        </w:tabs>
        <w:rPr>
          <w:b/>
        </w:rPr>
      </w:pPr>
      <w:r w:rsidRPr="00572E6C">
        <w:rPr>
          <w:b/>
        </w:rPr>
        <w:t xml:space="preserve">Além da </w:t>
      </w:r>
      <w:r w:rsidRPr="00572E6C">
        <w:rPr>
          <w:b/>
          <w:i/>
        </w:rPr>
        <w:t>densitometria óssea</w:t>
      </w:r>
      <w:r w:rsidRPr="00572E6C">
        <w:rPr>
          <w:b/>
        </w:rPr>
        <w:t xml:space="preserve"> existe outro exame que possa confirmar o diagnóstico da </w:t>
      </w:r>
      <w:r w:rsidRPr="00572E6C">
        <w:rPr>
          <w:b/>
          <w:i/>
        </w:rPr>
        <w:t>osteoporose</w:t>
      </w:r>
      <w:r w:rsidRPr="00572E6C">
        <w:rPr>
          <w:b/>
        </w:rPr>
        <w:t>?</w:t>
      </w:r>
    </w:p>
    <w:p w:rsidR="00756ADF" w:rsidRPr="00572E6C" w:rsidRDefault="00756ADF" w:rsidP="00D47000">
      <w:pPr>
        <w:tabs>
          <w:tab w:val="left" w:pos="960"/>
          <w:tab w:val="left" w:pos="2115"/>
        </w:tabs>
      </w:pPr>
      <w:r w:rsidRPr="00572E6C">
        <w:lastRenderedPageBreak/>
        <w:t xml:space="preserve">Sim. Existem outras técnicas, inclusive para avaliar a qualidade da massa óssea, análise não executada por meio da </w:t>
      </w:r>
      <w:r w:rsidRPr="00572E6C">
        <w:rPr>
          <w:i/>
        </w:rPr>
        <w:t>densitometria óssea</w:t>
      </w:r>
      <w:r w:rsidRPr="00572E6C">
        <w:t>, que apenas mede a massa calcificada.</w:t>
      </w:r>
    </w:p>
    <w:p w:rsidR="00AD33DD" w:rsidRPr="00572E6C" w:rsidRDefault="003D7542" w:rsidP="00D47000">
      <w:pPr>
        <w:tabs>
          <w:tab w:val="left" w:pos="960"/>
          <w:tab w:val="left" w:pos="2115"/>
        </w:tabs>
      </w:pPr>
      <w:r w:rsidRPr="00572E6C">
        <w:t>O</w:t>
      </w:r>
      <w:r w:rsidR="008449F0" w:rsidRPr="00572E6C">
        <w:t xml:space="preserve">s </w:t>
      </w:r>
      <w:r w:rsidRPr="00572E6C">
        <w:t xml:space="preserve">chamados </w:t>
      </w:r>
      <w:r w:rsidR="008449F0" w:rsidRPr="00572E6C">
        <w:t>marcadores ósseos permitem verificar a remodelação do osso, por meio de exames de sangue e de urina (segunda coleta matinal).</w:t>
      </w:r>
    </w:p>
    <w:p w:rsidR="006B1ACE" w:rsidRPr="00572E6C" w:rsidRDefault="006B1ACE" w:rsidP="00D47000">
      <w:pPr>
        <w:tabs>
          <w:tab w:val="left" w:pos="960"/>
          <w:tab w:val="left" w:pos="2115"/>
        </w:tabs>
      </w:pPr>
      <w:r w:rsidRPr="00572E6C">
        <w:t xml:space="preserve">Outras ferramentas também podem auxiliar no acompanhamento de pacientes que fazem parte do grupo de fatores de risco de </w:t>
      </w:r>
      <w:r w:rsidRPr="00272155">
        <w:rPr>
          <w:b/>
          <w:i/>
        </w:rPr>
        <w:t>osteoporose</w:t>
      </w:r>
      <w:r w:rsidRPr="00572E6C">
        <w:t>, como:</w:t>
      </w:r>
      <w:r w:rsidR="00BA70BB" w:rsidRPr="00572E6C">
        <w:t xml:space="preserve"> exames laboratoriais, conforme já citados, </w:t>
      </w:r>
      <w:r w:rsidR="00944171" w:rsidRPr="00572E6C">
        <w:t xml:space="preserve">radiografias simples, cálcio, </w:t>
      </w:r>
      <w:proofErr w:type="spellStart"/>
      <w:r w:rsidR="00944171" w:rsidRPr="00572E6C">
        <w:t>fosfatase</w:t>
      </w:r>
      <w:proofErr w:type="spellEnd"/>
      <w:r w:rsidR="00944171" w:rsidRPr="00572E6C">
        <w:t xml:space="preserve"> alcalina, creatinina, fósforo, VHS, PTH, EAS, FSH/LH, </w:t>
      </w:r>
      <w:r w:rsidR="00944171" w:rsidRPr="00780695">
        <w:rPr>
          <w:i/>
        </w:rPr>
        <w:t>cálcio</w:t>
      </w:r>
      <w:r w:rsidR="00944171" w:rsidRPr="00572E6C">
        <w:t xml:space="preserve"> urinário de 24hs, eletroforese de proteínas, testosterona, prolactina, vitamina D, e/ou TSH.</w:t>
      </w:r>
    </w:p>
    <w:p w:rsidR="00DB0902" w:rsidRPr="00572E6C" w:rsidRDefault="00DB0902" w:rsidP="00D47000">
      <w:pPr>
        <w:tabs>
          <w:tab w:val="left" w:pos="960"/>
          <w:tab w:val="left" w:pos="2115"/>
        </w:tabs>
      </w:pPr>
    </w:p>
    <w:p w:rsidR="00DB0902" w:rsidRPr="00572E6C" w:rsidRDefault="00DB0902" w:rsidP="00D47000">
      <w:pPr>
        <w:tabs>
          <w:tab w:val="left" w:pos="960"/>
          <w:tab w:val="left" w:pos="2115"/>
        </w:tabs>
        <w:rPr>
          <w:b/>
        </w:rPr>
      </w:pPr>
      <w:r w:rsidRPr="00572E6C">
        <w:rPr>
          <w:b/>
        </w:rPr>
        <w:t xml:space="preserve">Como cuidar da </w:t>
      </w:r>
      <w:r w:rsidRPr="00572E6C">
        <w:rPr>
          <w:b/>
          <w:i/>
        </w:rPr>
        <w:t>osteoporose</w:t>
      </w:r>
      <w:r w:rsidRPr="00572E6C">
        <w:rPr>
          <w:b/>
        </w:rPr>
        <w:t>?</w:t>
      </w:r>
    </w:p>
    <w:p w:rsidR="006739AB" w:rsidRPr="00572E6C" w:rsidRDefault="006739AB" w:rsidP="00952118">
      <w:pPr>
        <w:tabs>
          <w:tab w:val="left" w:pos="960"/>
          <w:tab w:val="left" w:pos="2115"/>
        </w:tabs>
      </w:pPr>
      <w:r w:rsidRPr="00572E6C">
        <w:t xml:space="preserve">Cuidar da </w:t>
      </w:r>
      <w:r w:rsidRPr="00572E6C">
        <w:rPr>
          <w:b/>
          <w:i/>
        </w:rPr>
        <w:t>osteoporose</w:t>
      </w:r>
      <w:r w:rsidRPr="00572E6C">
        <w:t xml:space="preserve"> é</w:t>
      </w:r>
      <w:r w:rsidR="007E7BBA" w:rsidRPr="00572E6C">
        <w:t xml:space="preserve"> tentar diminuir ao máximo suas consequências, que são as quebras dos </w:t>
      </w:r>
      <w:r w:rsidR="007E7BBA" w:rsidRPr="00572E6C">
        <w:rPr>
          <w:i/>
        </w:rPr>
        <w:t xml:space="preserve">ossos </w:t>
      </w:r>
      <w:r w:rsidR="007E7BBA" w:rsidRPr="00572E6C">
        <w:t>fragilizados</w:t>
      </w:r>
      <w:r w:rsidR="006B493F" w:rsidRPr="00572E6C">
        <w:t>. E isso se faz</w:t>
      </w:r>
      <w:r w:rsidR="007E7BBA" w:rsidRPr="00572E6C">
        <w:t xml:space="preserve"> por meio da melhora da geometria e microarquitetura da est</w:t>
      </w:r>
      <w:r w:rsidR="006B493F" w:rsidRPr="00572E6C">
        <w:t>r</w:t>
      </w:r>
      <w:r w:rsidR="007E7BBA" w:rsidRPr="00572E6C">
        <w:t xml:space="preserve">utura </w:t>
      </w:r>
      <w:r w:rsidR="007E7BBA" w:rsidRPr="00572E6C">
        <w:rPr>
          <w:i/>
        </w:rPr>
        <w:t>óssea</w:t>
      </w:r>
      <w:r w:rsidR="007E7BBA" w:rsidRPr="00572E6C">
        <w:t>.</w:t>
      </w:r>
      <w:r w:rsidR="006B493F" w:rsidRPr="00572E6C">
        <w:t xml:space="preserve"> Portanto, o tratamento deve focar a fisiologia patológica da doença, ou seja, conseguir uma proporção equilibrada entre a resistência mecânica e a flexibilidade do tecido </w:t>
      </w:r>
      <w:r w:rsidR="006B493F" w:rsidRPr="00572E6C">
        <w:rPr>
          <w:i/>
        </w:rPr>
        <w:t>ósseo</w:t>
      </w:r>
      <w:r w:rsidR="006B493F" w:rsidRPr="00572E6C">
        <w:t>, o qual para ser saudável precisa ter qualidade celular e de matriz, compondo uma mineralização dentro dos padrões de normalidade.</w:t>
      </w:r>
      <w:r w:rsidR="00E54E4F" w:rsidRPr="00572E6C">
        <w:t xml:space="preserve"> Em suma, o foco é o fortalecimento da massa </w:t>
      </w:r>
      <w:r w:rsidR="00E54E4F" w:rsidRPr="00572E6C">
        <w:rPr>
          <w:i/>
        </w:rPr>
        <w:t>óssea</w:t>
      </w:r>
      <w:r w:rsidR="00E54E4F" w:rsidRPr="00572E6C">
        <w:t xml:space="preserve"> do</w:t>
      </w:r>
      <w:r w:rsidR="00301852" w:rsidRPr="00572E6C">
        <w:t xml:space="preserve"> esqueleto.</w:t>
      </w:r>
    </w:p>
    <w:p w:rsidR="002B1C6C" w:rsidRPr="00572E6C" w:rsidRDefault="006739AB" w:rsidP="00952118">
      <w:pPr>
        <w:tabs>
          <w:tab w:val="left" w:pos="960"/>
          <w:tab w:val="left" w:pos="2115"/>
        </w:tabs>
      </w:pPr>
      <w:r w:rsidRPr="00572E6C">
        <w:t>O</w:t>
      </w:r>
      <w:r w:rsidR="00DB0902" w:rsidRPr="00572E6C">
        <w:t xml:space="preserve"> ideal é a prevenção desde a infância</w:t>
      </w:r>
      <w:r w:rsidR="00624296" w:rsidRPr="00572E6C">
        <w:t xml:space="preserve">, </w:t>
      </w:r>
      <w:r w:rsidR="00C13D0D" w:rsidRPr="00572E6C">
        <w:t xml:space="preserve">buscando a formação de uma massa </w:t>
      </w:r>
      <w:r w:rsidR="00C13D0D" w:rsidRPr="00572E6C">
        <w:rPr>
          <w:i/>
        </w:rPr>
        <w:t>óssea</w:t>
      </w:r>
      <w:r w:rsidR="00C13D0D" w:rsidRPr="00572E6C">
        <w:t xml:space="preserve"> boa e resistente, </w:t>
      </w:r>
      <w:r w:rsidR="00624296" w:rsidRPr="00572E6C">
        <w:t xml:space="preserve">com uma alimentação rica em </w:t>
      </w:r>
      <w:r w:rsidR="00624296" w:rsidRPr="00572E6C">
        <w:rPr>
          <w:i/>
        </w:rPr>
        <w:t>cálcio</w:t>
      </w:r>
      <w:r w:rsidR="00624296" w:rsidRPr="00572E6C">
        <w:t xml:space="preserve"> e vitamina D, por meio da ingestão regular de leite e derivados, brócolis, peixes, espinafres; com exposição adequada ao sol; atividades de condicionamento e equilíbrio físico; </w:t>
      </w:r>
      <w:r w:rsidR="00517F53" w:rsidRPr="00572E6C">
        <w:t xml:space="preserve">controle de peso; </w:t>
      </w:r>
      <w:r w:rsidR="00624296" w:rsidRPr="00572E6C">
        <w:t>hábitos saudáveis, sem abusos de álcool e tabaco;</w:t>
      </w:r>
      <w:r w:rsidR="00517F53" w:rsidRPr="00572E6C">
        <w:t xml:space="preserve"> cuidado com o equilíbrio dos hormônios femininos;</w:t>
      </w:r>
      <w:r w:rsidR="00D87C55" w:rsidRPr="00572E6C">
        <w:t xml:space="preserve"> evitar fatores de risco sempre que possível e, quando não tiver jeito e houver suspeita de comprometimento </w:t>
      </w:r>
      <w:r w:rsidR="00D87C55" w:rsidRPr="00572E6C">
        <w:rPr>
          <w:i/>
        </w:rPr>
        <w:t>ósseo</w:t>
      </w:r>
      <w:r w:rsidR="00D87C55" w:rsidRPr="00572E6C">
        <w:t>, evitar a todo custo quedas e lesões, principalmente os idosos</w:t>
      </w:r>
      <w:r w:rsidR="00301852" w:rsidRPr="00572E6C">
        <w:t xml:space="preserve">, e partir para as devidas medidas de tratamento, seguindo as indicações do </w:t>
      </w:r>
      <w:r w:rsidR="00301852" w:rsidRPr="000D1D53">
        <w:rPr>
          <w:b/>
          <w:i/>
        </w:rPr>
        <w:t>médico ortopedista</w:t>
      </w:r>
      <w:r w:rsidR="00301852" w:rsidRPr="00572E6C">
        <w:t>.</w:t>
      </w:r>
      <w:r w:rsidR="00624296" w:rsidRPr="00572E6C">
        <w:t xml:space="preserve"> </w:t>
      </w:r>
      <w:bookmarkStart w:id="0" w:name="tab1"/>
      <w:bookmarkEnd w:id="0"/>
    </w:p>
    <w:p w:rsidR="007F5D96" w:rsidRPr="00572E6C" w:rsidRDefault="002B1C6C" w:rsidP="00952118">
      <w:pPr>
        <w:tabs>
          <w:tab w:val="left" w:pos="960"/>
          <w:tab w:val="left" w:pos="2115"/>
        </w:tabs>
      </w:pPr>
      <w:r w:rsidRPr="00572E6C">
        <w:t xml:space="preserve">Falando diretamente para as mulheres, quando houver sintomas de </w:t>
      </w:r>
      <w:r w:rsidRPr="00572E6C">
        <w:rPr>
          <w:b/>
          <w:i/>
        </w:rPr>
        <w:t>osteoporose</w:t>
      </w:r>
      <w:r w:rsidRPr="00572E6C">
        <w:t xml:space="preserve">, a principal medida a seguir é a reposição de hormônio para que não ocorra aceleramento de perda </w:t>
      </w:r>
      <w:r w:rsidRPr="00572E6C">
        <w:rPr>
          <w:i/>
        </w:rPr>
        <w:t xml:space="preserve">óssea </w:t>
      </w:r>
      <w:r w:rsidRPr="00572E6C">
        <w:t>pela baixa de estrogênio na menopausa.</w:t>
      </w:r>
    </w:p>
    <w:p w:rsidR="003D3995" w:rsidRPr="00572E6C" w:rsidRDefault="003C0F65" w:rsidP="003D3995">
      <w:pPr>
        <w:tabs>
          <w:tab w:val="left" w:pos="960"/>
          <w:tab w:val="left" w:pos="2115"/>
        </w:tabs>
        <w:rPr>
          <w:rFonts w:eastAsia="Times New Roman" w:cs="Helvetica"/>
          <w:color w:val="000033"/>
          <w:sz w:val="21"/>
          <w:szCs w:val="21"/>
          <w:lang w:eastAsia="pt-BR"/>
        </w:rPr>
      </w:pPr>
      <w:r w:rsidRPr="00572E6C">
        <w:t xml:space="preserve">Quando for necessária a reposição de </w:t>
      </w:r>
      <w:r w:rsidRPr="00572E6C">
        <w:rPr>
          <w:i/>
        </w:rPr>
        <w:t>cálcio</w:t>
      </w:r>
      <w:r w:rsidRPr="00572E6C">
        <w:t xml:space="preserve">, o tratamento deve ser reforçado por uma dieta alimentar rica em </w:t>
      </w:r>
      <w:r w:rsidRPr="00572E6C">
        <w:rPr>
          <w:i/>
        </w:rPr>
        <w:t>cálcio</w:t>
      </w:r>
      <w:r w:rsidRPr="00572E6C">
        <w:t xml:space="preserve"> e pel</w:t>
      </w:r>
      <w:r w:rsidR="007D3EE7" w:rsidRPr="00572E6C">
        <w:t>a prática de exercícios físicos para uma melhor absorção e resultado.</w:t>
      </w:r>
      <w:r w:rsidR="003D3995" w:rsidRPr="00572E6C">
        <w:rPr>
          <w:rFonts w:eastAsia="Times New Roman" w:cs="Helvetica"/>
          <w:color w:val="000033"/>
          <w:sz w:val="21"/>
          <w:szCs w:val="21"/>
          <w:lang w:eastAsia="pt-BR"/>
        </w:rPr>
        <w:t xml:space="preserve"> </w:t>
      </w:r>
    </w:p>
    <w:p w:rsidR="003D3995" w:rsidRPr="00572E6C" w:rsidRDefault="003D3995" w:rsidP="003D3995">
      <w:pPr>
        <w:tabs>
          <w:tab w:val="left" w:pos="960"/>
          <w:tab w:val="left" w:pos="2115"/>
        </w:tabs>
        <w:rPr>
          <w:rFonts w:eastAsia="Times New Roman" w:cs="Helvetica"/>
          <w:color w:val="000033"/>
          <w:sz w:val="21"/>
          <w:szCs w:val="21"/>
          <w:lang w:eastAsia="pt-BR"/>
        </w:rPr>
      </w:pPr>
    </w:p>
    <w:p w:rsidR="004275D7" w:rsidRPr="0072687E" w:rsidRDefault="003D3995" w:rsidP="003D3995">
      <w:pPr>
        <w:tabs>
          <w:tab w:val="left" w:pos="960"/>
          <w:tab w:val="left" w:pos="2115"/>
        </w:tabs>
        <w:rPr>
          <w:rFonts w:eastAsia="Times New Roman" w:cs="Helvetica"/>
          <w:sz w:val="21"/>
          <w:szCs w:val="21"/>
          <w:lang w:eastAsia="pt-BR"/>
        </w:rPr>
      </w:pPr>
      <w:r w:rsidRPr="0072687E">
        <w:rPr>
          <w:rFonts w:eastAsia="Times New Roman" w:cs="Helvetica"/>
          <w:b/>
          <w:sz w:val="21"/>
          <w:szCs w:val="21"/>
          <w:lang w:eastAsia="pt-BR"/>
        </w:rPr>
        <w:t xml:space="preserve">Quais </w:t>
      </w:r>
      <w:r w:rsidR="00706CC0" w:rsidRPr="0072687E">
        <w:rPr>
          <w:rFonts w:eastAsia="Times New Roman" w:cs="Helvetica"/>
          <w:b/>
          <w:sz w:val="21"/>
          <w:szCs w:val="21"/>
          <w:lang w:eastAsia="pt-BR"/>
        </w:rPr>
        <w:t>os tratamentos indicados para p</w:t>
      </w:r>
      <w:r w:rsidR="0072687E" w:rsidRPr="0072687E">
        <w:rPr>
          <w:rFonts w:eastAsia="Times New Roman" w:cs="Helvetica"/>
          <w:b/>
          <w:sz w:val="21"/>
          <w:szCs w:val="21"/>
          <w:lang w:eastAsia="pt-BR"/>
        </w:rPr>
        <w:t>acientes</w:t>
      </w:r>
      <w:r w:rsidR="00706CC0" w:rsidRPr="0072687E">
        <w:rPr>
          <w:rFonts w:eastAsia="Times New Roman" w:cs="Helvetica"/>
          <w:b/>
          <w:sz w:val="21"/>
          <w:szCs w:val="21"/>
          <w:lang w:eastAsia="pt-BR"/>
        </w:rPr>
        <w:t xml:space="preserve"> de</w:t>
      </w:r>
      <w:r w:rsidRPr="0072687E">
        <w:rPr>
          <w:rFonts w:eastAsia="Times New Roman" w:cs="Helvetica"/>
          <w:b/>
          <w:sz w:val="21"/>
          <w:szCs w:val="21"/>
          <w:lang w:eastAsia="pt-BR"/>
        </w:rPr>
        <w:t xml:space="preserve"> </w:t>
      </w:r>
      <w:r w:rsidRPr="0072687E">
        <w:rPr>
          <w:rFonts w:eastAsia="Times New Roman" w:cs="Helvetica"/>
          <w:b/>
          <w:i/>
          <w:sz w:val="21"/>
          <w:szCs w:val="21"/>
          <w:lang w:eastAsia="pt-BR"/>
        </w:rPr>
        <w:t>osteoporose</w:t>
      </w:r>
      <w:r w:rsidRPr="0072687E">
        <w:rPr>
          <w:rFonts w:eastAsia="Times New Roman" w:cs="Helvetica"/>
          <w:b/>
          <w:sz w:val="21"/>
          <w:szCs w:val="21"/>
          <w:lang w:eastAsia="pt-BR"/>
        </w:rPr>
        <w:t>?</w:t>
      </w:r>
      <w:r w:rsidR="007F5D96" w:rsidRPr="0072687E">
        <w:rPr>
          <w:rFonts w:eastAsia="Times New Roman" w:cs="Helvetica"/>
          <w:b/>
          <w:sz w:val="21"/>
          <w:szCs w:val="21"/>
          <w:lang w:eastAsia="pt-BR"/>
        </w:rPr>
        <w:br/>
      </w:r>
    </w:p>
    <w:p w:rsidR="007F5D96" w:rsidRPr="0072687E" w:rsidRDefault="00E9071D" w:rsidP="003D3995">
      <w:pPr>
        <w:tabs>
          <w:tab w:val="left" w:pos="960"/>
          <w:tab w:val="left" w:pos="2115"/>
        </w:tabs>
        <w:rPr>
          <w:rFonts w:eastAsia="Times New Roman" w:cs="Helvetica"/>
          <w:lang w:eastAsia="pt-BR"/>
        </w:rPr>
      </w:pPr>
      <w:r w:rsidRPr="0072687E">
        <w:rPr>
          <w:rFonts w:eastAsia="Times New Roman" w:cs="Helvetica"/>
          <w:sz w:val="21"/>
          <w:szCs w:val="21"/>
          <w:lang w:eastAsia="pt-BR"/>
        </w:rPr>
        <w:t>Se classificarmos as formas de tratamento de acordo com seus objetivos, podemos generalizar os do tipo curativo</w:t>
      </w:r>
      <w:r w:rsidR="004517F6" w:rsidRPr="0072687E">
        <w:rPr>
          <w:rFonts w:eastAsia="Times New Roman" w:cs="Helvetica"/>
          <w:sz w:val="21"/>
          <w:szCs w:val="21"/>
          <w:lang w:eastAsia="pt-BR"/>
        </w:rPr>
        <w:t>s</w:t>
      </w:r>
      <w:r w:rsidRPr="0072687E">
        <w:rPr>
          <w:rFonts w:eastAsia="Times New Roman" w:cs="Helvetica"/>
          <w:sz w:val="21"/>
          <w:szCs w:val="21"/>
          <w:lang w:eastAsia="pt-BR"/>
        </w:rPr>
        <w:t xml:space="preserve"> e profilático</w:t>
      </w:r>
      <w:r w:rsidR="004517F6" w:rsidRPr="0072687E">
        <w:rPr>
          <w:rFonts w:eastAsia="Times New Roman" w:cs="Helvetica"/>
          <w:sz w:val="21"/>
          <w:szCs w:val="21"/>
          <w:lang w:eastAsia="pt-BR"/>
        </w:rPr>
        <w:t>s</w:t>
      </w:r>
      <w:r w:rsidRPr="0072687E">
        <w:rPr>
          <w:rFonts w:eastAsia="Times New Roman" w:cs="Helvetica"/>
          <w:sz w:val="21"/>
          <w:szCs w:val="21"/>
          <w:lang w:eastAsia="pt-BR"/>
        </w:rPr>
        <w:t>.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t xml:space="preserve"> E aí também </w:t>
      </w:r>
      <w:r w:rsidR="004B64F2" w:rsidRPr="0072687E">
        <w:rPr>
          <w:rFonts w:eastAsia="Times New Roman" w:cs="Helvetica"/>
          <w:sz w:val="21"/>
          <w:szCs w:val="21"/>
          <w:lang w:eastAsia="pt-BR"/>
        </w:rPr>
        <w:t>s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t>e entende est</w:t>
      </w:r>
      <w:r w:rsidR="004B64F2" w:rsidRPr="0072687E">
        <w:rPr>
          <w:rFonts w:eastAsia="Times New Roman" w:cs="Helvetica"/>
          <w:sz w:val="21"/>
          <w:szCs w:val="21"/>
          <w:lang w:eastAsia="pt-BR"/>
        </w:rPr>
        <w:t>ar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t xml:space="preserve"> inclu</w:t>
      </w:r>
      <w:r w:rsidR="004275D7" w:rsidRPr="0072687E">
        <w:rPr>
          <w:rFonts w:eastAsia="Times New Roman" w:cs="Helvetica"/>
          <w:sz w:val="21"/>
          <w:szCs w:val="21"/>
          <w:lang w:eastAsia="pt-BR"/>
        </w:rPr>
        <w:t>sos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t xml:space="preserve"> os </w:t>
      </w:r>
      <w:r w:rsidR="004275D7" w:rsidRPr="0072687E">
        <w:rPr>
          <w:rFonts w:eastAsia="Times New Roman" w:cs="Helvetica"/>
          <w:sz w:val="21"/>
          <w:szCs w:val="21"/>
          <w:lang w:eastAsia="pt-BR"/>
        </w:rPr>
        <w:t xml:space="preserve">tratamentos 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t xml:space="preserve">do tipo 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lastRenderedPageBreak/>
        <w:t xml:space="preserve">preventivos, afinal cuidando da </w:t>
      </w:r>
      <w:r w:rsidR="00A568C2" w:rsidRPr="0072687E">
        <w:rPr>
          <w:rFonts w:eastAsia="Times New Roman" w:cs="Helvetica"/>
          <w:b/>
          <w:i/>
          <w:sz w:val="21"/>
          <w:szCs w:val="21"/>
          <w:lang w:eastAsia="pt-BR"/>
        </w:rPr>
        <w:t>osteoporose</w:t>
      </w:r>
      <w:r w:rsidR="00A568C2" w:rsidRPr="0072687E">
        <w:rPr>
          <w:rFonts w:eastAsia="Times New Roman" w:cs="Helvetica"/>
          <w:sz w:val="21"/>
          <w:szCs w:val="21"/>
          <w:lang w:eastAsia="pt-BR"/>
        </w:rPr>
        <w:t xml:space="preserve"> estamos fazendo prevenção contra as </w:t>
      </w:r>
      <w:r w:rsidR="00A568C2" w:rsidRPr="0072687E">
        <w:rPr>
          <w:rFonts w:eastAsia="Times New Roman" w:cs="Helvetica"/>
          <w:i/>
          <w:sz w:val="21"/>
          <w:szCs w:val="21"/>
          <w:lang w:eastAsia="pt-BR"/>
        </w:rPr>
        <w:t xml:space="preserve">fraturas </w:t>
      </w:r>
      <w:r w:rsidR="00A568C2" w:rsidRPr="0072687E">
        <w:rPr>
          <w:rFonts w:eastAsia="Times New Roman" w:cs="Helvetica"/>
          <w:i/>
          <w:lang w:eastAsia="pt-BR"/>
        </w:rPr>
        <w:t>osteoporóticas</w:t>
      </w:r>
      <w:r w:rsidR="00A568C2" w:rsidRPr="0072687E">
        <w:rPr>
          <w:rFonts w:eastAsia="Times New Roman" w:cs="Helvetica"/>
          <w:lang w:eastAsia="pt-BR"/>
        </w:rPr>
        <w:t>.</w:t>
      </w:r>
    </w:p>
    <w:p w:rsidR="000C5DEA" w:rsidRPr="00572E6C" w:rsidRDefault="000C5DEA" w:rsidP="003D3995">
      <w:pPr>
        <w:tabs>
          <w:tab w:val="left" w:pos="960"/>
          <w:tab w:val="left" w:pos="211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</w:t>
      </w:r>
    </w:p>
    <w:p w:rsidR="000C5DEA" w:rsidRPr="00572E6C" w:rsidRDefault="000C5DEA" w:rsidP="000C5DEA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(Sugiro colocar esse texto abaixo dentro de um boxe):</w:t>
      </w:r>
    </w:p>
    <w:p w:rsidR="000C5DEA" w:rsidRPr="00572E6C" w:rsidRDefault="000C5DEA" w:rsidP="000C5DEA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----------------------------------------------------------------------------------------------------------</w:t>
      </w:r>
    </w:p>
    <w:p w:rsidR="000C5DEA" w:rsidRPr="00572E6C" w:rsidRDefault="000C5DEA" w:rsidP="000C5DEA">
      <w:pPr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 w:rsidRPr="00572E6C">
        <w:rPr>
          <w:rFonts w:eastAsia="Times New Roman" w:cs="Times New Roman"/>
          <w:color w:val="000000"/>
          <w:lang w:eastAsia="pt-BR"/>
        </w:rPr>
        <w:t xml:space="preserve">Para que possamos entender </w:t>
      </w:r>
      <w:r w:rsidR="00C95595" w:rsidRPr="00572E6C">
        <w:rPr>
          <w:rFonts w:eastAsia="Times New Roman" w:cs="Times New Roman"/>
          <w:color w:val="000000"/>
          <w:lang w:eastAsia="pt-BR"/>
        </w:rPr>
        <w:t xml:space="preserve">melhor </w:t>
      </w:r>
      <w:r w:rsidRPr="00572E6C">
        <w:rPr>
          <w:rFonts w:eastAsia="Times New Roman" w:cs="Times New Roman"/>
          <w:color w:val="000000"/>
          <w:lang w:eastAsia="pt-BR"/>
        </w:rPr>
        <w:t>como agem os tratamentos</w:t>
      </w:r>
      <w:r w:rsidR="006D18C4" w:rsidRPr="00572E6C">
        <w:rPr>
          <w:rFonts w:eastAsia="Times New Roman" w:cs="Times New Roman"/>
          <w:color w:val="000000"/>
          <w:lang w:eastAsia="pt-BR"/>
        </w:rPr>
        <w:t>,</w:t>
      </w:r>
      <w:r w:rsidRPr="00572E6C">
        <w:rPr>
          <w:rFonts w:eastAsia="Times New Roman" w:cs="Times New Roman"/>
          <w:color w:val="000000"/>
          <w:lang w:eastAsia="pt-BR"/>
        </w:rPr>
        <w:t xml:space="preserve"> precisamos conhecer a fisiologia </w:t>
      </w:r>
      <w:r w:rsidRPr="00572E6C">
        <w:rPr>
          <w:rFonts w:eastAsia="Times New Roman" w:cs="Times New Roman"/>
          <w:i/>
          <w:color w:val="000000"/>
          <w:lang w:eastAsia="pt-BR"/>
        </w:rPr>
        <w:t>óssea</w:t>
      </w:r>
      <w:r w:rsidRPr="00572E6C">
        <w:rPr>
          <w:rFonts w:eastAsia="Times New Roman" w:cs="Times New Roman"/>
          <w:color w:val="000000"/>
          <w:lang w:eastAsia="pt-BR"/>
        </w:rPr>
        <w:t xml:space="preserve"> e sua remodelação:</w:t>
      </w:r>
    </w:p>
    <w:p w:rsidR="000C5DEA" w:rsidRPr="00572E6C" w:rsidRDefault="000C5DEA" w:rsidP="000C5DEA">
      <w:pPr>
        <w:pStyle w:val="PargrafodaLista"/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0C5DEA" w:rsidRPr="00572E6C" w:rsidRDefault="000C5DEA" w:rsidP="000C5DEA">
      <w:pPr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 w:rsidRPr="00572E6C">
        <w:rPr>
          <w:rFonts w:eastAsia="Times New Roman" w:cs="Times New Roman"/>
          <w:color w:val="000000"/>
          <w:lang w:eastAsia="pt-BR"/>
        </w:rPr>
        <w:t xml:space="preserve">OSSO = Tecido vivo que passa por constante troca de tecido antigo por novo. E quem media esse processo é o </w:t>
      </w:r>
      <w:proofErr w:type="spellStart"/>
      <w:r w:rsidRPr="00572E6C">
        <w:rPr>
          <w:rFonts w:eastAsia="Times New Roman" w:cs="Times New Roman"/>
          <w:color w:val="000000"/>
          <w:lang w:eastAsia="pt-BR"/>
        </w:rPr>
        <w:t>osteócito</w:t>
      </w:r>
      <w:proofErr w:type="spellEnd"/>
      <w:r w:rsidRPr="00572E6C">
        <w:rPr>
          <w:rFonts w:eastAsia="Times New Roman" w:cs="Times New Roman"/>
          <w:color w:val="000000"/>
          <w:lang w:eastAsia="pt-BR"/>
        </w:rPr>
        <w:t xml:space="preserve">, o qual entra em apoptose (morte programada da célula) em intervalos de tempo de aproximadamente mil dias. Quando esse processo está perto de acontecer, são produzidos sinalizadores avisando às células </w:t>
      </w:r>
      <w:proofErr w:type="spellStart"/>
      <w:r w:rsidRPr="00572E6C">
        <w:rPr>
          <w:rFonts w:eastAsia="Times New Roman" w:cs="Times New Roman"/>
          <w:color w:val="000000"/>
          <w:lang w:eastAsia="pt-BR"/>
        </w:rPr>
        <w:t>mesenquimais</w:t>
      </w:r>
      <w:proofErr w:type="spellEnd"/>
      <w:r w:rsidRPr="00572E6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572E6C">
        <w:rPr>
          <w:rFonts w:eastAsia="Times New Roman" w:cs="Times New Roman"/>
          <w:color w:val="000000"/>
          <w:lang w:eastAsia="pt-BR"/>
        </w:rPr>
        <w:t>pluripotentes</w:t>
      </w:r>
      <w:proofErr w:type="spellEnd"/>
      <w:r w:rsidRPr="00572E6C">
        <w:rPr>
          <w:rFonts w:eastAsia="Times New Roman" w:cs="Times New Roman"/>
          <w:color w:val="000000"/>
          <w:lang w:eastAsia="pt-BR"/>
        </w:rPr>
        <w:t xml:space="preserve"> que devem formar</w:t>
      </w:r>
      <w:r w:rsidR="00A97378" w:rsidRPr="00572E6C">
        <w:rPr>
          <w:rFonts w:eastAsia="Times New Roman" w:cs="Times New Roman"/>
          <w:color w:val="000000"/>
          <w:lang w:eastAsia="pt-BR"/>
        </w:rPr>
        <w:t xml:space="preserve"> osteoblastos, que por sua vez produzem o fator RANK (</w:t>
      </w:r>
      <w:r w:rsidR="00A97378" w:rsidRPr="00572E6C">
        <w:rPr>
          <w:rFonts w:eastAsia="Times New Roman" w:cs="Times New Roman"/>
          <w:i/>
          <w:color w:val="000000"/>
          <w:lang w:eastAsia="pt-BR"/>
        </w:rPr>
        <w:t xml:space="preserve">Receptor </w:t>
      </w:r>
      <w:proofErr w:type="spellStart"/>
      <w:r w:rsidR="00A97378" w:rsidRPr="00572E6C">
        <w:rPr>
          <w:rFonts w:eastAsia="Times New Roman" w:cs="Times New Roman"/>
          <w:i/>
          <w:color w:val="000000"/>
          <w:lang w:eastAsia="pt-BR"/>
        </w:rPr>
        <w:t>Activator</w:t>
      </w:r>
      <w:proofErr w:type="spellEnd"/>
      <w:r w:rsidR="00A97378" w:rsidRPr="00572E6C">
        <w:rPr>
          <w:rFonts w:eastAsia="Times New Roman" w:cs="Times New Roman"/>
          <w:i/>
          <w:color w:val="000000"/>
          <w:lang w:eastAsia="pt-BR"/>
        </w:rPr>
        <w:t xml:space="preserve"> </w:t>
      </w:r>
      <w:proofErr w:type="spellStart"/>
      <w:r w:rsidR="00A97378" w:rsidRPr="00572E6C">
        <w:rPr>
          <w:rFonts w:eastAsia="Times New Roman" w:cs="Times New Roman"/>
          <w:i/>
          <w:color w:val="000000"/>
          <w:lang w:eastAsia="pt-BR"/>
        </w:rPr>
        <w:t>of</w:t>
      </w:r>
      <w:proofErr w:type="spellEnd"/>
      <w:r w:rsidR="00A97378" w:rsidRPr="00572E6C">
        <w:rPr>
          <w:rFonts w:eastAsia="Times New Roman" w:cs="Times New Roman"/>
          <w:i/>
          <w:color w:val="000000"/>
          <w:lang w:eastAsia="pt-BR"/>
        </w:rPr>
        <w:t xml:space="preserve"> Nuclear </w:t>
      </w:r>
      <w:proofErr w:type="spellStart"/>
      <w:r w:rsidR="00A97378" w:rsidRPr="00572E6C">
        <w:rPr>
          <w:rFonts w:eastAsia="Times New Roman" w:cs="Times New Roman"/>
          <w:i/>
          <w:color w:val="000000"/>
          <w:lang w:eastAsia="pt-BR"/>
        </w:rPr>
        <w:t>Factor</w:t>
      </w:r>
      <w:proofErr w:type="spellEnd"/>
      <w:r w:rsidR="00A97378" w:rsidRPr="00572E6C">
        <w:rPr>
          <w:rFonts w:eastAsia="Times New Roman" w:cs="Times New Roman"/>
          <w:i/>
          <w:color w:val="000000"/>
          <w:lang w:eastAsia="pt-BR"/>
        </w:rPr>
        <w:t xml:space="preserve"> </w:t>
      </w:r>
      <w:proofErr w:type="spellStart"/>
      <w:r w:rsidR="00A97378" w:rsidRPr="00572E6C">
        <w:rPr>
          <w:rFonts w:eastAsia="Times New Roman" w:cs="Times New Roman"/>
          <w:i/>
          <w:color w:val="000000"/>
          <w:lang w:eastAsia="pt-BR"/>
        </w:rPr>
        <w:t>Kappa</w:t>
      </w:r>
      <w:proofErr w:type="spellEnd"/>
      <w:r w:rsidR="00A97378" w:rsidRPr="00572E6C">
        <w:rPr>
          <w:rFonts w:eastAsia="Times New Roman" w:cs="Times New Roman"/>
          <w:i/>
          <w:color w:val="000000"/>
          <w:lang w:eastAsia="pt-BR"/>
        </w:rPr>
        <w:t xml:space="preserve"> Beta</w:t>
      </w:r>
      <w:r w:rsidR="00A97378" w:rsidRPr="00572E6C">
        <w:rPr>
          <w:rFonts w:eastAsia="Times New Roman" w:cs="Times New Roman"/>
          <w:color w:val="000000"/>
          <w:lang w:eastAsia="pt-BR"/>
        </w:rPr>
        <w:t>)</w:t>
      </w:r>
      <w:r w:rsidR="008B1082" w:rsidRPr="00572E6C">
        <w:rPr>
          <w:rFonts w:eastAsia="Times New Roman" w:cs="Times New Roman"/>
          <w:color w:val="000000"/>
          <w:lang w:eastAsia="pt-BR"/>
        </w:rPr>
        <w:t xml:space="preserve">, responsável por sinalizar para as células hematopoiéticas formarem </w:t>
      </w:r>
      <w:proofErr w:type="spellStart"/>
      <w:r w:rsidR="008B1082" w:rsidRPr="00572E6C">
        <w:rPr>
          <w:rFonts w:eastAsia="Times New Roman" w:cs="Times New Roman"/>
          <w:color w:val="000000"/>
          <w:lang w:eastAsia="pt-BR"/>
        </w:rPr>
        <w:t>osteoclastos</w:t>
      </w:r>
      <w:proofErr w:type="spellEnd"/>
      <w:r w:rsidR="008B1082" w:rsidRPr="00572E6C">
        <w:rPr>
          <w:rFonts w:eastAsia="Times New Roman" w:cs="Times New Roman"/>
          <w:color w:val="000000"/>
          <w:lang w:eastAsia="pt-BR"/>
        </w:rPr>
        <w:t xml:space="preserve"> e ativarem as bordas destes em escova.</w:t>
      </w:r>
    </w:p>
    <w:p w:rsidR="0044352C" w:rsidRPr="00572E6C" w:rsidRDefault="0044352C" w:rsidP="000C5DEA">
      <w:pPr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 w:rsidRPr="00572E6C">
        <w:rPr>
          <w:rFonts w:eastAsia="Times New Roman" w:cs="Times New Roman"/>
          <w:color w:val="000000"/>
          <w:lang w:eastAsia="pt-BR"/>
        </w:rPr>
        <w:t xml:space="preserve">Acontece que em um período de 20 dias os </w:t>
      </w:r>
      <w:proofErr w:type="spellStart"/>
      <w:r w:rsidRPr="00572E6C">
        <w:rPr>
          <w:rFonts w:eastAsia="Times New Roman" w:cs="Times New Roman"/>
          <w:color w:val="000000"/>
          <w:lang w:eastAsia="pt-BR"/>
        </w:rPr>
        <w:t>osteoclastos</w:t>
      </w:r>
      <w:proofErr w:type="spellEnd"/>
      <w:r w:rsidRPr="00572E6C">
        <w:rPr>
          <w:rFonts w:eastAsia="Times New Roman" w:cs="Times New Roman"/>
          <w:color w:val="000000"/>
          <w:lang w:eastAsia="pt-BR"/>
        </w:rPr>
        <w:t xml:space="preserve"> reabsorvem uma parte desse tecido </w:t>
      </w:r>
      <w:r w:rsidRPr="00572E6C">
        <w:rPr>
          <w:rFonts w:eastAsia="Times New Roman" w:cs="Times New Roman"/>
          <w:i/>
          <w:color w:val="000000"/>
          <w:lang w:eastAsia="pt-BR"/>
        </w:rPr>
        <w:t>ósseo</w:t>
      </w:r>
      <w:r w:rsidRPr="00572E6C">
        <w:rPr>
          <w:rFonts w:eastAsia="Times New Roman" w:cs="Times New Roman"/>
          <w:color w:val="000000"/>
          <w:lang w:eastAsia="pt-BR"/>
        </w:rPr>
        <w:t xml:space="preserve"> e assim formam as lacunas de </w:t>
      </w:r>
      <w:proofErr w:type="spellStart"/>
      <w:r w:rsidRPr="00572E6C">
        <w:rPr>
          <w:rFonts w:eastAsia="Times New Roman" w:cs="Times New Roman"/>
          <w:color w:val="000000"/>
          <w:lang w:eastAsia="pt-BR"/>
        </w:rPr>
        <w:t>Howship</w:t>
      </w:r>
      <w:proofErr w:type="spellEnd"/>
      <w:r w:rsidRPr="00572E6C">
        <w:rPr>
          <w:rFonts w:eastAsia="Times New Roman" w:cs="Times New Roman"/>
          <w:color w:val="000000"/>
          <w:lang w:eastAsia="pt-BR"/>
        </w:rPr>
        <w:t>.</w:t>
      </w:r>
      <w:r w:rsidR="00135CA5" w:rsidRPr="00572E6C">
        <w:rPr>
          <w:rFonts w:eastAsia="Times New Roman" w:cs="Times New Roman"/>
          <w:color w:val="000000"/>
          <w:lang w:eastAsia="pt-BR"/>
        </w:rPr>
        <w:t xml:space="preserve"> Então os osteoblastos preenchem essas lacunas com matriz proteica para finalizar o processo com o depósito de cristais de </w:t>
      </w:r>
      <w:proofErr w:type="spellStart"/>
      <w:r w:rsidR="00135CA5" w:rsidRPr="00572E6C">
        <w:rPr>
          <w:rFonts w:eastAsia="Times New Roman" w:cs="Times New Roman"/>
          <w:color w:val="000000"/>
          <w:lang w:eastAsia="pt-BR"/>
        </w:rPr>
        <w:t>hidroxiapatita</w:t>
      </w:r>
      <w:proofErr w:type="spellEnd"/>
      <w:r w:rsidR="00135CA5" w:rsidRPr="00572E6C">
        <w:rPr>
          <w:rFonts w:eastAsia="Times New Roman" w:cs="Times New Roman"/>
          <w:color w:val="000000"/>
          <w:lang w:eastAsia="pt-BR"/>
        </w:rPr>
        <w:t>.</w:t>
      </w:r>
      <w:r w:rsidR="00C95595" w:rsidRPr="00572E6C">
        <w:rPr>
          <w:rFonts w:eastAsia="Times New Roman" w:cs="Times New Roman"/>
          <w:color w:val="000000"/>
          <w:lang w:eastAsia="pt-BR"/>
        </w:rPr>
        <w:t xml:space="preserve"> E todo esse evento dura 180 dias para conclusão.</w:t>
      </w:r>
    </w:p>
    <w:p w:rsidR="00363D4D" w:rsidRPr="00572E6C" w:rsidRDefault="00363D4D" w:rsidP="000C5DEA">
      <w:pPr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363D4D" w:rsidRPr="00572E6C" w:rsidRDefault="00363D4D" w:rsidP="000C5DEA">
      <w:pPr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 w:rsidRPr="00572E6C">
        <w:rPr>
          <w:rFonts w:eastAsia="Times New Roman" w:cs="Times New Roman"/>
          <w:color w:val="000000"/>
          <w:lang w:eastAsia="pt-BR"/>
        </w:rPr>
        <w:t xml:space="preserve">É justamente quando há distúrbio neste remodelamento que temos uma </w:t>
      </w:r>
      <w:proofErr w:type="spellStart"/>
      <w:r w:rsidRPr="00572E6C">
        <w:rPr>
          <w:rFonts w:eastAsia="Times New Roman" w:cs="Times New Roman"/>
          <w:i/>
          <w:color w:val="000000"/>
          <w:lang w:eastAsia="pt-BR"/>
        </w:rPr>
        <w:t>osteopenia</w:t>
      </w:r>
      <w:proofErr w:type="spellEnd"/>
      <w:r w:rsidRPr="00572E6C">
        <w:rPr>
          <w:rFonts w:eastAsia="Times New Roman" w:cs="Times New Roman"/>
          <w:color w:val="000000"/>
          <w:lang w:eastAsia="pt-BR"/>
        </w:rPr>
        <w:t xml:space="preserve"> ou </w:t>
      </w:r>
      <w:r w:rsidRPr="00572E6C">
        <w:rPr>
          <w:rFonts w:eastAsia="Times New Roman" w:cs="Times New Roman"/>
          <w:b/>
          <w:i/>
          <w:color w:val="000000"/>
          <w:lang w:eastAsia="pt-BR"/>
        </w:rPr>
        <w:t>osteoporose</w:t>
      </w:r>
      <w:r w:rsidRPr="00572E6C">
        <w:rPr>
          <w:rFonts w:eastAsia="Times New Roman" w:cs="Times New Roman"/>
          <w:color w:val="000000"/>
          <w:lang w:eastAsia="pt-BR"/>
        </w:rPr>
        <w:t xml:space="preserve">, dependendo do grau do desvio </w:t>
      </w:r>
      <w:r w:rsidR="00B95BAA" w:rsidRPr="00572E6C">
        <w:rPr>
          <w:rFonts w:eastAsia="Times New Roman" w:cs="Times New Roman"/>
          <w:color w:val="000000"/>
          <w:lang w:eastAsia="pt-BR"/>
        </w:rPr>
        <w:t xml:space="preserve">padrão para maior proporção de ação do </w:t>
      </w:r>
      <w:proofErr w:type="spellStart"/>
      <w:r w:rsidR="00B95BAA" w:rsidRPr="00572E6C">
        <w:rPr>
          <w:rFonts w:eastAsia="Times New Roman" w:cs="Times New Roman"/>
          <w:color w:val="000000"/>
          <w:lang w:eastAsia="pt-BR"/>
        </w:rPr>
        <w:t>osteoclasto</w:t>
      </w:r>
      <w:proofErr w:type="spellEnd"/>
      <w:r w:rsidR="00B95BAA" w:rsidRPr="00572E6C">
        <w:rPr>
          <w:rFonts w:eastAsia="Times New Roman" w:cs="Times New Roman"/>
          <w:color w:val="000000"/>
          <w:lang w:eastAsia="pt-BR"/>
        </w:rPr>
        <w:t xml:space="preserve"> em relação ao osteoblasto, resultando </w:t>
      </w:r>
      <w:r w:rsidR="00CC09D4" w:rsidRPr="00572E6C">
        <w:rPr>
          <w:rFonts w:eastAsia="Times New Roman" w:cs="Times New Roman"/>
          <w:color w:val="000000"/>
          <w:lang w:eastAsia="pt-BR"/>
        </w:rPr>
        <w:t xml:space="preserve">em uma formação pobre de tecido </w:t>
      </w:r>
      <w:r w:rsidR="00CC09D4" w:rsidRPr="00572E6C">
        <w:rPr>
          <w:rFonts w:eastAsia="Times New Roman" w:cs="Times New Roman"/>
          <w:i/>
          <w:color w:val="000000"/>
          <w:lang w:eastAsia="pt-BR"/>
        </w:rPr>
        <w:t>ósseo</w:t>
      </w:r>
      <w:r w:rsidR="00CC09D4" w:rsidRPr="00572E6C">
        <w:rPr>
          <w:rFonts w:eastAsia="Times New Roman" w:cs="Times New Roman"/>
          <w:color w:val="000000"/>
          <w:lang w:eastAsia="pt-BR"/>
        </w:rPr>
        <w:t xml:space="preserve">. E é por isso que tanto na prevenção quanto no tratamento da </w:t>
      </w:r>
      <w:r w:rsidR="00CC09D4" w:rsidRPr="00572E6C">
        <w:rPr>
          <w:rFonts w:eastAsia="Times New Roman" w:cs="Times New Roman"/>
          <w:b/>
          <w:i/>
          <w:color w:val="000000"/>
          <w:lang w:eastAsia="pt-BR"/>
        </w:rPr>
        <w:t>osteoporose</w:t>
      </w:r>
      <w:r w:rsidR="00CC09D4" w:rsidRPr="00572E6C">
        <w:rPr>
          <w:rFonts w:eastAsia="Times New Roman" w:cs="Times New Roman"/>
          <w:color w:val="000000"/>
          <w:lang w:eastAsia="pt-BR"/>
        </w:rPr>
        <w:t xml:space="preserve"> devemos tentar diminuir a ação do </w:t>
      </w:r>
      <w:proofErr w:type="spellStart"/>
      <w:r w:rsidR="00CC09D4" w:rsidRPr="00572E6C">
        <w:rPr>
          <w:rFonts w:eastAsia="Times New Roman" w:cs="Times New Roman"/>
          <w:color w:val="000000"/>
          <w:lang w:eastAsia="pt-BR"/>
        </w:rPr>
        <w:t>osteoclasto</w:t>
      </w:r>
      <w:proofErr w:type="spellEnd"/>
      <w:r w:rsidR="00CC09D4" w:rsidRPr="00572E6C">
        <w:rPr>
          <w:rFonts w:eastAsia="Times New Roman" w:cs="Times New Roman"/>
          <w:color w:val="000000"/>
          <w:lang w:eastAsia="pt-BR"/>
        </w:rPr>
        <w:t xml:space="preserve"> e/ou aumentar a ação do osteoblasto.</w:t>
      </w:r>
    </w:p>
    <w:p w:rsidR="00185178" w:rsidRPr="00572E6C" w:rsidRDefault="00185178" w:rsidP="000C5DEA">
      <w:pPr>
        <w:shd w:val="clear" w:color="auto" w:fill="FFFFFF"/>
        <w:tabs>
          <w:tab w:val="left" w:pos="2115"/>
        </w:tabs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653F85" w:rsidRPr="00572E6C" w:rsidRDefault="000C5DEA" w:rsidP="00185178">
      <w:pPr>
        <w:shd w:val="clear" w:color="auto" w:fill="FFFFFF"/>
        <w:tabs>
          <w:tab w:val="left" w:pos="5985"/>
        </w:tabs>
        <w:spacing w:after="0" w:line="240" w:lineRule="auto"/>
        <w:jc w:val="both"/>
        <w:rPr>
          <w:color w:val="00B0F0"/>
          <w:shd w:val="clear" w:color="auto" w:fill="FFFFFF"/>
        </w:rPr>
      </w:pPr>
      <w:r w:rsidRPr="00572E6C">
        <w:rPr>
          <w:color w:val="00B0F0"/>
          <w:shd w:val="clear" w:color="auto" w:fill="FFFFFF"/>
        </w:rPr>
        <w:t>-----------------------------------------------------------------------</w:t>
      </w:r>
      <w:r w:rsidR="00852A4F" w:rsidRPr="00572E6C">
        <w:rPr>
          <w:color w:val="00B0F0"/>
          <w:shd w:val="clear" w:color="auto" w:fill="FFFFFF"/>
        </w:rPr>
        <w:t>------------------------</w:t>
      </w:r>
    </w:p>
    <w:p w:rsidR="006D18C4" w:rsidRPr="00572E6C" w:rsidRDefault="006D18C4" w:rsidP="00374112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TIPOS DE TRATAMENTO</w:t>
      </w:r>
    </w:p>
    <w:p w:rsidR="006B6E18" w:rsidRPr="00572E6C" w:rsidRDefault="006B6E18" w:rsidP="006B6E18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ANABÓLICOS </w:t>
      </w:r>
      <w:r w:rsidR="00C37045" w:rsidRPr="00572E6C">
        <w:rPr>
          <w:rFonts w:asciiTheme="minorHAnsi" w:hAnsiTheme="minorHAnsi"/>
          <w:color w:val="000000"/>
          <w:sz w:val="22"/>
          <w:szCs w:val="22"/>
        </w:rPr>
        <w:t>–</w:t>
      </w:r>
      <w:r w:rsidRPr="00572E6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>São os tratamentos que estimulam os osteoblastos</w:t>
      </w:r>
      <w:r w:rsidR="00EB318D" w:rsidRPr="00572E6C">
        <w:rPr>
          <w:rFonts w:asciiTheme="minorHAnsi" w:hAnsiTheme="minorHAnsi"/>
          <w:color w:val="000000"/>
          <w:sz w:val="22"/>
          <w:szCs w:val="22"/>
        </w:rPr>
        <w:t xml:space="preserve"> para formação </w:t>
      </w:r>
      <w:r w:rsidR="00EB318D" w:rsidRPr="00572E6C">
        <w:rPr>
          <w:rFonts w:asciiTheme="minorHAnsi" w:hAnsiTheme="minorHAnsi"/>
          <w:i/>
          <w:color w:val="000000"/>
          <w:sz w:val="22"/>
          <w:szCs w:val="22"/>
        </w:rPr>
        <w:t>óssea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 xml:space="preserve">. Mas, apesar de parecer ideal esse estímulo, 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>alguns de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>sses tratamentos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 xml:space="preserve"> nem sempre conseguem os resultados esperados, visto que os osteoblastos demoram 180 dias para reparar a lacuna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>, enquanto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 xml:space="preserve"> o </w:t>
      </w:r>
      <w:proofErr w:type="spellStart"/>
      <w:r w:rsidR="00766A94" w:rsidRPr="00572E6C">
        <w:rPr>
          <w:rFonts w:asciiTheme="minorHAnsi" w:hAnsiTheme="minorHAnsi"/>
          <w:color w:val="000000"/>
          <w:sz w:val="22"/>
          <w:szCs w:val="22"/>
        </w:rPr>
        <w:t>osteoclasto</w:t>
      </w:r>
      <w:proofErr w:type="spellEnd"/>
      <w:r w:rsidR="00766A94" w:rsidRPr="00572E6C">
        <w:rPr>
          <w:rFonts w:asciiTheme="minorHAnsi" w:hAnsiTheme="minorHAnsi"/>
          <w:color w:val="000000"/>
          <w:sz w:val="22"/>
          <w:szCs w:val="22"/>
        </w:rPr>
        <w:t xml:space="preserve"> a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>ge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 xml:space="preserve">em 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>20 dias para form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>á-la</w:t>
      </w:r>
      <w:r w:rsidR="00766A94" w:rsidRPr="00572E6C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8C0507" w:rsidRPr="00572E6C">
        <w:rPr>
          <w:rFonts w:asciiTheme="minorHAnsi" w:hAnsiTheme="minorHAnsi"/>
          <w:color w:val="000000"/>
          <w:sz w:val="22"/>
          <w:szCs w:val="22"/>
        </w:rPr>
        <w:t>Para os tratamentos anabólicos podemos usar</w:t>
      </w:r>
      <w:r w:rsidR="00C73AF0" w:rsidRPr="00572E6C">
        <w:rPr>
          <w:rFonts w:asciiTheme="minorHAnsi" w:hAnsiTheme="minorHAnsi"/>
          <w:color w:val="000000"/>
          <w:sz w:val="22"/>
          <w:szCs w:val="22"/>
        </w:rPr>
        <w:t xml:space="preserve"> medidas como</w:t>
      </w:r>
      <w:r w:rsidR="008C0507" w:rsidRPr="00572E6C">
        <w:rPr>
          <w:rFonts w:asciiTheme="minorHAnsi" w:hAnsiTheme="minorHAnsi"/>
          <w:color w:val="000000"/>
          <w:sz w:val="22"/>
          <w:szCs w:val="22"/>
        </w:rPr>
        <w:t>: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Atividades físicas;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Calcitriol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 xml:space="preserve"> (Vitamina D);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Associação de </w:t>
      </w:r>
      <w:r w:rsidRPr="00572E6C">
        <w:rPr>
          <w:rFonts w:asciiTheme="minorHAnsi" w:hAnsiTheme="minorHAnsi"/>
          <w:i/>
          <w:color w:val="000000"/>
          <w:sz w:val="22"/>
          <w:szCs w:val="22"/>
        </w:rPr>
        <w:t>cálcio</w:t>
      </w:r>
      <w:r w:rsidRPr="00572E6C">
        <w:rPr>
          <w:rFonts w:asciiTheme="minorHAnsi" w:hAnsiTheme="minorHAnsi"/>
          <w:color w:val="000000"/>
          <w:sz w:val="22"/>
          <w:szCs w:val="22"/>
        </w:rPr>
        <w:t xml:space="preserve"> +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calcitriol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>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Esteroides anabolizantes;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Hormônio de crescimento;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Paratormônio (PTH) e derivado;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lastRenderedPageBreak/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Teriparatida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>;</w:t>
      </w:r>
    </w:p>
    <w:p w:rsidR="008C0507" w:rsidRPr="00572E6C" w:rsidRDefault="008C0507" w:rsidP="008C0507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Ranelato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 xml:space="preserve"> de estrôncio.</w:t>
      </w:r>
    </w:p>
    <w:p w:rsidR="00C37045" w:rsidRPr="00572E6C" w:rsidRDefault="00C37045" w:rsidP="00C37045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C1131F" w:rsidRPr="00572E6C" w:rsidRDefault="00C37045" w:rsidP="00C1131F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ANTICATABÓLICOS </w:t>
      </w:r>
      <w:r w:rsidR="00EB318D" w:rsidRPr="00572E6C">
        <w:rPr>
          <w:rFonts w:asciiTheme="minorHAnsi" w:hAnsiTheme="minorHAnsi"/>
          <w:color w:val="000000"/>
          <w:sz w:val="22"/>
          <w:szCs w:val="22"/>
        </w:rPr>
        <w:t>–</w:t>
      </w:r>
      <w:r w:rsidRPr="00572E6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B318D" w:rsidRPr="00572E6C">
        <w:rPr>
          <w:rFonts w:asciiTheme="minorHAnsi" w:hAnsiTheme="minorHAnsi"/>
          <w:color w:val="000000"/>
          <w:sz w:val="22"/>
          <w:szCs w:val="22"/>
        </w:rPr>
        <w:t xml:space="preserve">São os tratamentos que inibem a ação do </w:t>
      </w:r>
      <w:proofErr w:type="spellStart"/>
      <w:r w:rsidR="00EB318D" w:rsidRPr="00572E6C">
        <w:rPr>
          <w:rFonts w:asciiTheme="minorHAnsi" w:hAnsiTheme="minorHAnsi"/>
          <w:color w:val="000000"/>
          <w:sz w:val="22"/>
          <w:szCs w:val="22"/>
        </w:rPr>
        <w:t>osteoclasto</w:t>
      </w:r>
      <w:proofErr w:type="spellEnd"/>
      <w:r w:rsidR="00C1131F" w:rsidRPr="00572E6C">
        <w:rPr>
          <w:rFonts w:asciiTheme="minorHAnsi" w:hAnsiTheme="minorHAnsi"/>
          <w:color w:val="000000"/>
          <w:sz w:val="22"/>
          <w:szCs w:val="22"/>
        </w:rPr>
        <w:t xml:space="preserve">, buscando a preservação na massa </w:t>
      </w:r>
      <w:r w:rsidR="00C1131F" w:rsidRPr="00572E6C">
        <w:rPr>
          <w:rFonts w:asciiTheme="minorHAnsi" w:hAnsiTheme="minorHAnsi"/>
          <w:i/>
          <w:color w:val="000000"/>
          <w:sz w:val="22"/>
          <w:szCs w:val="22"/>
        </w:rPr>
        <w:t>óssea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 xml:space="preserve">. Para os tratamentos </w:t>
      </w:r>
      <w:proofErr w:type="spellStart"/>
      <w:r w:rsidR="00C1131F" w:rsidRPr="00572E6C">
        <w:rPr>
          <w:rFonts w:asciiTheme="minorHAnsi" w:hAnsiTheme="minorHAnsi"/>
          <w:color w:val="000000"/>
          <w:sz w:val="22"/>
          <w:szCs w:val="22"/>
        </w:rPr>
        <w:t>anticatabólicos</w:t>
      </w:r>
      <w:proofErr w:type="spellEnd"/>
      <w:r w:rsidR="00C1131F" w:rsidRPr="00572E6C">
        <w:rPr>
          <w:rFonts w:asciiTheme="minorHAnsi" w:hAnsiTheme="minorHAnsi"/>
          <w:color w:val="000000"/>
          <w:sz w:val="22"/>
          <w:szCs w:val="22"/>
        </w:rPr>
        <w:t xml:space="preserve"> podemos usar</w:t>
      </w:r>
      <w:r w:rsidR="00C73AF0" w:rsidRPr="00572E6C">
        <w:rPr>
          <w:rFonts w:asciiTheme="minorHAnsi" w:hAnsiTheme="minorHAnsi"/>
          <w:color w:val="000000"/>
          <w:sz w:val="22"/>
          <w:szCs w:val="22"/>
        </w:rPr>
        <w:t xml:space="preserve"> medidas como</w:t>
      </w:r>
      <w:r w:rsidR="00C1131F" w:rsidRPr="00572E6C">
        <w:rPr>
          <w:rFonts w:asciiTheme="minorHAnsi" w:hAnsiTheme="minorHAnsi"/>
          <w:color w:val="000000"/>
          <w:sz w:val="22"/>
          <w:szCs w:val="22"/>
        </w:rPr>
        <w:t>:</w:t>
      </w:r>
    </w:p>
    <w:p w:rsidR="00C37045" w:rsidRPr="00572E6C" w:rsidRDefault="00C1131F" w:rsidP="00C1131F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Atividades físicas;</w:t>
      </w:r>
    </w:p>
    <w:p w:rsidR="005E0403" w:rsidRPr="00572E6C" w:rsidRDefault="00C1131F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r w:rsidR="005E0403" w:rsidRPr="00572E6C">
        <w:rPr>
          <w:rFonts w:asciiTheme="minorHAnsi" w:hAnsiTheme="minorHAnsi"/>
          <w:color w:val="000000"/>
          <w:sz w:val="22"/>
          <w:szCs w:val="22"/>
        </w:rPr>
        <w:t xml:space="preserve">Associação de cálcio + </w:t>
      </w:r>
      <w:proofErr w:type="spellStart"/>
      <w:r w:rsidR="005E0403" w:rsidRPr="00572E6C">
        <w:rPr>
          <w:rFonts w:asciiTheme="minorHAnsi" w:hAnsiTheme="minorHAnsi"/>
          <w:color w:val="000000"/>
          <w:sz w:val="22"/>
          <w:szCs w:val="22"/>
        </w:rPr>
        <w:t>calcitriol</w:t>
      </w:r>
      <w:proofErr w:type="spellEnd"/>
      <w:r w:rsidR="005E0403" w:rsidRPr="00572E6C">
        <w:rPr>
          <w:rFonts w:asciiTheme="minorHAnsi" w:hAnsiTheme="minorHAnsi"/>
          <w:color w:val="000000"/>
          <w:sz w:val="22"/>
          <w:szCs w:val="22"/>
        </w:rPr>
        <w:t>;</w:t>
      </w:r>
    </w:p>
    <w:p w:rsidR="00C1131F" w:rsidRPr="00572E6C" w:rsidRDefault="005E0403" w:rsidP="00C1131F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Matabolitos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 xml:space="preserve"> ativos do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calcitriol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>;</w:t>
      </w:r>
    </w:p>
    <w:p w:rsidR="005E0403" w:rsidRPr="00572E6C" w:rsidRDefault="005E0403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Terapias de reposição de estrógeno (TER);</w:t>
      </w:r>
    </w:p>
    <w:p w:rsidR="005E0403" w:rsidRPr="00572E6C" w:rsidRDefault="005E0403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Terapias de reposição hormonal (TRH);</w:t>
      </w:r>
    </w:p>
    <w:p w:rsidR="005E0403" w:rsidRPr="00572E6C" w:rsidRDefault="005E0403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>- Estimuladores seletivos dos receptores de estrógeno (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SERMs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>);</w:t>
      </w:r>
    </w:p>
    <w:p w:rsidR="005E0403" w:rsidRPr="00572E6C" w:rsidRDefault="005E0403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Bisfosfonatos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>;</w:t>
      </w:r>
    </w:p>
    <w:p w:rsidR="005E0403" w:rsidRPr="00572E6C" w:rsidRDefault="005E0403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Osteoprotegerina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 xml:space="preserve"> (OPG);</w:t>
      </w:r>
    </w:p>
    <w:p w:rsidR="005E0403" w:rsidRPr="00572E6C" w:rsidRDefault="005E0403" w:rsidP="005E0403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572E6C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572E6C">
        <w:rPr>
          <w:rFonts w:asciiTheme="minorHAnsi" w:hAnsiTheme="minorHAnsi"/>
          <w:color w:val="000000"/>
          <w:sz w:val="22"/>
          <w:szCs w:val="22"/>
        </w:rPr>
        <w:t>Ranelato</w:t>
      </w:r>
      <w:proofErr w:type="spellEnd"/>
      <w:r w:rsidRPr="00572E6C">
        <w:rPr>
          <w:rFonts w:asciiTheme="minorHAnsi" w:hAnsiTheme="minorHAnsi"/>
          <w:color w:val="000000"/>
          <w:sz w:val="22"/>
          <w:szCs w:val="22"/>
        </w:rPr>
        <w:t xml:space="preserve"> de estrôncio.</w:t>
      </w:r>
    </w:p>
    <w:p w:rsidR="008E42B9" w:rsidRPr="00572E6C" w:rsidRDefault="008E42B9" w:rsidP="008E42B9">
      <w:pPr>
        <w:tabs>
          <w:tab w:val="left" w:pos="960"/>
          <w:tab w:val="left" w:pos="211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</w:t>
      </w:r>
    </w:p>
    <w:p w:rsidR="008E42B9" w:rsidRPr="00572E6C" w:rsidRDefault="008E42B9" w:rsidP="008E42B9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Sugiro trabalhar alguma ilustração e diagramação</w:t>
      </w:r>
      <w:r w:rsidR="00DB1097" w:rsidRPr="00572E6C">
        <w:rPr>
          <w:rFonts w:eastAsia="Times New Roman" w:cs="Helvetica"/>
          <w:color w:val="00B0F0"/>
          <w:lang w:eastAsia="pt-BR"/>
        </w:rPr>
        <w:t xml:space="preserve"> diferenciada</w:t>
      </w:r>
      <w:r w:rsidRPr="00572E6C">
        <w:rPr>
          <w:rFonts w:eastAsia="Times New Roman" w:cs="Helvetica"/>
          <w:color w:val="00B0F0"/>
          <w:lang w:eastAsia="pt-BR"/>
        </w:rPr>
        <w:t xml:space="preserve"> para os textos </w:t>
      </w:r>
      <w:proofErr w:type="gramStart"/>
      <w:r w:rsidRPr="00572E6C">
        <w:rPr>
          <w:rFonts w:eastAsia="Times New Roman" w:cs="Helvetica"/>
          <w:color w:val="00B0F0"/>
          <w:lang w:eastAsia="pt-BR"/>
        </w:rPr>
        <w:t>abaixo :</w:t>
      </w:r>
      <w:proofErr w:type="gramEnd"/>
    </w:p>
    <w:p w:rsidR="008E42B9" w:rsidRPr="00572E6C" w:rsidRDefault="008E42B9" w:rsidP="008E42B9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----------------------------------------------------------------------------------------------------------</w:t>
      </w:r>
    </w:p>
    <w:p w:rsidR="00185178" w:rsidRPr="00572E6C" w:rsidRDefault="00C73AF0" w:rsidP="006B6E18">
      <w:pPr>
        <w:tabs>
          <w:tab w:val="left" w:pos="1985"/>
          <w:tab w:val="left" w:pos="7485"/>
        </w:tabs>
        <w:rPr>
          <w:color w:val="000000"/>
          <w:shd w:val="clear" w:color="auto" w:fill="FFFFFF"/>
        </w:rPr>
      </w:pPr>
      <w:r w:rsidRPr="00572E6C">
        <w:rPr>
          <w:color w:val="000000"/>
          <w:shd w:val="clear" w:color="auto" w:fill="FFFFFF"/>
        </w:rPr>
        <w:t>Agora, vamos entender melhor como funcionam essas medidas</w:t>
      </w:r>
      <w:r w:rsidR="00860B00" w:rsidRPr="00572E6C">
        <w:rPr>
          <w:color w:val="000000"/>
          <w:shd w:val="clear" w:color="auto" w:fill="FFFFFF"/>
        </w:rPr>
        <w:t xml:space="preserve"> no tratamento da </w:t>
      </w:r>
      <w:r w:rsidR="00860B00" w:rsidRPr="00572E6C">
        <w:rPr>
          <w:b/>
          <w:i/>
          <w:color w:val="000000"/>
          <w:shd w:val="clear" w:color="auto" w:fill="FFFFFF"/>
        </w:rPr>
        <w:t>osteoporose</w:t>
      </w:r>
      <w:r w:rsidRPr="00572E6C">
        <w:rPr>
          <w:color w:val="000000"/>
          <w:shd w:val="clear" w:color="auto" w:fill="FFFFFF"/>
        </w:rPr>
        <w:t xml:space="preserve">: </w:t>
      </w:r>
    </w:p>
    <w:p w:rsidR="00DC5525" w:rsidRPr="00572E6C" w:rsidRDefault="00C73AF0" w:rsidP="003B0553">
      <w:pPr>
        <w:pStyle w:val="PargrafodaLista"/>
        <w:numPr>
          <w:ilvl w:val="0"/>
          <w:numId w:val="13"/>
        </w:numPr>
        <w:tabs>
          <w:tab w:val="left" w:pos="1985"/>
          <w:tab w:val="left" w:pos="7485"/>
        </w:tabs>
        <w:rPr>
          <w:color w:val="000000"/>
          <w:shd w:val="clear" w:color="auto" w:fill="FFFFFF"/>
        </w:rPr>
      </w:pPr>
      <w:r w:rsidRPr="00572E6C">
        <w:rPr>
          <w:color w:val="000000"/>
          <w:shd w:val="clear" w:color="auto" w:fill="FFFFFF"/>
        </w:rPr>
        <w:t>ATIVIDADE FÍSICA</w:t>
      </w:r>
      <w:r w:rsidR="005918D6" w:rsidRPr="00572E6C">
        <w:rPr>
          <w:color w:val="000000"/>
          <w:shd w:val="clear" w:color="auto" w:fill="FFFFFF"/>
        </w:rPr>
        <w:t xml:space="preserve"> – Sem dúvida, é o meio mais popular e econômico de prevenir a </w:t>
      </w:r>
      <w:r w:rsidR="005918D6" w:rsidRPr="00572E6C">
        <w:rPr>
          <w:b/>
          <w:i/>
          <w:color w:val="000000"/>
          <w:shd w:val="clear" w:color="auto" w:fill="FFFFFF"/>
        </w:rPr>
        <w:t>osteoporose</w:t>
      </w:r>
      <w:r w:rsidR="005918D6" w:rsidRPr="00572E6C">
        <w:rPr>
          <w:color w:val="000000"/>
          <w:shd w:val="clear" w:color="auto" w:fill="FFFFFF"/>
        </w:rPr>
        <w:t>!</w:t>
      </w:r>
    </w:p>
    <w:p w:rsidR="00DC5525" w:rsidRPr="00572E6C" w:rsidRDefault="00C470BC" w:rsidP="00DC5525">
      <w:pPr>
        <w:pStyle w:val="PargrafodaLista"/>
        <w:tabs>
          <w:tab w:val="left" w:pos="1985"/>
          <w:tab w:val="left" w:pos="7485"/>
        </w:tabs>
        <w:rPr>
          <w:color w:val="000000"/>
          <w:shd w:val="clear" w:color="auto" w:fill="FFFFFF"/>
        </w:rPr>
      </w:pPr>
      <w:r w:rsidRPr="00572E6C">
        <w:rPr>
          <w:color w:val="000000"/>
          <w:shd w:val="clear" w:color="auto" w:fill="FFFFFF"/>
        </w:rPr>
        <w:t xml:space="preserve">Fazer exercícios com peso ou trabalhar com a velocidade são medidas eficazes para ganho de massa </w:t>
      </w:r>
      <w:r w:rsidRPr="00572E6C">
        <w:rPr>
          <w:b/>
          <w:i/>
          <w:color w:val="000000"/>
          <w:shd w:val="clear" w:color="auto" w:fill="FFFFFF"/>
        </w:rPr>
        <w:t>óssea</w:t>
      </w:r>
      <w:r w:rsidRPr="00572E6C">
        <w:rPr>
          <w:color w:val="000000"/>
          <w:shd w:val="clear" w:color="auto" w:fill="FFFFFF"/>
        </w:rPr>
        <w:t>.</w:t>
      </w:r>
      <w:r w:rsidR="002F7644" w:rsidRPr="00572E6C">
        <w:rPr>
          <w:color w:val="000000"/>
          <w:shd w:val="clear" w:color="auto" w:fill="FFFFFF"/>
        </w:rPr>
        <w:t xml:space="preserve"> Sem contar que esses ganhos de massa muscular e aumento de velocidade, no que diz respeito à resposta motora neuromuscular, minimizam os riscos de </w:t>
      </w:r>
      <w:r w:rsidR="002F7644" w:rsidRPr="00572E6C">
        <w:rPr>
          <w:i/>
          <w:color w:val="000000"/>
          <w:shd w:val="clear" w:color="auto" w:fill="FFFFFF"/>
        </w:rPr>
        <w:t>fraturas osteoporóticas</w:t>
      </w:r>
      <w:r w:rsidR="002F7644" w:rsidRPr="00572E6C">
        <w:rPr>
          <w:color w:val="000000"/>
          <w:shd w:val="clear" w:color="auto" w:fill="FFFFFF"/>
        </w:rPr>
        <w:t>.</w:t>
      </w:r>
      <w:r w:rsidR="00CE67F9" w:rsidRPr="00572E6C">
        <w:rPr>
          <w:color w:val="000000"/>
          <w:shd w:val="clear" w:color="auto" w:fill="FFFFFF"/>
        </w:rPr>
        <w:t xml:space="preserve"> Isso porque o efeito </w:t>
      </w:r>
      <w:proofErr w:type="spellStart"/>
      <w:r w:rsidR="00CE67F9" w:rsidRPr="00572E6C">
        <w:rPr>
          <w:color w:val="000000"/>
          <w:shd w:val="clear" w:color="auto" w:fill="FFFFFF"/>
        </w:rPr>
        <w:t>piezoelétrico</w:t>
      </w:r>
      <w:proofErr w:type="spellEnd"/>
      <w:r w:rsidR="00CE67F9" w:rsidRPr="00572E6C">
        <w:rPr>
          <w:color w:val="000000"/>
          <w:shd w:val="clear" w:color="auto" w:fill="FFFFFF"/>
        </w:rPr>
        <w:t xml:space="preserve"> ou a ação do cílio primário conseguidos com as atividades físicas</w:t>
      </w:r>
      <w:proofErr w:type="gramStart"/>
      <w:r w:rsidR="00CE67F9" w:rsidRPr="00572E6C">
        <w:rPr>
          <w:color w:val="000000"/>
          <w:shd w:val="clear" w:color="auto" w:fill="FFFFFF"/>
        </w:rPr>
        <w:t>, estimulam</w:t>
      </w:r>
      <w:proofErr w:type="gramEnd"/>
      <w:r w:rsidR="00CE67F9" w:rsidRPr="00572E6C">
        <w:rPr>
          <w:color w:val="000000"/>
          <w:shd w:val="clear" w:color="auto" w:fill="FFFFFF"/>
        </w:rPr>
        <w:t xml:space="preserve"> os </w:t>
      </w:r>
      <w:proofErr w:type="spellStart"/>
      <w:r w:rsidR="00CE67F9" w:rsidRPr="00572E6C">
        <w:rPr>
          <w:color w:val="000000"/>
          <w:shd w:val="clear" w:color="auto" w:fill="FFFFFF"/>
        </w:rPr>
        <w:t>osteócitos</w:t>
      </w:r>
      <w:proofErr w:type="spellEnd"/>
      <w:r w:rsidR="00CE67F9" w:rsidRPr="00572E6C">
        <w:rPr>
          <w:color w:val="000000"/>
          <w:shd w:val="clear" w:color="auto" w:fill="FFFFFF"/>
        </w:rPr>
        <w:t xml:space="preserve">, por meio dos osteoblastos, a propiciarem a formação de novo </w:t>
      </w:r>
      <w:r w:rsidR="00CE67F9" w:rsidRPr="00DF0E3F">
        <w:rPr>
          <w:i/>
          <w:color w:val="000000"/>
          <w:shd w:val="clear" w:color="auto" w:fill="FFFFFF"/>
        </w:rPr>
        <w:t>osso</w:t>
      </w:r>
      <w:r w:rsidR="00CE67F9" w:rsidRPr="00572E6C">
        <w:rPr>
          <w:color w:val="000000"/>
          <w:shd w:val="clear" w:color="auto" w:fill="FFFFFF"/>
        </w:rPr>
        <w:t>.</w:t>
      </w:r>
      <w:r w:rsidR="003B0553" w:rsidRPr="00572E6C">
        <w:rPr>
          <w:color w:val="000000"/>
          <w:shd w:val="clear" w:color="auto" w:fill="FFFFFF"/>
        </w:rPr>
        <w:t xml:space="preserve"> Inclusive, há pesquisas que comprovam que idosos ativos, que fazem exercícios físicos, possuem menor índice de </w:t>
      </w:r>
      <w:r w:rsidR="003B0553" w:rsidRPr="00572E6C">
        <w:rPr>
          <w:i/>
          <w:color w:val="000000"/>
          <w:shd w:val="clear" w:color="auto" w:fill="FFFFFF"/>
        </w:rPr>
        <w:t>fraturas osteoporóticas</w:t>
      </w:r>
      <w:r w:rsidR="003B0553" w:rsidRPr="00572E6C">
        <w:rPr>
          <w:color w:val="000000"/>
          <w:shd w:val="clear" w:color="auto" w:fill="FFFFFF"/>
        </w:rPr>
        <w:t xml:space="preserve"> no quadril que idosos sedentários.</w:t>
      </w:r>
    </w:p>
    <w:p w:rsidR="00DC5525" w:rsidRPr="00572E6C" w:rsidRDefault="00DC5525" w:rsidP="00DC5525">
      <w:pPr>
        <w:pStyle w:val="PargrafodaLista"/>
        <w:tabs>
          <w:tab w:val="left" w:pos="1985"/>
          <w:tab w:val="left" w:pos="7485"/>
        </w:tabs>
        <w:rPr>
          <w:color w:val="000000"/>
          <w:shd w:val="clear" w:color="auto" w:fill="FFFFFF"/>
        </w:rPr>
      </w:pPr>
    </w:p>
    <w:p w:rsidR="003B0553" w:rsidRPr="00572E6C" w:rsidRDefault="003B0553" w:rsidP="00DC5525">
      <w:pPr>
        <w:pStyle w:val="PargrafodaLista"/>
        <w:numPr>
          <w:ilvl w:val="0"/>
          <w:numId w:val="13"/>
        </w:numPr>
        <w:tabs>
          <w:tab w:val="left" w:pos="1985"/>
          <w:tab w:val="left" w:pos="7485"/>
        </w:tabs>
        <w:rPr>
          <w:bCs/>
          <w:color w:val="000000"/>
        </w:rPr>
      </w:pPr>
      <w:r w:rsidRPr="00572E6C">
        <w:rPr>
          <w:bCs/>
          <w:i/>
          <w:color w:val="000000"/>
        </w:rPr>
        <w:t>CÁLCIO</w:t>
      </w:r>
      <w:r w:rsidRPr="00572E6C">
        <w:rPr>
          <w:bCs/>
          <w:color w:val="000000"/>
        </w:rPr>
        <w:t xml:space="preserve"> (SUPLEMENTAÇÃO) </w:t>
      </w:r>
      <w:r w:rsidR="003A63B9" w:rsidRPr="00572E6C">
        <w:rPr>
          <w:bCs/>
          <w:color w:val="000000"/>
        </w:rPr>
        <w:t xml:space="preserve">– Apesar do </w:t>
      </w:r>
      <w:r w:rsidR="003A63B9" w:rsidRPr="00572E6C">
        <w:rPr>
          <w:bCs/>
          <w:i/>
          <w:color w:val="000000"/>
        </w:rPr>
        <w:t>cálcio</w:t>
      </w:r>
      <w:r w:rsidR="003A63B9" w:rsidRPr="00572E6C">
        <w:rPr>
          <w:bCs/>
          <w:color w:val="000000"/>
        </w:rPr>
        <w:t xml:space="preserve"> já existir no organismo, devido à sua ingestão na dieta alimentar, muitas vezes se faz necessária uma suplementação para </w:t>
      </w:r>
      <w:r w:rsidR="003A63B9" w:rsidRPr="00572E6C">
        <w:rPr>
          <w:bCs/>
          <w:color w:val="000000"/>
        </w:rPr>
        <w:lastRenderedPageBreak/>
        <w:t xml:space="preserve">cobrir carências consequentes de uma absorção falha, a qual pode ocorrer por diversos motivos que possam impedir que o </w:t>
      </w:r>
      <w:r w:rsidR="003A63B9" w:rsidRPr="00572E6C">
        <w:rPr>
          <w:bCs/>
          <w:i/>
          <w:color w:val="000000"/>
        </w:rPr>
        <w:t>cálcio</w:t>
      </w:r>
      <w:r w:rsidR="003A63B9" w:rsidRPr="00572E6C">
        <w:rPr>
          <w:bCs/>
          <w:color w:val="000000"/>
        </w:rPr>
        <w:t xml:space="preserve"> est</w:t>
      </w:r>
      <w:r w:rsidR="00DA12F0" w:rsidRPr="00572E6C">
        <w:rPr>
          <w:bCs/>
          <w:color w:val="000000"/>
        </w:rPr>
        <w:t>eja em forma de sais absorvíveis pelo intestino.</w:t>
      </w:r>
      <w:r w:rsidR="003A63B9" w:rsidRPr="00572E6C">
        <w:rPr>
          <w:bCs/>
          <w:color w:val="000000"/>
        </w:rPr>
        <w:t xml:space="preserve"> </w:t>
      </w:r>
      <w:r w:rsidR="00E87390" w:rsidRPr="00572E6C">
        <w:rPr>
          <w:bCs/>
          <w:color w:val="000000"/>
        </w:rPr>
        <w:t>Inclusive, para idosos com mais de 50 anos,</w:t>
      </w:r>
      <w:r w:rsidR="003A63B9" w:rsidRPr="00572E6C">
        <w:rPr>
          <w:bCs/>
          <w:color w:val="000000"/>
        </w:rPr>
        <w:t xml:space="preserve"> </w:t>
      </w:r>
      <w:r w:rsidR="0053018D" w:rsidRPr="00572E6C">
        <w:rPr>
          <w:bCs/>
          <w:color w:val="000000"/>
        </w:rPr>
        <w:t xml:space="preserve">independente de estarem ou não fazendo reposição hormonal, é fundamental a suplementação diária de </w:t>
      </w:r>
      <w:r w:rsidR="0053018D" w:rsidRPr="00572E6C">
        <w:rPr>
          <w:bCs/>
          <w:i/>
          <w:color w:val="000000"/>
        </w:rPr>
        <w:t>cálcio</w:t>
      </w:r>
      <w:r w:rsidR="0053018D" w:rsidRPr="00572E6C">
        <w:rPr>
          <w:bCs/>
          <w:color w:val="000000"/>
        </w:rPr>
        <w:t xml:space="preserve"> (até 1500mg em duas tomadas)</w:t>
      </w:r>
      <w:r w:rsidR="006B5F42" w:rsidRPr="00572E6C">
        <w:rPr>
          <w:bCs/>
          <w:color w:val="000000"/>
        </w:rPr>
        <w:t xml:space="preserve"> para completar a dieta, oferecendo sempre mais </w:t>
      </w:r>
      <w:r w:rsidR="00DD318F" w:rsidRPr="00572E6C">
        <w:rPr>
          <w:bCs/>
          <w:color w:val="000000"/>
        </w:rPr>
        <w:t>a fim de que o corpo tenha disponível e aproveite a quantidade</w:t>
      </w:r>
      <w:r w:rsidR="006B5F42" w:rsidRPr="00572E6C">
        <w:rPr>
          <w:bCs/>
          <w:color w:val="000000"/>
        </w:rPr>
        <w:t xml:space="preserve"> que precisa.</w:t>
      </w:r>
    </w:p>
    <w:p w:rsidR="00610F66" w:rsidRPr="00572E6C" w:rsidRDefault="00610F66" w:rsidP="00610F66">
      <w:pPr>
        <w:pStyle w:val="PargrafodaLista"/>
        <w:tabs>
          <w:tab w:val="left" w:pos="1985"/>
          <w:tab w:val="left" w:pos="7485"/>
        </w:tabs>
        <w:rPr>
          <w:bCs/>
          <w:color w:val="000000"/>
        </w:rPr>
      </w:pPr>
    </w:p>
    <w:p w:rsidR="00610F66" w:rsidRPr="00572E6C" w:rsidRDefault="00610F66" w:rsidP="00610F66">
      <w:pPr>
        <w:pStyle w:val="PargrafodaLista"/>
        <w:tabs>
          <w:tab w:val="left" w:pos="1985"/>
          <w:tab w:val="left" w:pos="7485"/>
        </w:tabs>
        <w:rPr>
          <w:bCs/>
          <w:color w:val="000000"/>
        </w:rPr>
      </w:pPr>
      <w:r w:rsidRPr="00572E6C">
        <w:rPr>
          <w:bCs/>
          <w:color w:val="000000"/>
        </w:rPr>
        <w:t xml:space="preserve">Toda essa importância do </w:t>
      </w:r>
      <w:r w:rsidRPr="00572E6C">
        <w:rPr>
          <w:bCs/>
          <w:i/>
          <w:color w:val="000000"/>
        </w:rPr>
        <w:t>cálcio</w:t>
      </w:r>
      <w:r w:rsidRPr="00572E6C">
        <w:rPr>
          <w:bCs/>
          <w:color w:val="000000"/>
        </w:rPr>
        <w:t xml:space="preserve"> no combate à </w:t>
      </w:r>
      <w:r w:rsidRPr="00572E6C">
        <w:rPr>
          <w:b/>
          <w:bCs/>
          <w:i/>
          <w:color w:val="000000"/>
        </w:rPr>
        <w:t>osteoporose</w:t>
      </w:r>
      <w:r w:rsidRPr="00572E6C">
        <w:rPr>
          <w:bCs/>
          <w:color w:val="000000"/>
        </w:rPr>
        <w:t xml:space="preserve"> é porque </w:t>
      </w:r>
      <w:r w:rsidR="00E05BBB" w:rsidRPr="00572E6C">
        <w:rPr>
          <w:bCs/>
          <w:color w:val="000000"/>
        </w:rPr>
        <w:t>ele compõe</w:t>
      </w:r>
      <w:r w:rsidR="00DC5525" w:rsidRPr="00572E6C">
        <w:rPr>
          <w:bCs/>
          <w:color w:val="000000"/>
        </w:rPr>
        <w:t xml:space="preserve"> -</w:t>
      </w:r>
      <w:r w:rsidR="00E05BBB" w:rsidRPr="00572E6C">
        <w:rPr>
          <w:bCs/>
          <w:color w:val="000000"/>
        </w:rPr>
        <w:t xml:space="preserve"> junto com outros elementos - </w:t>
      </w:r>
      <w:r w:rsidR="00ED57F3" w:rsidRPr="00572E6C">
        <w:rPr>
          <w:bCs/>
          <w:color w:val="000000"/>
        </w:rPr>
        <w:t xml:space="preserve">o cristal de </w:t>
      </w:r>
      <w:proofErr w:type="spellStart"/>
      <w:r w:rsidR="00ED57F3" w:rsidRPr="00572E6C">
        <w:rPr>
          <w:bCs/>
          <w:color w:val="000000"/>
        </w:rPr>
        <w:t>hidroxiapatita</w:t>
      </w:r>
      <w:proofErr w:type="spellEnd"/>
      <w:r w:rsidR="00E919E4" w:rsidRPr="00572E6C">
        <w:rPr>
          <w:bCs/>
          <w:color w:val="000000"/>
        </w:rPr>
        <w:t xml:space="preserve"> (Ca10(PO4)6(OH)2)</w:t>
      </w:r>
      <w:r w:rsidR="00E05BBB" w:rsidRPr="00572E6C">
        <w:rPr>
          <w:bCs/>
          <w:color w:val="000000"/>
        </w:rPr>
        <w:t xml:space="preserve">, o qual propicia resistência mecânica </w:t>
      </w:r>
      <w:r w:rsidR="00C607AF" w:rsidRPr="00572E6C">
        <w:rPr>
          <w:bCs/>
          <w:color w:val="000000"/>
        </w:rPr>
        <w:t xml:space="preserve">ao </w:t>
      </w:r>
      <w:r w:rsidR="00C607AF" w:rsidRPr="00572E6C">
        <w:rPr>
          <w:bCs/>
          <w:i/>
          <w:color w:val="000000"/>
        </w:rPr>
        <w:t>osso</w:t>
      </w:r>
      <w:r w:rsidR="00C607AF" w:rsidRPr="00572E6C">
        <w:rPr>
          <w:bCs/>
          <w:color w:val="000000"/>
        </w:rPr>
        <w:t xml:space="preserve">, representando 65% na composição do tecido </w:t>
      </w:r>
      <w:r w:rsidR="00C607AF" w:rsidRPr="00572E6C">
        <w:rPr>
          <w:bCs/>
          <w:i/>
          <w:color w:val="000000"/>
        </w:rPr>
        <w:t>ósseo</w:t>
      </w:r>
      <w:r w:rsidR="00C607AF" w:rsidRPr="00572E6C">
        <w:rPr>
          <w:bCs/>
          <w:color w:val="000000"/>
        </w:rPr>
        <w:t>.</w:t>
      </w:r>
      <w:r w:rsidR="00E725C7" w:rsidRPr="00572E6C">
        <w:rPr>
          <w:bCs/>
          <w:color w:val="000000"/>
        </w:rPr>
        <w:t xml:space="preserve"> Por isso, usar o </w:t>
      </w:r>
      <w:r w:rsidR="00E725C7" w:rsidRPr="00572E6C">
        <w:rPr>
          <w:bCs/>
          <w:i/>
          <w:color w:val="000000"/>
        </w:rPr>
        <w:t>cálcio</w:t>
      </w:r>
      <w:r w:rsidR="00E725C7" w:rsidRPr="00572E6C">
        <w:rPr>
          <w:bCs/>
          <w:color w:val="000000"/>
        </w:rPr>
        <w:t xml:space="preserve"> isoladamente</w:t>
      </w:r>
      <w:r w:rsidR="00E26DB2" w:rsidRPr="00572E6C">
        <w:rPr>
          <w:bCs/>
          <w:color w:val="000000"/>
        </w:rPr>
        <w:t xml:space="preserve">, por meio da suplementação, ajuda a diminuir o risco de </w:t>
      </w:r>
      <w:r w:rsidR="00E26DB2" w:rsidRPr="00572E6C">
        <w:rPr>
          <w:bCs/>
          <w:i/>
          <w:color w:val="000000"/>
        </w:rPr>
        <w:t xml:space="preserve">fraturas </w:t>
      </w:r>
      <w:r w:rsidR="00E26DB2" w:rsidRPr="00572E6C">
        <w:rPr>
          <w:bCs/>
          <w:color w:val="000000"/>
        </w:rPr>
        <w:t xml:space="preserve">osteoporóticas. </w:t>
      </w:r>
    </w:p>
    <w:p w:rsidR="00B1584A" w:rsidRPr="00572E6C" w:rsidRDefault="00B1584A" w:rsidP="00610F66">
      <w:pPr>
        <w:pStyle w:val="PargrafodaLista"/>
        <w:tabs>
          <w:tab w:val="left" w:pos="1985"/>
          <w:tab w:val="left" w:pos="7485"/>
        </w:tabs>
        <w:rPr>
          <w:bCs/>
          <w:color w:val="000000"/>
        </w:rPr>
      </w:pPr>
    </w:p>
    <w:p w:rsidR="00B1584A" w:rsidRPr="00572E6C" w:rsidRDefault="00DC5525" w:rsidP="00DC5525">
      <w:pPr>
        <w:pStyle w:val="PargrafodaLista"/>
        <w:numPr>
          <w:ilvl w:val="0"/>
          <w:numId w:val="13"/>
        </w:numPr>
        <w:tabs>
          <w:tab w:val="left" w:pos="1985"/>
          <w:tab w:val="left" w:pos="7485"/>
        </w:tabs>
        <w:rPr>
          <w:bCs/>
          <w:color w:val="000000"/>
          <w:sz w:val="20"/>
        </w:rPr>
      </w:pPr>
      <w:r w:rsidRPr="00572E6C">
        <w:rPr>
          <w:bCs/>
          <w:color w:val="000000"/>
        </w:rPr>
        <w:t xml:space="preserve">VITAMINA D - É um coadjuvante do </w:t>
      </w:r>
      <w:r w:rsidRPr="00946072">
        <w:rPr>
          <w:bCs/>
          <w:i/>
          <w:color w:val="000000"/>
        </w:rPr>
        <w:t>cálcio</w:t>
      </w:r>
      <w:r w:rsidRPr="00572E6C">
        <w:rPr>
          <w:bCs/>
          <w:color w:val="000000"/>
        </w:rPr>
        <w:t xml:space="preserve"> que o ajuda a ser absorvido pelo intestino, além de atuar reduzindo os níveis de paratormônio e estimulando a osteogênese por meio dos osteoblastos.</w:t>
      </w:r>
    </w:p>
    <w:p w:rsidR="00BF1BC5" w:rsidRPr="00572E6C" w:rsidRDefault="00BF1BC5" w:rsidP="00BF1BC5">
      <w:pPr>
        <w:pStyle w:val="PargrafodaLista"/>
        <w:tabs>
          <w:tab w:val="left" w:pos="1985"/>
          <w:tab w:val="left" w:pos="7485"/>
        </w:tabs>
        <w:rPr>
          <w:bCs/>
          <w:color w:val="000000"/>
        </w:rPr>
      </w:pPr>
      <w:r w:rsidRPr="00572E6C">
        <w:rPr>
          <w:bCs/>
          <w:color w:val="000000"/>
        </w:rPr>
        <w:t xml:space="preserve">Com a idade, aumenta a necessidade de vitamina D no organismo, a qual é produzida de forma natural, por ação dos raios UVB do sol atuando sobre o 7-dihidrocolesterol que circula na pele irradiada e assim é transformado em </w:t>
      </w:r>
      <w:proofErr w:type="spellStart"/>
      <w:r w:rsidRPr="00572E6C">
        <w:rPr>
          <w:bCs/>
          <w:color w:val="000000"/>
        </w:rPr>
        <w:t>colicalciferol</w:t>
      </w:r>
      <w:proofErr w:type="spellEnd"/>
      <w:r w:rsidRPr="00572E6C">
        <w:rPr>
          <w:bCs/>
          <w:color w:val="000000"/>
        </w:rPr>
        <w:t xml:space="preserve">, o qual apesar de já possuir hidroxila na sua molécula, recebe outra hidroxila no carbono 25 (ao passar pelo fígado), formando assim o </w:t>
      </w:r>
      <w:proofErr w:type="spellStart"/>
      <w:r w:rsidRPr="00572E6C">
        <w:rPr>
          <w:bCs/>
          <w:color w:val="000000"/>
        </w:rPr>
        <w:t>calcidiol</w:t>
      </w:r>
      <w:proofErr w:type="spellEnd"/>
      <w:r w:rsidRPr="00572E6C">
        <w:rPr>
          <w:bCs/>
          <w:color w:val="000000"/>
        </w:rPr>
        <w:t xml:space="preserve"> (25-hidrocolicalciferol). Tem ainda uma terceira</w:t>
      </w:r>
      <w:r w:rsidR="00EF6A10" w:rsidRPr="00572E6C">
        <w:rPr>
          <w:bCs/>
          <w:color w:val="000000"/>
        </w:rPr>
        <w:t xml:space="preserve"> hidroxila que recebe o carbono 1 por meio da </w:t>
      </w:r>
      <w:proofErr w:type="spellStart"/>
      <w:r w:rsidR="00EF6A10" w:rsidRPr="00572E6C">
        <w:rPr>
          <w:bCs/>
          <w:color w:val="000000"/>
        </w:rPr>
        <w:t>hidroxilase</w:t>
      </w:r>
      <w:proofErr w:type="spellEnd"/>
      <w:r w:rsidR="00EF6A10" w:rsidRPr="00572E6C">
        <w:rPr>
          <w:bCs/>
          <w:color w:val="000000"/>
        </w:rPr>
        <w:t xml:space="preserve"> (ao passar pelo rim), formando assim o </w:t>
      </w:r>
      <w:proofErr w:type="spellStart"/>
      <w:r w:rsidR="00EF6A10" w:rsidRPr="00572E6C">
        <w:rPr>
          <w:bCs/>
          <w:color w:val="000000"/>
        </w:rPr>
        <w:t>calcitriol</w:t>
      </w:r>
      <w:proofErr w:type="spellEnd"/>
      <w:r w:rsidR="00EF6A10" w:rsidRPr="00572E6C">
        <w:rPr>
          <w:bCs/>
          <w:color w:val="000000"/>
        </w:rPr>
        <w:t xml:space="preserve"> (1,25-dihidrocolicalciferol). O </w:t>
      </w:r>
      <w:proofErr w:type="spellStart"/>
      <w:r w:rsidR="00EF6A10" w:rsidRPr="00572E6C">
        <w:rPr>
          <w:bCs/>
          <w:color w:val="000000"/>
        </w:rPr>
        <w:t>calcitriol</w:t>
      </w:r>
      <w:proofErr w:type="spellEnd"/>
      <w:r w:rsidR="00EF6A10" w:rsidRPr="00572E6C">
        <w:rPr>
          <w:bCs/>
          <w:color w:val="000000"/>
        </w:rPr>
        <w:t xml:space="preserve"> ativa a absorção do </w:t>
      </w:r>
      <w:r w:rsidR="00EF6A10" w:rsidRPr="00572E6C">
        <w:rPr>
          <w:bCs/>
          <w:i/>
          <w:color w:val="000000"/>
        </w:rPr>
        <w:t>cálcio</w:t>
      </w:r>
      <w:r w:rsidR="00EF6A10" w:rsidRPr="00572E6C">
        <w:rPr>
          <w:bCs/>
          <w:color w:val="000000"/>
        </w:rPr>
        <w:t xml:space="preserve"> da luz no intestino e atua</w:t>
      </w:r>
      <w:r w:rsidRPr="00572E6C">
        <w:rPr>
          <w:bCs/>
          <w:color w:val="000000"/>
        </w:rPr>
        <w:t xml:space="preserve"> </w:t>
      </w:r>
      <w:r w:rsidR="00EF6A10" w:rsidRPr="00572E6C">
        <w:rPr>
          <w:bCs/>
          <w:color w:val="000000"/>
        </w:rPr>
        <w:t xml:space="preserve">na reabsorção tubular renal do </w:t>
      </w:r>
      <w:r w:rsidR="00EF6A10" w:rsidRPr="00572E6C">
        <w:rPr>
          <w:bCs/>
          <w:i/>
          <w:color w:val="000000"/>
        </w:rPr>
        <w:t>cálcio</w:t>
      </w:r>
      <w:r w:rsidR="00EF6A10" w:rsidRPr="00572E6C">
        <w:rPr>
          <w:bCs/>
          <w:color w:val="000000"/>
        </w:rPr>
        <w:t xml:space="preserve"> urinário. É por isso que a vitamina D se associa ao </w:t>
      </w:r>
      <w:r w:rsidR="00EF6A10" w:rsidRPr="00572E6C">
        <w:rPr>
          <w:bCs/>
          <w:i/>
          <w:color w:val="000000"/>
        </w:rPr>
        <w:t xml:space="preserve">cálcio </w:t>
      </w:r>
      <w:r w:rsidR="00EF6A10" w:rsidRPr="00572E6C">
        <w:rPr>
          <w:bCs/>
          <w:color w:val="000000"/>
        </w:rPr>
        <w:t xml:space="preserve">na batalha contra a </w:t>
      </w:r>
      <w:r w:rsidR="00EF6A10" w:rsidRPr="00572E6C">
        <w:rPr>
          <w:b/>
          <w:bCs/>
          <w:i/>
          <w:color w:val="000000"/>
        </w:rPr>
        <w:t>osteoporose</w:t>
      </w:r>
      <w:r w:rsidR="00EF6A10" w:rsidRPr="00572E6C">
        <w:rPr>
          <w:bCs/>
          <w:color w:val="000000"/>
        </w:rPr>
        <w:t xml:space="preserve">, ajudando a diminuir a incidência de </w:t>
      </w:r>
      <w:r w:rsidR="00EF6A10" w:rsidRPr="00572E6C">
        <w:rPr>
          <w:bCs/>
          <w:i/>
          <w:color w:val="000000"/>
        </w:rPr>
        <w:t>fraturas osteoporóticas</w:t>
      </w:r>
      <w:r w:rsidR="00EF6A10" w:rsidRPr="00572E6C">
        <w:rPr>
          <w:bCs/>
          <w:color w:val="000000"/>
        </w:rPr>
        <w:t xml:space="preserve">. </w:t>
      </w:r>
    </w:p>
    <w:p w:rsidR="00F87180" w:rsidRPr="00572E6C" w:rsidRDefault="00F87180" w:rsidP="00BF1BC5">
      <w:pPr>
        <w:pStyle w:val="PargrafodaLista"/>
        <w:tabs>
          <w:tab w:val="left" w:pos="1985"/>
          <w:tab w:val="left" w:pos="7485"/>
        </w:tabs>
        <w:rPr>
          <w:bCs/>
          <w:color w:val="000000"/>
        </w:rPr>
      </w:pPr>
    </w:p>
    <w:p w:rsidR="00DC5525" w:rsidRPr="00572E6C" w:rsidRDefault="00F87180" w:rsidP="00DC5525">
      <w:pPr>
        <w:pStyle w:val="PargrafodaLista"/>
        <w:numPr>
          <w:ilvl w:val="0"/>
          <w:numId w:val="13"/>
        </w:numPr>
        <w:tabs>
          <w:tab w:val="left" w:pos="1985"/>
          <w:tab w:val="left" w:pos="7485"/>
        </w:tabs>
        <w:rPr>
          <w:bCs/>
          <w:color w:val="000000"/>
        </w:rPr>
      </w:pPr>
      <w:r w:rsidRPr="00572E6C">
        <w:rPr>
          <w:bCs/>
          <w:color w:val="000000"/>
        </w:rPr>
        <w:t xml:space="preserve">TRH E TRE (TERAPIA DE REPOSIÇÃO HORMONAL E ESTROGÊNICA) </w:t>
      </w:r>
      <w:r w:rsidR="00DD1682" w:rsidRPr="00572E6C">
        <w:rPr>
          <w:bCs/>
          <w:color w:val="000000"/>
        </w:rPr>
        <w:t>–</w:t>
      </w:r>
      <w:r w:rsidRPr="00572E6C">
        <w:rPr>
          <w:bCs/>
          <w:color w:val="000000"/>
        </w:rPr>
        <w:t xml:space="preserve"> </w:t>
      </w:r>
      <w:r w:rsidR="00DD1682" w:rsidRPr="00572E6C">
        <w:rPr>
          <w:bCs/>
          <w:color w:val="000000"/>
        </w:rPr>
        <w:t xml:space="preserve">Esta é uma medida de tratamento indicada para mulheres em período pós-menopausa e deve ser iniciada assim que se adentre essa fase, com acompanhamento </w:t>
      </w:r>
      <w:r w:rsidR="00DD1682" w:rsidRPr="00572E6C">
        <w:rPr>
          <w:b/>
          <w:bCs/>
          <w:i/>
          <w:color w:val="000000"/>
        </w:rPr>
        <w:t>médico</w:t>
      </w:r>
      <w:r w:rsidR="00DD1682" w:rsidRPr="00572E6C">
        <w:rPr>
          <w:bCs/>
          <w:color w:val="000000"/>
        </w:rPr>
        <w:t xml:space="preserve">, para que não haja aumento de risco de câncer de mama e distúrbios tromboembólicos. Seu efeito no combate à </w:t>
      </w:r>
      <w:r w:rsidR="00DD1682" w:rsidRPr="00572E6C">
        <w:rPr>
          <w:b/>
          <w:bCs/>
          <w:i/>
          <w:color w:val="000000"/>
        </w:rPr>
        <w:t>osteoporose</w:t>
      </w:r>
      <w:r w:rsidR="00DD1682" w:rsidRPr="00572E6C">
        <w:rPr>
          <w:bCs/>
          <w:color w:val="000000"/>
        </w:rPr>
        <w:t xml:space="preserve"> é específico e somente eficiente </w:t>
      </w:r>
      <w:r w:rsidR="00280C18" w:rsidRPr="00572E6C">
        <w:rPr>
          <w:bCs/>
          <w:color w:val="000000"/>
        </w:rPr>
        <w:t>para m</w:t>
      </w:r>
      <w:r w:rsidR="00DD1682" w:rsidRPr="00572E6C">
        <w:rPr>
          <w:bCs/>
          <w:color w:val="000000"/>
        </w:rPr>
        <w:t>ulheres pós-menopausa.</w:t>
      </w:r>
    </w:p>
    <w:p w:rsidR="007E717D" w:rsidRPr="00572E6C" w:rsidRDefault="007E717D" w:rsidP="007E717D">
      <w:pPr>
        <w:tabs>
          <w:tab w:val="left" w:pos="1985"/>
          <w:tab w:val="left" w:pos="7485"/>
        </w:tabs>
        <w:rPr>
          <w:bCs/>
          <w:color w:val="000000"/>
        </w:rPr>
      </w:pPr>
    </w:p>
    <w:p w:rsidR="00EC2302" w:rsidRPr="00572E6C" w:rsidRDefault="007E717D" w:rsidP="007E717D">
      <w:pPr>
        <w:pStyle w:val="PargrafodaLista"/>
        <w:numPr>
          <w:ilvl w:val="0"/>
          <w:numId w:val="13"/>
        </w:numPr>
        <w:tabs>
          <w:tab w:val="left" w:pos="1985"/>
          <w:tab w:val="left" w:pos="7485"/>
        </w:tabs>
        <w:rPr>
          <w:bCs/>
          <w:color w:val="000000"/>
        </w:rPr>
      </w:pPr>
      <w:r w:rsidRPr="00572E6C">
        <w:rPr>
          <w:bCs/>
          <w:color w:val="000000"/>
        </w:rPr>
        <w:t xml:space="preserve">MODULADORES SELETIVOS DE RECEPTORES DE ESTRÓGENOS (SERMS)- </w:t>
      </w:r>
      <w:r w:rsidR="00EC2302" w:rsidRPr="00572E6C">
        <w:rPr>
          <w:bCs/>
          <w:color w:val="000000"/>
        </w:rPr>
        <w:t>P</w:t>
      </w:r>
      <w:r w:rsidRPr="00572E6C">
        <w:rPr>
          <w:bCs/>
          <w:color w:val="000000"/>
        </w:rPr>
        <w:t xml:space="preserve">ara </w:t>
      </w:r>
      <w:r w:rsidR="00EC2302" w:rsidRPr="00572E6C">
        <w:rPr>
          <w:bCs/>
          <w:color w:val="000000"/>
        </w:rPr>
        <w:t xml:space="preserve">prevenir e tratar a </w:t>
      </w:r>
      <w:r w:rsidR="00EC2302" w:rsidRPr="00572E6C">
        <w:rPr>
          <w:b/>
          <w:bCs/>
          <w:i/>
          <w:color w:val="000000"/>
        </w:rPr>
        <w:t>osteoporose</w:t>
      </w:r>
      <w:r w:rsidR="00EC2302" w:rsidRPr="00572E6C">
        <w:rPr>
          <w:bCs/>
          <w:color w:val="000000"/>
        </w:rPr>
        <w:t xml:space="preserve">, desenvolveram </w:t>
      </w:r>
      <w:proofErr w:type="spellStart"/>
      <w:r w:rsidR="00EC2302" w:rsidRPr="00572E6C">
        <w:rPr>
          <w:bCs/>
          <w:color w:val="000000"/>
        </w:rPr>
        <w:t>SERMs</w:t>
      </w:r>
      <w:proofErr w:type="spellEnd"/>
      <w:r w:rsidR="00EC2302" w:rsidRPr="00572E6C">
        <w:rPr>
          <w:bCs/>
          <w:color w:val="000000"/>
        </w:rPr>
        <w:t xml:space="preserve"> com ação de estimulação estrogênica sobre os receptores de estrógeno do osso, </w:t>
      </w:r>
      <w:proofErr w:type="gramStart"/>
      <w:r w:rsidR="00EC2302" w:rsidRPr="00572E6C">
        <w:rPr>
          <w:bCs/>
          <w:color w:val="000000"/>
        </w:rPr>
        <w:t>como :</w:t>
      </w:r>
      <w:proofErr w:type="gramEnd"/>
      <w:r w:rsidR="00EC2302" w:rsidRPr="00572E6C">
        <w:rPr>
          <w:bCs/>
          <w:color w:val="000000"/>
        </w:rPr>
        <w:t xml:space="preserve"> cloridrato de </w:t>
      </w:r>
      <w:proofErr w:type="spellStart"/>
      <w:r w:rsidR="00EC2302" w:rsidRPr="00572E6C">
        <w:rPr>
          <w:bCs/>
          <w:color w:val="000000"/>
        </w:rPr>
        <w:t>raloxifeno</w:t>
      </w:r>
      <w:proofErr w:type="spellEnd"/>
      <w:r w:rsidR="00EC2302" w:rsidRPr="00572E6C">
        <w:rPr>
          <w:bCs/>
          <w:color w:val="000000"/>
        </w:rPr>
        <w:t xml:space="preserve"> e </w:t>
      </w:r>
      <w:proofErr w:type="spellStart"/>
      <w:r w:rsidR="00EC2302" w:rsidRPr="00572E6C">
        <w:rPr>
          <w:bCs/>
          <w:color w:val="000000"/>
        </w:rPr>
        <w:t>lasofoxifeno</w:t>
      </w:r>
      <w:proofErr w:type="spellEnd"/>
      <w:r w:rsidR="00EC2302" w:rsidRPr="00572E6C">
        <w:rPr>
          <w:bCs/>
          <w:color w:val="000000"/>
        </w:rPr>
        <w:t>.</w:t>
      </w:r>
    </w:p>
    <w:p w:rsidR="00EC2302" w:rsidRPr="00572E6C" w:rsidRDefault="00EC2302" w:rsidP="00EC2302">
      <w:pPr>
        <w:pStyle w:val="PargrafodaLista"/>
        <w:rPr>
          <w:bCs/>
          <w:color w:val="000000"/>
        </w:rPr>
      </w:pPr>
    </w:p>
    <w:p w:rsidR="000C7264" w:rsidRPr="00572E6C" w:rsidRDefault="000C7264" w:rsidP="000C7264">
      <w:pPr>
        <w:pStyle w:val="PargrafodaLista"/>
        <w:numPr>
          <w:ilvl w:val="0"/>
          <w:numId w:val="13"/>
        </w:numPr>
        <w:rPr>
          <w:bCs/>
          <w:color w:val="000000"/>
        </w:rPr>
      </w:pPr>
      <w:r w:rsidRPr="00572E6C">
        <w:rPr>
          <w:bCs/>
          <w:color w:val="000000"/>
        </w:rPr>
        <w:t xml:space="preserve">ESTEROIDES ANABOLIZANTES E HORMÔNIOS DE CRESCIMENTO – São pouco usados por causa de seus efeitos colaterais, mas ajudam a melhorar a formação da matriz proteica e estimulam os osteoblastos. Mas </w:t>
      </w:r>
      <w:r w:rsidR="00BE171D" w:rsidRPr="00572E6C">
        <w:rPr>
          <w:bCs/>
          <w:color w:val="000000"/>
        </w:rPr>
        <w:t xml:space="preserve">há </w:t>
      </w:r>
      <w:r w:rsidRPr="00572E6C">
        <w:rPr>
          <w:bCs/>
          <w:color w:val="000000"/>
        </w:rPr>
        <w:t xml:space="preserve">um caso específico em que é bem </w:t>
      </w:r>
      <w:r w:rsidR="00316794" w:rsidRPr="00572E6C">
        <w:rPr>
          <w:bCs/>
          <w:color w:val="000000"/>
        </w:rPr>
        <w:t>eficiente</w:t>
      </w:r>
      <w:r w:rsidRPr="00572E6C">
        <w:rPr>
          <w:bCs/>
          <w:color w:val="000000"/>
        </w:rPr>
        <w:t xml:space="preserve">: </w:t>
      </w:r>
      <w:r w:rsidRPr="00572E6C">
        <w:rPr>
          <w:b/>
          <w:bCs/>
          <w:i/>
          <w:color w:val="000000"/>
        </w:rPr>
        <w:t>osteoporose</w:t>
      </w:r>
      <w:r w:rsidRPr="00572E6C">
        <w:rPr>
          <w:bCs/>
          <w:color w:val="000000"/>
        </w:rPr>
        <w:t xml:space="preserve"> secundária por </w:t>
      </w:r>
      <w:proofErr w:type="spellStart"/>
      <w:r w:rsidRPr="00572E6C">
        <w:rPr>
          <w:bCs/>
          <w:color w:val="000000"/>
        </w:rPr>
        <w:t>hipogonadismo</w:t>
      </w:r>
      <w:proofErr w:type="spellEnd"/>
      <w:r w:rsidRPr="00572E6C">
        <w:rPr>
          <w:bCs/>
          <w:color w:val="000000"/>
        </w:rPr>
        <w:t xml:space="preserve"> masculino</w:t>
      </w:r>
      <w:r w:rsidR="00BE171D" w:rsidRPr="00572E6C">
        <w:rPr>
          <w:bCs/>
          <w:color w:val="000000"/>
        </w:rPr>
        <w:t xml:space="preserve">, </w:t>
      </w:r>
      <w:r w:rsidR="00316794" w:rsidRPr="00572E6C">
        <w:rPr>
          <w:bCs/>
          <w:color w:val="000000"/>
        </w:rPr>
        <w:t xml:space="preserve">quando o </w:t>
      </w:r>
      <w:r w:rsidR="00316794" w:rsidRPr="00572E6C">
        <w:rPr>
          <w:b/>
          <w:bCs/>
          <w:i/>
          <w:color w:val="000000"/>
        </w:rPr>
        <w:t>médico</w:t>
      </w:r>
      <w:r w:rsidR="00316794" w:rsidRPr="00572E6C">
        <w:rPr>
          <w:bCs/>
          <w:color w:val="000000"/>
        </w:rPr>
        <w:t xml:space="preserve"> geralmente indica o uso do metil testosterona para o paciente.</w:t>
      </w:r>
    </w:p>
    <w:p w:rsidR="00386154" w:rsidRPr="00572E6C" w:rsidRDefault="00386154" w:rsidP="00386154">
      <w:pPr>
        <w:pStyle w:val="PargrafodaLista"/>
        <w:rPr>
          <w:bCs/>
          <w:color w:val="000000"/>
        </w:rPr>
      </w:pPr>
    </w:p>
    <w:p w:rsidR="00386154" w:rsidRPr="00572E6C" w:rsidRDefault="00386154" w:rsidP="000C7264">
      <w:pPr>
        <w:pStyle w:val="PargrafodaLista"/>
        <w:numPr>
          <w:ilvl w:val="0"/>
          <w:numId w:val="13"/>
        </w:numPr>
        <w:rPr>
          <w:bCs/>
          <w:color w:val="000000"/>
        </w:rPr>
      </w:pPr>
      <w:r w:rsidRPr="00572E6C">
        <w:rPr>
          <w:bCs/>
          <w:color w:val="000000"/>
        </w:rPr>
        <w:t xml:space="preserve">OSTEOPROTEGERINA – </w:t>
      </w:r>
      <w:r w:rsidR="00664470" w:rsidRPr="00572E6C">
        <w:rPr>
          <w:bCs/>
          <w:color w:val="000000"/>
        </w:rPr>
        <w:t xml:space="preserve">Sua atuação é inibidora do RANK, a fim de impedir sua ligação ao </w:t>
      </w:r>
      <w:proofErr w:type="spellStart"/>
      <w:r w:rsidR="00664470" w:rsidRPr="00572E6C">
        <w:rPr>
          <w:bCs/>
          <w:color w:val="000000"/>
        </w:rPr>
        <w:t>osteoclasto</w:t>
      </w:r>
      <w:proofErr w:type="spellEnd"/>
      <w:r w:rsidR="00664470" w:rsidRPr="00572E6C">
        <w:rPr>
          <w:bCs/>
          <w:color w:val="000000"/>
        </w:rPr>
        <w:t>, impossibilitando seu estímulo para reprodução e ativação da borda em escova.</w:t>
      </w:r>
    </w:p>
    <w:p w:rsidR="00055302" w:rsidRPr="00572E6C" w:rsidRDefault="00055302" w:rsidP="00055302">
      <w:pPr>
        <w:pStyle w:val="PargrafodaLista"/>
        <w:rPr>
          <w:bCs/>
          <w:color w:val="000000"/>
        </w:rPr>
      </w:pPr>
    </w:p>
    <w:p w:rsidR="00055302" w:rsidRPr="00572E6C" w:rsidRDefault="00055302" w:rsidP="000C7264">
      <w:pPr>
        <w:pStyle w:val="PargrafodaLista"/>
        <w:numPr>
          <w:ilvl w:val="0"/>
          <w:numId w:val="13"/>
        </w:numPr>
        <w:rPr>
          <w:bCs/>
          <w:color w:val="000000"/>
        </w:rPr>
      </w:pPr>
      <w:r w:rsidRPr="00572E6C">
        <w:rPr>
          <w:bCs/>
          <w:color w:val="000000"/>
        </w:rPr>
        <w:t xml:space="preserve">PTH E TERIPARATIDA </w:t>
      </w:r>
      <w:r w:rsidR="004321C8" w:rsidRPr="00572E6C">
        <w:rPr>
          <w:bCs/>
          <w:color w:val="000000"/>
        </w:rPr>
        <w:t>–</w:t>
      </w:r>
      <w:r w:rsidRPr="00572E6C">
        <w:rPr>
          <w:bCs/>
          <w:color w:val="000000"/>
        </w:rPr>
        <w:t xml:space="preserve"> </w:t>
      </w:r>
      <w:r w:rsidR="004321C8" w:rsidRPr="00572E6C">
        <w:rPr>
          <w:bCs/>
          <w:color w:val="000000"/>
        </w:rPr>
        <w:t xml:space="preserve">São considerados </w:t>
      </w:r>
      <w:proofErr w:type="spellStart"/>
      <w:r w:rsidR="004321C8" w:rsidRPr="00572E6C">
        <w:rPr>
          <w:bCs/>
          <w:color w:val="000000"/>
        </w:rPr>
        <w:t>reabsorvedores</w:t>
      </w:r>
      <w:proofErr w:type="spellEnd"/>
      <w:r w:rsidR="004321C8" w:rsidRPr="00572E6C">
        <w:rPr>
          <w:bCs/>
          <w:color w:val="000000"/>
        </w:rPr>
        <w:t xml:space="preserve"> de </w:t>
      </w:r>
      <w:r w:rsidR="004321C8" w:rsidRPr="00572E6C">
        <w:rPr>
          <w:bCs/>
          <w:i/>
          <w:color w:val="000000"/>
        </w:rPr>
        <w:t>osso</w:t>
      </w:r>
      <w:r w:rsidR="004321C8" w:rsidRPr="00572E6C">
        <w:rPr>
          <w:bCs/>
          <w:color w:val="000000"/>
        </w:rPr>
        <w:t xml:space="preserve"> – osteíte fibrosa cística.</w:t>
      </w:r>
      <w:r w:rsidR="00BD6B90" w:rsidRPr="00572E6C">
        <w:rPr>
          <w:bCs/>
          <w:color w:val="000000"/>
        </w:rPr>
        <w:t xml:space="preserve"> </w:t>
      </w:r>
      <w:r w:rsidR="007E25E5" w:rsidRPr="00572E6C">
        <w:rPr>
          <w:bCs/>
          <w:color w:val="000000"/>
        </w:rPr>
        <w:t>Mas, s</w:t>
      </w:r>
      <w:r w:rsidR="00BD6B90" w:rsidRPr="00572E6C">
        <w:rPr>
          <w:bCs/>
          <w:color w:val="000000"/>
        </w:rPr>
        <w:t>e usados diariamente, atuam inibindo o sistema RANKL</w:t>
      </w:r>
      <w:r w:rsidR="007E25E5" w:rsidRPr="00572E6C">
        <w:rPr>
          <w:bCs/>
          <w:color w:val="000000"/>
        </w:rPr>
        <w:t xml:space="preserve"> e aumentando a OPG e inibindo, assim, a reabsorção </w:t>
      </w:r>
      <w:r w:rsidR="007E25E5" w:rsidRPr="00572E6C">
        <w:rPr>
          <w:bCs/>
          <w:i/>
          <w:color w:val="000000"/>
        </w:rPr>
        <w:t>óssea</w:t>
      </w:r>
      <w:r w:rsidR="007E25E5" w:rsidRPr="00572E6C">
        <w:rPr>
          <w:bCs/>
          <w:color w:val="000000"/>
        </w:rPr>
        <w:t>.</w:t>
      </w:r>
      <w:r w:rsidR="00B13823" w:rsidRPr="00572E6C">
        <w:rPr>
          <w:bCs/>
          <w:color w:val="000000"/>
        </w:rPr>
        <w:t xml:space="preserve"> Além de estimularem a replicação e ação do o</w:t>
      </w:r>
      <w:r w:rsidR="00430BB4" w:rsidRPr="00572E6C">
        <w:rPr>
          <w:bCs/>
          <w:color w:val="000000"/>
        </w:rPr>
        <w:t xml:space="preserve">steoblasto </w:t>
      </w:r>
      <w:proofErr w:type="spellStart"/>
      <w:r w:rsidR="00430BB4" w:rsidRPr="00572E6C">
        <w:rPr>
          <w:bCs/>
          <w:color w:val="000000"/>
        </w:rPr>
        <w:t>endostal</w:t>
      </w:r>
      <w:proofErr w:type="spellEnd"/>
      <w:r w:rsidR="00430BB4" w:rsidRPr="00572E6C">
        <w:rPr>
          <w:bCs/>
          <w:color w:val="000000"/>
        </w:rPr>
        <w:t xml:space="preserve"> e </w:t>
      </w:r>
      <w:proofErr w:type="spellStart"/>
      <w:r w:rsidR="00430BB4" w:rsidRPr="00572E6C">
        <w:rPr>
          <w:bCs/>
          <w:color w:val="000000"/>
        </w:rPr>
        <w:t>periostal</w:t>
      </w:r>
      <w:proofErr w:type="spellEnd"/>
      <w:r w:rsidR="00430BB4" w:rsidRPr="00572E6C">
        <w:rPr>
          <w:bCs/>
          <w:color w:val="000000"/>
        </w:rPr>
        <w:t xml:space="preserve">, aumentando assim a espessura da cortical, aumentando a região transversa do </w:t>
      </w:r>
      <w:r w:rsidR="00430BB4" w:rsidRPr="00572E6C">
        <w:rPr>
          <w:bCs/>
          <w:i/>
          <w:color w:val="000000"/>
        </w:rPr>
        <w:t>osso</w:t>
      </w:r>
      <w:r w:rsidR="00430BB4" w:rsidRPr="00572E6C">
        <w:rPr>
          <w:bCs/>
          <w:color w:val="000000"/>
        </w:rPr>
        <w:t xml:space="preserve">, ampliando também a conexão e espessura das trabéculas. Dessa forma, o </w:t>
      </w:r>
      <w:r w:rsidR="00430BB4" w:rsidRPr="00572E6C">
        <w:rPr>
          <w:bCs/>
          <w:i/>
          <w:color w:val="000000"/>
        </w:rPr>
        <w:t>osso</w:t>
      </w:r>
      <w:r w:rsidR="00430BB4" w:rsidRPr="00572E6C">
        <w:rPr>
          <w:bCs/>
          <w:color w:val="000000"/>
        </w:rPr>
        <w:t xml:space="preserve"> melhora sua resistência mecânica.</w:t>
      </w:r>
      <w:r w:rsidR="0044445A" w:rsidRPr="00572E6C">
        <w:rPr>
          <w:bCs/>
          <w:color w:val="000000"/>
        </w:rPr>
        <w:t xml:space="preserve"> O tratamento é feito com </w:t>
      </w:r>
      <w:proofErr w:type="spellStart"/>
      <w:r w:rsidR="0044445A" w:rsidRPr="00572E6C">
        <w:rPr>
          <w:bCs/>
          <w:color w:val="000000"/>
        </w:rPr>
        <w:t>microinjeções</w:t>
      </w:r>
      <w:proofErr w:type="spellEnd"/>
      <w:r w:rsidR="0044445A" w:rsidRPr="00572E6C">
        <w:rPr>
          <w:bCs/>
          <w:color w:val="000000"/>
        </w:rPr>
        <w:t xml:space="preserve"> subcutâneas</w:t>
      </w:r>
      <w:r w:rsidR="008D253F" w:rsidRPr="00572E6C">
        <w:rPr>
          <w:bCs/>
          <w:color w:val="000000"/>
        </w:rPr>
        <w:t xml:space="preserve"> diárias</w:t>
      </w:r>
      <w:r w:rsidR="0044445A" w:rsidRPr="00572E6C">
        <w:rPr>
          <w:bCs/>
          <w:color w:val="000000"/>
        </w:rPr>
        <w:t>, aplicadas com uma caneta que supor</w:t>
      </w:r>
      <w:r w:rsidR="008D253F" w:rsidRPr="00572E6C">
        <w:rPr>
          <w:bCs/>
          <w:color w:val="000000"/>
        </w:rPr>
        <w:t>ta 28 doses.</w:t>
      </w:r>
      <w:r w:rsidR="00430BB4" w:rsidRPr="00572E6C">
        <w:rPr>
          <w:bCs/>
          <w:color w:val="000000"/>
        </w:rPr>
        <w:t xml:space="preserve"> </w:t>
      </w:r>
      <w:r w:rsidR="00D41774" w:rsidRPr="00572E6C">
        <w:rPr>
          <w:bCs/>
          <w:color w:val="000000"/>
        </w:rPr>
        <w:t xml:space="preserve">É o tratamento ideal para pacientes com alto risco de </w:t>
      </w:r>
      <w:r w:rsidR="00D41774" w:rsidRPr="00572E6C">
        <w:rPr>
          <w:bCs/>
          <w:i/>
          <w:color w:val="000000"/>
        </w:rPr>
        <w:t xml:space="preserve">fraturas </w:t>
      </w:r>
      <w:r w:rsidR="00D41774" w:rsidRPr="00572E6C">
        <w:rPr>
          <w:bCs/>
          <w:color w:val="000000"/>
        </w:rPr>
        <w:t xml:space="preserve">e </w:t>
      </w:r>
      <w:proofErr w:type="spellStart"/>
      <w:r w:rsidR="00D41774" w:rsidRPr="00572E6C">
        <w:rPr>
          <w:bCs/>
          <w:i/>
          <w:color w:val="000000"/>
        </w:rPr>
        <w:t>refraturas</w:t>
      </w:r>
      <w:proofErr w:type="spellEnd"/>
      <w:r w:rsidR="00D41774" w:rsidRPr="00572E6C">
        <w:rPr>
          <w:bCs/>
          <w:color w:val="000000"/>
        </w:rPr>
        <w:t>.</w:t>
      </w:r>
    </w:p>
    <w:p w:rsidR="00782B36" w:rsidRPr="00572E6C" w:rsidRDefault="00782B36" w:rsidP="00782B36">
      <w:pPr>
        <w:pStyle w:val="PargrafodaLista"/>
        <w:rPr>
          <w:bCs/>
          <w:color w:val="000000"/>
        </w:rPr>
      </w:pPr>
    </w:p>
    <w:p w:rsidR="003E7B1E" w:rsidRPr="00572E6C" w:rsidRDefault="00782B36" w:rsidP="003E7B1E">
      <w:pPr>
        <w:pStyle w:val="PargrafodaLista"/>
        <w:numPr>
          <w:ilvl w:val="0"/>
          <w:numId w:val="13"/>
        </w:numPr>
        <w:rPr>
          <w:color w:val="000000"/>
        </w:rPr>
      </w:pPr>
      <w:r w:rsidRPr="00572E6C">
        <w:rPr>
          <w:bCs/>
          <w:color w:val="000000"/>
        </w:rPr>
        <w:t>RANELATO DE ESTRÔNCIO – Apresenta duas ações: antirreabsortivo e pró-formador.</w:t>
      </w:r>
      <w:r w:rsidR="003D155B" w:rsidRPr="00572E6C">
        <w:rPr>
          <w:bCs/>
          <w:color w:val="000000"/>
        </w:rPr>
        <w:t xml:space="preserve"> Se ministrado em doses pequenas diárias, atua estimulando a </w:t>
      </w:r>
      <w:r w:rsidR="006F234F" w:rsidRPr="00572E6C">
        <w:rPr>
          <w:bCs/>
          <w:color w:val="000000"/>
        </w:rPr>
        <w:t xml:space="preserve">calcificação do tecido </w:t>
      </w:r>
      <w:proofErr w:type="spellStart"/>
      <w:r w:rsidR="006F234F" w:rsidRPr="00572E6C">
        <w:rPr>
          <w:bCs/>
          <w:color w:val="000000"/>
        </w:rPr>
        <w:t>osteoide</w:t>
      </w:r>
      <w:proofErr w:type="spellEnd"/>
      <w:r w:rsidR="006F234F" w:rsidRPr="00572E6C">
        <w:rPr>
          <w:bCs/>
          <w:color w:val="000000"/>
        </w:rPr>
        <w:t xml:space="preserve">, além de aumentar o número de osteoblastos, maximizando a formação </w:t>
      </w:r>
      <w:r w:rsidR="006F234F" w:rsidRPr="00946072">
        <w:rPr>
          <w:bCs/>
          <w:i/>
          <w:color w:val="000000"/>
        </w:rPr>
        <w:t>óssea</w:t>
      </w:r>
      <w:r w:rsidR="006F234F" w:rsidRPr="00572E6C">
        <w:rPr>
          <w:bCs/>
          <w:color w:val="000000"/>
        </w:rPr>
        <w:t>.</w:t>
      </w:r>
      <w:r w:rsidR="00D3390C" w:rsidRPr="00572E6C">
        <w:rPr>
          <w:bCs/>
          <w:color w:val="000000"/>
        </w:rPr>
        <w:t xml:space="preserve"> Em contrapartida, diminui a diferenciação dos </w:t>
      </w:r>
      <w:proofErr w:type="spellStart"/>
      <w:proofErr w:type="gramStart"/>
      <w:r w:rsidR="00D3390C" w:rsidRPr="00572E6C">
        <w:rPr>
          <w:bCs/>
          <w:color w:val="000000"/>
        </w:rPr>
        <w:t>osteoclastos</w:t>
      </w:r>
      <w:proofErr w:type="spellEnd"/>
      <w:r w:rsidR="00D3390C" w:rsidRPr="00572E6C">
        <w:rPr>
          <w:bCs/>
          <w:color w:val="000000"/>
        </w:rPr>
        <w:t xml:space="preserve"> ,</w:t>
      </w:r>
      <w:proofErr w:type="gramEnd"/>
      <w:r w:rsidR="00D3390C" w:rsidRPr="00572E6C">
        <w:rPr>
          <w:bCs/>
          <w:color w:val="000000"/>
        </w:rPr>
        <w:t xml:space="preserve"> reduzindo sua ação. Dessa forma, age inibindo a reabsorção do </w:t>
      </w:r>
      <w:r w:rsidR="00D3390C" w:rsidRPr="00572E6C">
        <w:rPr>
          <w:bCs/>
          <w:i/>
          <w:color w:val="000000"/>
        </w:rPr>
        <w:t>osso</w:t>
      </w:r>
      <w:r w:rsidR="00D3390C" w:rsidRPr="00572E6C">
        <w:rPr>
          <w:bCs/>
          <w:color w:val="000000"/>
        </w:rPr>
        <w:t>.</w:t>
      </w:r>
      <w:r w:rsidR="009844D8" w:rsidRPr="00572E6C">
        <w:rPr>
          <w:bCs/>
          <w:color w:val="000000"/>
        </w:rPr>
        <w:t xml:space="preserve"> Em suma, aumenta os marcadores de formação e diminuem os de reabsorção </w:t>
      </w:r>
      <w:r w:rsidR="009844D8" w:rsidRPr="00572E6C">
        <w:rPr>
          <w:bCs/>
          <w:i/>
          <w:color w:val="000000"/>
        </w:rPr>
        <w:t>óssea</w:t>
      </w:r>
      <w:r w:rsidR="00AF32D6" w:rsidRPr="00572E6C">
        <w:rPr>
          <w:bCs/>
          <w:color w:val="000000"/>
        </w:rPr>
        <w:t xml:space="preserve">, sem contar que também melhora a </w:t>
      </w:r>
      <w:proofErr w:type="spellStart"/>
      <w:r w:rsidR="00AF32D6" w:rsidRPr="00572E6C">
        <w:rPr>
          <w:bCs/>
          <w:color w:val="000000"/>
        </w:rPr>
        <w:t>macroarquitetura</w:t>
      </w:r>
      <w:proofErr w:type="spellEnd"/>
      <w:r w:rsidR="00AF32D6" w:rsidRPr="00572E6C">
        <w:rPr>
          <w:bCs/>
          <w:color w:val="000000"/>
        </w:rPr>
        <w:t xml:space="preserve"> e resistência do osso por estimular a produção de </w:t>
      </w:r>
      <w:r w:rsidR="00AF32D6" w:rsidRPr="00946072">
        <w:rPr>
          <w:bCs/>
          <w:i/>
          <w:color w:val="000000"/>
        </w:rPr>
        <w:t>osso</w:t>
      </w:r>
      <w:r w:rsidR="00AF32D6" w:rsidRPr="00572E6C">
        <w:rPr>
          <w:bCs/>
          <w:color w:val="000000"/>
        </w:rPr>
        <w:t xml:space="preserve"> </w:t>
      </w:r>
      <w:proofErr w:type="spellStart"/>
      <w:r w:rsidR="00AF32D6" w:rsidRPr="00572E6C">
        <w:rPr>
          <w:bCs/>
          <w:color w:val="000000"/>
        </w:rPr>
        <w:t>periostal</w:t>
      </w:r>
      <w:proofErr w:type="spellEnd"/>
      <w:r w:rsidR="00AF32D6" w:rsidRPr="00572E6C">
        <w:rPr>
          <w:bCs/>
          <w:color w:val="000000"/>
        </w:rPr>
        <w:t>.</w:t>
      </w:r>
      <w:r w:rsidR="009516A4" w:rsidRPr="00572E6C">
        <w:rPr>
          <w:bCs/>
          <w:color w:val="000000"/>
        </w:rPr>
        <w:t xml:space="preserve"> Por isso é considerado</w:t>
      </w:r>
      <w:r w:rsidR="00A05B96" w:rsidRPr="00572E6C">
        <w:rPr>
          <w:bCs/>
          <w:color w:val="000000"/>
        </w:rPr>
        <w:t xml:space="preserve"> um tratamento bastante eficaz no combate à </w:t>
      </w:r>
      <w:r w:rsidR="00A05B96" w:rsidRPr="00572E6C">
        <w:rPr>
          <w:b/>
          <w:bCs/>
          <w:i/>
          <w:color w:val="000000"/>
        </w:rPr>
        <w:t>osteoporose</w:t>
      </w:r>
      <w:r w:rsidR="002568B5" w:rsidRPr="00572E6C">
        <w:rPr>
          <w:bCs/>
          <w:color w:val="000000"/>
        </w:rPr>
        <w:t xml:space="preserve">, desde os estágios iniciais aos mais avançados, inclusive em idosos com até mais de 80 anos. Os riscos de </w:t>
      </w:r>
      <w:r w:rsidR="002568B5" w:rsidRPr="00572E6C">
        <w:rPr>
          <w:bCs/>
          <w:i/>
          <w:color w:val="000000"/>
        </w:rPr>
        <w:t>fraturas</w:t>
      </w:r>
      <w:r w:rsidR="002568B5" w:rsidRPr="00572E6C">
        <w:rPr>
          <w:bCs/>
          <w:color w:val="000000"/>
        </w:rPr>
        <w:t xml:space="preserve"> vertebrais são reduzidos em 45% e as </w:t>
      </w:r>
      <w:r w:rsidR="002568B5" w:rsidRPr="00572E6C">
        <w:rPr>
          <w:bCs/>
          <w:i/>
          <w:color w:val="000000"/>
        </w:rPr>
        <w:t>fraturas</w:t>
      </w:r>
      <w:r w:rsidR="00AF32D6" w:rsidRPr="00572E6C">
        <w:rPr>
          <w:bCs/>
          <w:color w:val="000000"/>
        </w:rPr>
        <w:t xml:space="preserve"> de quadril em 43%, pois o </w:t>
      </w:r>
      <w:proofErr w:type="spellStart"/>
      <w:r w:rsidR="00AF32D6" w:rsidRPr="00572E6C">
        <w:rPr>
          <w:bCs/>
          <w:color w:val="000000"/>
        </w:rPr>
        <w:t>ranelato</w:t>
      </w:r>
      <w:proofErr w:type="spellEnd"/>
      <w:r w:rsidR="00AF32D6" w:rsidRPr="00572E6C">
        <w:rPr>
          <w:bCs/>
          <w:color w:val="000000"/>
        </w:rPr>
        <w:t xml:space="preserve"> de estrôncio atua com mais rapidez e eficiência na formação de novo </w:t>
      </w:r>
      <w:r w:rsidR="00AF32D6" w:rsidRPr="00572E6C">
        <w:rPr>
          <w:bCs/>
          <w:i/>
          <w:color w:val="000000"/>
        </w:rPr>
        <w:t>osso</w:t>
      </w:r>
      <w:r w:rsidR="00AF32D6" w:rsidRPr="00572E6C">
        <w:rPr>
          <w:bCs/>
          <w:color w:val="000000"/>
        </w:rPr>
        <w:t xml:space="preserve"> cortical e </w:t>
      </w:r>
      <w:proofErr w:type="spellStart"/>
      <w:r w:rsidR="00AF32D6" w:rsidRPr="00572E6C">
        <w:rPr>
          <w:bCs/>
          <w:color w:val="000000"/>
        </w:rPr>
        <w:t>trabecular</w:t>
      </w:r>
      <w:proofErr w:type="spellEnd"/>
      <w:r w:rsidR="00AF32D6" w:rsidRPr="00572E6C">
        <w:rPr>
          <w:bCs/>
          <w:color w:val="000000"/>
        </w:rPr>
        <w:t>.</w:t>
      </w:r>
      <w:r w:rsidR="002568B5" w:rsidRPr="00572E6C">
        <w:rPr>
          <w:color w:val="000000"/>
        </w:rPr>
        <w:t xml:space="preserve"> </w:t>
      </w:r>
    </w:p>
    <w:p w:rsidR="003E7B1E" w:rsidRPr="00572E6C" w:rsidRDefault="003E7B1E" w:rsidP="003E7B1E">
      <w:pPr>
        <w:pStyle w:val="PargrafodaLista"/>
        <w:rPr>
          <w:color w:val="000000"/>
        </w:rPr>
      </w:pPr>
    </w:p>
    <w:p w:rsidR="00DB0E53" w:rsidRPr="00572E6C" w:rsidRDefault="0005189F" w:rsidP="00354929">
      <w:pPr>
        <w:pStyle w:val="PargrafodaLista"/>
        <w:numPr>
          <w:ilvl w:val="0"/>
          <w:numId w:val="13"/>
        </w:numPr>
        <w:rPr>
          <w:color w:val="000000"/>
        </w:rPr>
      </w:pPr>
      <w:r w:rsidRPr="00572E6C">
        <w:rPr>
          <w:color w:val="000000"/>
        </w:rPr>
        <w:t xml:space="preserve">BISFOSFONATOS </w:t>
      </w:r>
      <w:r w:rsidR="008D4CC9" w:rsidRPr="00572E6C">
        <w:rPr>
          <w:color w:val="000000"/>
        </w:rPr>
        <w:t>–</w:t>
      </w:r>
      <w:r w:rsidRPr="00572E6C">
        <w:rPr>
          <w:color w:val="000000"/>
        </w:rPr>
        <w:t xml:space="preserve"> </w:t>
      </w:r>
      <w:r w:rsidR="008D4CC9" w:rsidRPr="00572E6C">
        <w:rPr>
          <w:color w:val="000000"/>
        </w:rPr>
        <w:t xml:space="preserve">Os devidamente registrados no Brasil para tratar </w:t>
      </w:r>
      <w:r w:rsidR="008D4CC9" w:rsidRPr="00572E6C">
        <w:rPr>
          <w:b/>
          <w:i/>
          <w:color w:val="000000"/>
        </w:rPr>
        <w:t>osteoporose</w:t>
      </w:r>
      <w:r w:rsidR="008D4CC9" w:rsidRPr="00572E6C">
        <w:rPr>
          <w:color w:val="000000"/>
        </w:rPr>
        <w:t xml:space="preserve"> são:</w:t>
      </w:r>
      <w:r w:rsidR="001F5B19" w:rsidRPr="00572E6C">
        <w:rPr>
          <w:color w:val="000000"/>
        </w:rPr>
        <w:t xml:space="preserve"> </w:t>
      </w:r>
      <w:proofErr w:type="spellStart"/>
      <w:r w:rsidR="001F5B19" w:rsidRPr="00572E6C">
        <w:rPr>
          <w:color w:val="000000"/>
        </w:rPr>
        <w:t>alendronato</w:t>
      </w:r>
      <w:proofErr w:type="spellEnd"/>
      <w:r w:rsidR="001F5B19" w:rsidRPr="00572E6C">
        <w:rPr>
          <w:color w:val="000000"/>
        </w:rPr>
        <w:t xml:space="preserve"> de sódio, </w:t>
      </w:r>
      <w:proofErr w:type="spellStart"/>
      <w:r w:rsidR="001F5B19" w:rsidRPr="00572E6C">
        <w:rPr>
          <w:color w:val="000000"/>
        </w:rPr>
        <w:t>pamidronato</w:t>
      </w:r>
      <w:proofErr w:type="spellEnd"/>
      <w:r w:rsidR="001F5B19" w:rsidRPr="00572E6C">
        <w:rPr>
          <w:color w:val="000000"/>
        </w:rPr>
        <w:t xml:space="preserve"> de sódio, </w:t>
      </w:r>
      <w:proofErr w:type="spellStart"/>
      <w:r w:rsidR="001F5B19" w:rsidRPr="00572E6C">
        <w:rPr>
          <w:color w:val="000000"/>
        </w:rPr>
        <w:t>risedronato</w:t>
      </w:r>
      <w:proofErr w:type="spellEnd"/>
      <w:r w:rsidR="001F5B19" w:rsidRPr="00572E6C">
        <w:rPr>
          <w:color w:val="000000"/>
        </w:rPr>
        <w:t xml:space="preserve"> de sódio, </w:t>
      </w:r>
      <w:proofErr w:type="spellStart"/>
      <w:r w:rsidR="001F5B19" w:rsidRPr="00572E6C">
        <w:rPr>
          <w:color w:val="000000"/>
        </w:rPr>
        <w:t>ibandronato</w:t>
      </w:r>
      <w:proofErr w:type="spellEnd"/>
      <w:r w:rsidR="001F5B19" w:rsidRPr="00572E6C">
        <w:rPr>
          <w:color w:val="000000"/>
        </w:rPr>
        <w:t xml:space="preserve"> de sódio e ácido </w:t>
      </w:r>
      <w:proofErr w:type="spellStart"/>
      <w:r w:rsidR="001F5B19" w:rsidRPr="00572E6C">
        <w:rPr>
          <w:color w:val="000000"/>
        </w:rPr>
        <w:t>zoledrônico</w:t>
      </w:r>
      <w:proofErr w:type="spellEnd"/>
      <w:r w:rsidR="001F5B19" w:rsidRPr="00572E6C">
        <w:rPr>
          <w:color w:val="000000"/>
        </w:rPr>
        <w:t>. São considerados uma espécie de amaciante biológico, por conta da capacidade de adsorção</w:t>
      </w:r>
      <w:r w:rsidR="00DF2D26" w:rsidRPr="00572E6C">
        <w:rPr>
          <w:color w:val="000000"/>
        </w:rPr>
        <w:t xml:space="preserve"> ao cristal da </w:t>
      </w:r>
      <w:proofErr w:type="spellStart"/>
      <w:r w:rsidR="00DF2D26" w:rsidRPr="00572E6C">
        <w:rPr>
          <w:color w:val="000000"/>
        </w:rPr>
        <w:t>hidroxiapatita</w:t>
      </w:r>
      <w:proofErr w:type="spellEnd"/>
      <w:r w:rsidR="00DF2D26" w:rsidRPr="00572E6C">
        <w:rPr>
          <w:color w:val="000000"/>
        </w:rPr>
        <w:t xml:space="preserve">, assim como pela potência que inibe a ação dos </w:t>
      </w:r>
      <w:proofErr w:type="spellStart"/>
      <w:r w:rsidR="00DF2D26" w:rsidRPr="00572E6C">
        <w:rPr>
          <w:color w:val="000000"/>
        </w:rPr>
        <w:t>osteoclastos</w:t>
      </w:r>
      <w:proofErr w:type="spellEnd"/>
      <w:r w:rsidR="00DF2D26" w:rsidRPr="00572E6C">
        <w:rPr>
          <w:color w:val="000000"/>
        </w:rPr>
        <w:t>.</w:t>
      </w:r>
      <w:r w:rsidR="001F5B19" w:rsidRPr="00572E6C">
        <w:rPr>
          <w:color w:val="000000"/>
        </w:rPr>
        <w:t xml:space="preserve"> </w:t>
      </w:r>
      <w:r w:rsidR="00DF2D26" w:rsidRPr="00572E6C">
        <w:rPr>
          <w:color w:val="000000"/>
        </w:rPr>
        <w:t xml:space="preserve">É por causa desse poder de adsorção que o </w:t>
      </w:r>
      <w:proofErr w:type="spellStart"/>
      <w:r w:rsidR="00DF2D26" w:rsidRPr="00572E6C">
        <w:rPr>
          <w:color w:val="000000"/>
        </w:rPr>
        <w:t>bisfosfonato</w:t>
      </w:r>
      <w:proofErr w:type="spellEnd"/>
      <w:r w:rsidR="00DF2D26" w:rsidRPr="00572E6C">
        <w:rPr>
          <w:color w:val="000000"/>
        </w:rPr>
        <w:t xml:space="preserve"> é reabsorvido junto com a reabsorção do tecido </w:t>
      </w:r>
      <w:r w:rsidR="00DF2D26" w:rsidRPr="00572E6C">
        <w:rPr>
          <w:i/>
          <w:color w:val="000000"/>
        </w:rPr>
        <w:t>ósseo</w:t>
      </w:r>
      <w:r w:rsidR="00DF2D26" w:rsidRPr="00572E6C">
        <w:rPr>
          <w:color w:val="000000"/>
        </w:rPr>
        <w:t xml:space="preserve"> feita pelo </w:t>
      </w:r>
      <w:proofErr w:type="spellStart"/>
      <w:r w:rsidR="00DF2D26" w:rsidRPr="00572E6C">
        <w:rPr>
          <w:color w:val="000000"/>
        </w:rPr>
        <w:t>osteoclasto</w:t>
      </w:r>
      <w:proofErr w:type="spellEnd"/>
      <w:r w:rsidR="00DF2D26" w:rsidRPr="00572E6C">
        <w:rPr>
          <w:color w:val="000000"/>
        </w:rPr>
        <w:t xml:space="preserve">. </w:t>
      </w:r>
      <w:r w:rsidR="002A0F84" w:rsidRPr="00572E6C">
        <w:rPr>
          <w:color w:val="000000"/>
        </w:rPr>
        <w:t>E é durante esse metabolismo que ocorre a adição de moléculas h</w:t>
      </w:r>
      <w:r w:rsidR="003E7B1E" w:rsidRPr="00572E6C">
        <w:rPr>
          <w:color w:val="000000"/>
        </w:rPr>
        <w:t xml:space="preserve">idrófobas às proteínas que ajudam na função da borda em escova e sobrevivência do </w:t>
      </w:r>
      <w:proofErr w:type="spellStart"/>
      <w:r w:rsidR="003E7B1E" w:rsidRPr="00572E6C">
        <w:rPr>
          <w:color w:val="000000"/>
        </w:rPr>
        <w:t>osteoclasto</w:t>
      </w:r>
      <w:proofErr w:type="spellEnd"/>
      <w:r w:rsidR="003E7B1E" w:rsidRPr="00572E6C">
        <w:rPr>
          <w:color w:val="000000"/>
        </w:rPr>
        <w:t xml:space="preserve">. Dessa forma é possível interromper a cadeia do </w:t>
      </w:r>
      <w:proofErr w:type="spellStart"/>
      <w:r w:rsidR="003E7B1E" w:rsidRPr="00572E6C">
        <w:rPr>
          <w:color w:val="000000"/>
        </w:rPr>
        <w:t>mevalonato</w:t>
      </w:r>
      <w:proofErr w:type="spellEnd"/>
      <w:r w:rsidR="003E7B1E" w:rsidRPr="00572E6C">
        <w:rPr>
          <w:color w:val="000000"/>
        </w:rPr>
        <w:t xml:space="preserve">, inibindo assim a ação </w:t>
      </w:r>
      <w:proofErr w:type="spellStart"/>
      <w:r w:rsidR="003E7B1E" w:rsidRPr="00572E6C">
        <w:rPr>
          <w:color w:val="000000"/>
        </w:rPr>
        <w:t>osteoabsortiva</w:t>
      </w:r>
      <w:proofErr w:type="spellEnd"/>
      <w:r w:rsidR="003E7B1E" w:rsidRPr="00572E6C">
        <w:rPr>
          <w:color w:val="000000"/>
        </w:rPr>
        <w:t xml:space="preserve"> do </w:t>
      </w:r>
      <w:proofErr w:type="spellStart"/>
      <w:r w:rsidR="003E7B1E" w:rsidRPr="00572E6C">
        <w:rPr>
          <w:color w:val="000000"/>
        </w:rPr>
        <w:t>osteoclasto</w:t>
      </w:r>
      <w:proofErr w:type="spellEnd"/>
      <w:r w:rsidR="003E7B1E" w:rsidRPr="00572E6C">
        <w:rPr>
          <w:color w:val="000000"/>
        </w:rPr>
        <w:t>.</w:t>
      </w:r>
      <w:r w:rsidR="00354929" w:rsidRPr="00572E6C">
        <w:rPr>
          <w:color w:val="000000"/>
        </w:rPr>
        <w:t xml:space="preserve"> </w:t>
      </w:r>
    </w:p>
    <w:p w:rsidR="00DB0E53" w:rsidRPr="00572E6C" w:rsidRDefault="00DB0E53" w:rsidP="00DB0E53">
      <w:pPr>
        <w:pStyle w:val="PargrafodaLista"/>
        <w:rPr>
          <w:color w:val="000000"/>
        </w:rPr>
      </w:pPr>
    </w:p>
    <w:p w:rsidR="00354929" w:rsidRPr="00572E6C" w:rsidRDefault="00354929" w:rsidP="00DB0E53">
      <w:pPr>
        <w:pStyle w:val="PargrafodaLista"/>
        <w:rPr>
          <w:color w:val="000000"/>
        </w:rPr>
      </w:pPr>
      <w:r w:rsidRPr="00572E6C">
        <w:rPr>
          <w:color w:val="000000"/>
        </w:rPr>
        <w:t xml:space="preserve">O tratamento com </w:t>
      </w:r>
      <w:proofErr w:type="spellStart"/>
      <w:r w:rsidRPr="00572E6C">
        <w:rPr>
          <w:color w:val="000000"/>
        </w:rPr>
        <w:t>bisfosfonatos</w:t>
      </w:r>
      <w:proofErr w:type="spellEnd"/>
      <w:r w:rsidRPr="00572E6C">
        <w:rPr>
          <w:color w:val="000000"/>
        </w:rPr>
        <w:t xml:space="preserve"> é feito por via oral e possui baixa solubilidade, sendo necessária a ingestão com água mineral, com o paciente em jejum até meia hora após o uso. Isso </w:t>
      </w:r>
      <w:r w:rsidR="00DB0E53" w:rsidRPr="00572E6C">
        <w:rPr>
          <w:color w:val="000000"/>
        </w:rPr>
        <w:t xml:space="preserve">porque os </w:t>
      </w:r>
      <w:proofErr w:type="spellStart"/>
      <w:r w:rsidR="00DB0E53" w:rsidRPr="00572E6C">
        <w:rPr>
          <w:color w:val="000000"/>
        </w:rPr>
        <w:t>bisfosfonatos</w:t>
      </w:r>
      <w:proofErr w:type="spellEnd"/>
      <w:r w:rsidR="00DB0E53" w:rsidRPr="00572E6C">
        <w:rPr>
          <w:color w:val="000000"/>
        </w:rPr>
        <w:t xml:space="preserve"> agridem a mucosa do esôfago, devendo ser esse período de jejum, portanto, acompanhado do cuidado de não deitar o corpo até que haja o esvaziamento gástrico a fim de evitar refluxo esofágico.</w:t>
      </w:r>
      <w:r w:rsidR="002731F3" w:rsidRPr="00572E6C">
        <w:rPr>
          <w:color w:val="000000"/>
        </w:rPr>
        <w:t xml:space="preserve"> Do que é ingerido, somente 1% é absorvido! 51% </w:t>
      </w:r>
      <w:proofErr w:type="gramStart"/>
      <w:r w:rsidR="002731F3" w:rsidRPr="00572E6C">
        <w:rPr>
          <w:color w:val="000000"/>
        </w:rPr>
        <w:t>é</w:t>
      </w:r>
      <w:proofErr w:type="gramEnd"/>
      <w:r w:rsidR="002731F3" w:rsidRPr="00572E6C">
        <w:rPr>
          <w:color w:val="000000"/>
        </w:rPr>
        <w:t xml:space="preserve"> eliminado via renal e 49% é adsorvido à </w:t>
      </w:r>
      <w:proofErr w:type="spellStart"/>
      <w:r w:rsidR="002731F3" w:rsidRPr="00572E6C">
        <w:rPr>
          <w:color w:val="000000"/>
        </w:rPr>
        <w:t>hidroxiapatita</w:t>
      </w:r>
      <w:proofErr w:type="spellEnd"/>
      <w:r w:rsidR="002731F3" w:rsidRPr="00572E6C">
        <w:rPr>
          <w:color w:val="000000"/>
        </w:rPr>
        <w:t xml:space="preserve"> na formação </w:t>
      </w:r>
      <w:r w:rsidR="002731F3" w:rsidRPr="00946072">
        <w:rPr>
          <w:i/>
          <w:color w:val="000000"/>
        </w:rPr>
        <w:t>óssea</w:t>
      </w:r>
      <w:r w:rsidR="002731F3" w:rsidRPr="00572E6C">
        <w:rPr>
          <w:color w:val="000000"/>
        </w:rPr>
        <w:t>.</w:t>
      </w:r>
      <w:r w:rsidR="00975534" w:rsidRPr="00572E6C">
        <w:rPr>
          <w:color w:val="000000"/>
        </w:rPr>
        <w:t xml:space="preserve"> E quando os </w:t>
      </w:r>
      <w:proofErr w:type="spellStart"/>
      <w:r w:rsidR="00975534" w:rsidRPr="00572E6C">
        <w:rPr>
          <w:color w:val="000000"/>
        </w:rPr>
        <w:t>biofosfonatos</w:t>
      </w:r>
      <w:proofErr w:type="spellEnd"/>
      <w:r w:rsidR="00975534" w:rsidRPr="00572E6C">
        <w:rPr>
          <w:color w:val="000000"/>
        </w:rPr>
        <w:t xml:space="preserve"> são liberados na corrente sanguínea, </w:t>
      </w:r>
      <w:r w:rsidR="00975534" w:rsidRPr="00572E6C">
        <w:rPr>
          <w:color w:val="000000"/>
        </w:rPr>
        <w:lastRenderedPageBreak/>
        <w:t xml:space="preserve">seja pelo processo de </w:t>
      </w:r>
      <w:proofErr w:type="spellStart"/>
      <w:r w:rsidR="00975534" w:rsidRPr="00572E6C">
        <w:rPr>
          <w:color w:val="000000"/>
        </w:rPr>
        <w:t>desadsorção</w:t>
      </w:r>
      <w:proofErr w:type="spellEnd"/>
      <w:r w:rsidR="00975534" w:rsidRPr="00572E6C">
        <w:rPr>
          <w:color w:val="000000"/>
        </w:rPr>
        <w:t xml:space="preserve"> ou pela morte do </w:t>
      </w:r>
      <w:proofErr w:type="spellStart"/>
      <w:r w:rsidR="00975534" w:rsidRPr="00572E6C">
        <w:rPr>
          <w:color w:val="000000"/>
        </w:rPr>
        <w:t>osteoclasto</w:t>
      </w:r>
      <w:proofErr w:type="spellEnd"/>
      <w:r w:rsidR="00975534" w:rsidRPr="00572E6C">
        <w:rPr>
          <w:color w:val="000000"/>
        </w:rPr>
        <w:t xml:space="preserve">, novamente são adsorvidos à </w:t>
      </w:r>
      <w:proofErr w:type="spellStart"/>
      <w:r w:rsidR="00975534" w:rsidRPr="00572E6C">
        <w:rPr>
          <w:color w:val="000000"/>
        </w:rPr>
        <w:t>hidroxiapatita</w:t>
      </w:r>
      <w:proofErr w:type="spellEnd"/>
      <w:r w:rsidR="00975534" w:rsidRPr="00572E6C">
        <w:rPr>
          <w:color w:val="000000"/>
        </w:rPr>
        <w:t xml:space="preserve">. Para o tecido ósseo, o </w:t>
      </w:r>
      <w:proofErr w:type="spellStart"/>
      <w:r w:rsidR="00975534" w:rsidRPr="00572E6C">
        <w:rPr>
          <w:color w:val="000000"/>
        </w:rPr>
        <w:t>risedronato</w:t>
      </w:r>
      <w:proofErr w:type="spellEnd"/>
      <w:r w:rsidR="00975534" w:rsidRPr="00572E6C">
        <w:rPr>
          <w:color w:val="000000"/>
        </w:rPr>
        <w:t xml:space="preserve"> é o </w:t>
      </w:r>
      <w:proofErr w:type="spellStart"/>
      <w:r w:rsidR="00975534" w:rsidRPr="00572E6C">
        <w:rPr>
          <w:color w:val="000000"/>
        </w:rPr>
        <w:t>biofosfonato</w:t>
      </w:r>
      <w:proofErr w:type="spellEnd"/>
      <w:r w:rsidR="00975534" w:rsidRPr="00572E6C">
        <w:rPr>
          <w:color w:val="000000"/>
        </w:rPr>
        <w:t xml:space="preserve"> mais indicado porque tem mais capacidade de </w:t>
      </w:r>
      <w:proofErr w:type="spellStart"/>
      <w:r w:rsidR="00975534" w:rsidRPr="00572E6C">
        <w:rPr>
          <w:color w:val="000000"/>
        </w:rPr>
        <w:t>desadsorção</w:t>
      </w:r>
      <w:proofErr w:type="spellEnd"/>
      <w:r w:rsidR="00975534" w:rsidRPr="00572E6C">
        <w:rPr>
          <w:color w:val="000000"/>
        </w:rPr>
        <w:t xml:space="preserve"> que os outros, distribuindo-se com mais eficiência por toda estrutura e produzindo efeito </w:t>
      </w:r>
      <w:proofErr w:type="spellStart"/>
      <w:r w:rsidR="00975534" w:rsidRPr="00572E6C">
        <w:rPr>
          <w:color w:val="000000"/>
        </w:rPr>
        <w:t>multissítio</w:t>
      </w:r>
      <w:proofErr w:type="spellEnd"/>
      <w:r w:rsidR="00975534" w:rsidRPr="00572E6C">
        <w:rPr>
          <w:color w:val="000000"/>
        </w:rPr>
        <w:t>.</w:t>
      </w:r>
    </w:p>
    <w:p w:rsidR="0094292D" w:rsidRPr="00572E6C" w:rsidRDefault="005E0976" w:rsidP="00DB0E53">
      <w:pPr>
        <w:pStyle w:val="PargrafodaLista"/>
        <w:rPr>
          <w:color w:val="000000"/>
        </w:rPr>
      </w:pPr>
      <w:r w:rsidRPr="00572E6C">
        <w:rPr>
          <w:color w:val="000000"/>
        </w:rPr>
        <w:t xml:space="preserve">Podemos dizer que os </w:t>
      </w:r>
      <w:proofErr w:type="spellStart"/>
      <w:r w:rsidRPr="00572E6C">
        <w:rPr>
          <w:color w:val="000000"/>
        </w:rPr>
        <w:t>biofosfonatos</w:t>
      </w:r>
      <w:proofErr w:type="spellEnd"/>
      <w:r w:rsidRPr="00572E6C">
        <w:rPr>
          <w:color w:val="000000"/>
        </w:rPr>
        <w:t xml:space="preserve"> são semelhantes na forma de agir, mas distintos em relação à potência dessas ações. </w:t>
      </w:r>
      <w:r w:rsidR="00301D71" w:rsidRPr="00572E6C">
        <w:rPr>
          <w:color w:val="000000"/>
        </w:rPr>
        <w:t xml:space="preserve">O </w:t>
      </w:r>
      <w:proofErr w:type="spellStart"/>
      <w:r w:rsidR="00301D71" w:rsidRPr="00572E6C">
        <w:rPr>
          <w:color w:val="000000"/>
        </w:rPr>
        <w:t>alendronato</w:t>
      </w:r>
      <w:proofErr w:type="spellEnd"/>
      <w:r w:rsidR="00301D71" w:rsidRPr="00572E6C">
        <w:rPr>
          <w:color w:val="000000"/>
        </w:rPr>
        <w:t xml:space="preserve">, por exemplo, é bem utilizado, com bons históricos de resultados clínicos já conquistados, o que o torna qualificado para indicação. Além de ter sido a primeira droga que mostrou eficácia no combate à </w:t>
      </w:r>
      <w:r w:rsidR="00301D71" w:rsidRPr="00946072">
        <w:rPr>
          <w:b/>
          <w:i/>
          <w:color w:val="000000"/>
        </w:rPr>
        <w:t>osteoporose</w:t>
      </w:r>
      <w:r w:rsidR="00301D71" w:rsidRPr="00572E6C">
        <w:rPr>
          <w:color w:val="000000"/>
        </w:rPr>
        <w:t>, sendo usado há mais tempo e por maior número de pacientes se comparado às outras drogas.</w:t>
      </w:r>
      <w:r w:rsidR="0094292D" w:rsidRPr="00572E6C">
        <w:rPr>
          <w:color w:val="000000"/>
        </w:rPr>
        <w:t xml:space="preserve"> Porém, o risco está nos similares não testados clinicamente e no tempo de uso prolongado que pode causar fraturas por inibição forte da remodelação do </w:t>
      </w:r>
      <w:r w:rsidR="0094292D" w:rsidRPr="00946072">
        <w:rPr>
          <w:i/>
          <w:color w:val="000000"/>
        </w:rPr>
        <w:t>osso</w:t>
      </w:r>
      <w:r w:rsidR="0094292D" w:rsidRPr="00572E6C">
        <w:rPr>
          <w:color w:val="000000"/>
        </w:rPr>
        <w:t xml:space="preserve"> (</w:t>
      </w:r>
      <w:proofErr w:type="spellStart"/>
      <w:r w:rsidR="0094292D" w:rsidRPr="00572E6C">
        <w:rPr>
          <w:color w:val="000000"/>
        </w:rPr>
        <w:t>frozen</w:t>
      </w:r>
      <w:proofErr w:type="spellEnd"/>
      <w:r w:rsidR="0094292D" w:rsidRPr="00572E6C">
        <w:rPr>
          <w:color w:val="000000"/>
        </w:rPr>
        <w:t xml:space="preserve"> </w:t>
      </w:r>
      <w:proofErr w:type="spellStart"/>
      <w:r w:rsidR="0094292D" w:rsidRPr="00572E6C">
        <w:rPr>
          <w:color w:val="000000"/>
        </w:rPr>
        <w:t>bone</w:t>
      </w:r>
      <w:proofErr w:type="spellEnd"/>
      <w:r w:rsidR="0094292D" w:rsidRPr="00572E6C">
        <w:rPr>
          <w:color w:val="000000"/>
        </w:rPr>
        <w:t>).</w:t>
      </w:r>
      <w:r w:rsidR="00301D71" w:rsidRPr="00572E6C">
        <w:rPr>
          <w:color w:val="000000"/>
        </w:rPr>
        <w:t xml:space="preserve"> </w:t>
      </w:r>
      <w:r w:rsidR="0094292D" w:rsidRPr="00572E6C">
        <w:rPr>
          <w:color w:val="000000"/>
        </w:rPr>
        <w:t xml:space="preserve">O </w:t>
      </w:r>
      <w:proofErr w:type="spellStart"/>
      <w:r w:rsidR="0094292D" w:rsidRPr="00572E6C">
        <w:rPr>
          <w:color w:val="000000"/>
        </w:rPr>
        <w:t>risedronato</w:t>
      </w:r>
      <w:proofErr w:type="spellEnd"/>
      <w:r w:rsidR="0094292D" w:rsidRPr="00572E6C">
        <w:rPr>
          <w:color w:val="000000"/>
        </w:rPr>
        <w:t xml:space="preserve">, por sua vez, é o segundo no ranking dos mais usados e é indicado por sua rapidez de ação e eficiência </w:t>
      </w:r>
      <w:proofErr w:type="spellStart"/>
      <w:r w:rsidR="0094292D" w:rsidRPr="00572E6C">
        <w:rPr>
          <w:color w:val="000000"/>
        </w:rPr>
        <w:t>antifratura</w:t>
      </w:r>
      <w:proofErr w:type="spellEnd"/>
      <w:r w:rsidR="0094292D" w:rsidRPr="00572E6C">
        <w:rPr>
          <w:color w:val="000000"/>
        </w:rPr>
        <w:t xml:space="preserve">, principalmente no quadril. Já o ácido </w:t>
      </w:r>
      <w:proofErr w:type="spellStart"/>
      <w:r w:rsidR="0094292D" w:rsidRPr="00572E6C">
        <w:rPr>
          <w:color w:val="000000"/>
        </w:rPr>
        <w:t>zoledrônico</w:t>
      </w:r>
      <w:proofErr w:type="spellEnd"/>
      <w:r w:rsidR="0094292D" w:rsidRPr="00572E6C">
        <w:rPr>
          <w:color w:val="000000"/>
        </w:rPr>
        <w:t xml:space="preserve"> se diferencia por ter uso endovenoso, com dose anual</w:t>
      </w:r>
      <w:r w:rsidR="003324B2" w:rsidRPr="00572E6C">
        <w:rPr>
          <w:color w:val="000000"/>
        </w:rPr>
        <w:t>, o que facilita a aderência ao tratamento pelo paciente que não correrá risco de esquecer e/ou atrasar uma dosagem, além também de ter tempo de efeito maior que os ingeridos por via oral</w:t>
      </w:r>
      <w:r w:rsidR="0094292D" w:rsidRPr="00572E6C">
        <w:rPr>
          <w:color w:val="000000"/>
        </w:rPr>
        <w:t xml:space="preserve">. Por isso, é </w:t>
      </w:r>
      <w:r w:rsidR="003324B2" w:rsidRPr="00572E6C">
        <w:rPr>
          <w:color w:val="000000"/>
        </w:rPr>
        <w:t xml:space="preserve">bastante </w:t>
      </w:r>
      <w:r w:rsidR="0094292D" w:rsidRPr="00572E6C">
        <w:rPr>
          <w:color w:val="000000"/>
        </w:rPr>
        <w:t>indicado para pacientes acamados, recém-operados</w:t>
      </w:r>
      <w:r w:rsidR="003324B2" w:rsidRPr="00572E6C">
        <w:rPr>
          <w:color w:val="000000"/>
        </w:rPr>
        <w:t xml:space="preserve"> por conta de fraturas no fêmur proximal.</w:t>
      </w:r>
      <w:r w:rsidR="0094292D" w:rsidRPr="00572E6C">
        <w:rPr>
          <w:color w:val="000000"/>
        </w:rPr>
        <w:t xml:space="preserve"> </w:t>
      </w:r>
    </w:p>
    <w:p w:rsidR="0094292D" w:rsidRPr="00572E6C" w:rsidRDefault="0094292D" w:rsidP="00DB0E53">
      <w:pPr>
        <w:pStyle w:val="PargrafodaLista"/>
        <w:rPr>
          <w:color w:val="000000"/>
        </w:rPr>
      </w:pPr>
    </w:p>
    <w:p w:rsidR="006A37FC" w:rsidRPr="00572E6C" w:rsidRDefault="005E0976" w:rsidP="003324B2">
      <w:pPr>
        <w:pStyle w:val="PargrafodaLista"/>
        <w:rPr>
          <w:b/>
          <w:bCs/>
          <w:color w:val="000000"/>
        </w:rPr>
      </w:pPr>
      <w:r w:rsidRPr="00572E6C">
        <w:rPr>
          <w:color w:val="000000"/>
        </w:rPr>
        <w:t xml:space="preserve">É por isso que somente um </w:t>
      </w:r>
      <w:r w:rsidRPr="00572E6C">
        <w:rPr>
          <w:b/>
          <w:i/>
          <w:color w:val="000000"/>
        </w:rPr>
        <w:t>médico ortopedista especializado</w:t>
      </w:r>
      <w:r w:rsidRPr="00572E6C">
        <w:rPr>
          <w:color w:val="000000"/>
        </w:rPr>
        <w:t xml:space="preserve"> pode avaliar o caso do paciente e indicar o </w:t>
      </w:r>
      <w:proofErr w:type="spellStart"/>
      <w:r w:rsidRPr="00572E6C">
        <w:rPr>
          <w:color w:val="000000"/>
        </w:rPr>
        <w:t>biofosfonato</w:t>
      </w:r>
      <w:proofErr w:type="spellEnd"/>
      <w:r w:rsidRPr="00572E6C">
        <w:rPr>
          <w:color w:val="000000"/>
        </w:rPr>
        <w:t xml:space="preserve"> mais adequado para tratamento da </w:t>
      </w:r>
      <w:r w:rsidRPr="00572E6C">
        <w:rPr>
          <w:b/>
          <w:i/>
          <w:color w:val="000000"/>
        </w:rPr>
        <w:t>osteoporose</w:t>
      </w:r>
      <w:r w:rsidR="00301D71" w:rsidRPr="00572E6C">
        <w:rPr>
          <w:color w:val="000000"/>
        </w:rPr>
        <w:t xml:space="preserve"> e prevenção de </w:t>
      </w:r>
      <w:r w:rsidR="00301D71" w:rsidRPr="00572E6C">
        <w:rPr>
          <w:i/>
          <w:color w:val="000000"/>
        </w:rPr>
        <w:t>fraturas osteoporóticas</w:t>
      </w:r>
      <w:r w:rsidR="00301D71" w:rsidRPr="00572E6C">
        <w:rPr>
          <w:color w:val="000000"/>
        </w:rPr>
        <w:t>.</w:t>
      </w:r>
    </w:p>
    <w:p w:rsidR="001F5B19" w:rsidRPr="00572E6C" w:rsidRDefault="008E42B9" w:rsidP="008E42B9">
      <w:pPr>
        <w:shd w:val="clear" w:color="auto" w:fill="FFFFFF"/>
        <w:tabs>
          <w:tab w:val="left" w:pos="5985"/>
        </w:tabs>
        <w:spacing w:after="0" w:line="240" w:lineRule="auto"/>
        <w:jc w:val="both"/>
        <w:rPr>
          <w:color w:val="00B0F0"/>
          <w:shd w:val="clear" w:color="auto" w:fill="FFFFFF"/>
        </w:rPr>
      </w:pPr>
      <w:r w:rsidRPr="00572E6C">
        <w:rPr>
          <w:color w:val="00B0F0"/>
          <w:shd w:val="clear" w:color="auto" w:fill="FFFFFF"/>
        </w:rPr>
        <w:t>-----------------------------------------------------------------------------------------------</w:t>
      </w:r>
    </w:p>
    <w:p w:rsidR="002A7E18" w:rsidRDefault="00572E6C" w:rsidP="00374112">
      <w:pPr>
        <w:pStyle w:val="NormalWeb"/>
        <w:shd w:val="clear" w:color="auto" w:fill="FFFFFF"/>
        <w:rPr>
          <w:rFonts w:asciiTheme="minorHAnsi" w:hAnsiTheme="minorHAnsi"/>
          <w:bCs/>
          <w:color w:val="000000"/>
          <w:sz w:val="22"/>
          <w:szCs w:val="22"/>
        </w:rPr>
      </w:pPr>
      <w:r w:rsidRPr="00572E6C">
        <w:rPr>
          <w:rFonts w:asciiTheme="minorHAnsi" w:hAnsiTheme="minorHAnsi"/>
          <w:bCs/>
          <w:color w:val="000000"/>
          <w:sz w:val="22"/>
          <w:szCs w:val="22"/>
        </w:rPr>
        <w:t>Entre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todos os tratamentos, o melhor será sempre o que se adequar de forma mais eficaz e duradoura a cada caso de quadro clínico, de acordo com o nível e diferenciação da patologia, porém com o foco em comum de reduzir os riscos de </w:t>
      </w:r>
      <w:r w:rsidRPr="00946072">
        <w:rPr>
          <w:rFonts w:asciiTheme="minorHAnsi" w:hAnsiTheme="minorHAnsi"/>
          <w:bCs/>
          <w:i/>
          <w:color w:val="000000"/>
          <w:sz w:val="22"/>
          <w:szCs w:val="22"/>
        </w:rPr>
        <w:t>fraturas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osteoporóticas e melhorar a geometria e microarquitetura </w:t>
      </w:r>
      <w:r w:rsidRPr="00946072">
        <w:rPr>
          <w:rFonts w:asciiTheme="minorHAnsi" w:hAnsiTheme="minorHAnsi"/>
          <w:bCs/>
          <w:i/>
          <w:color w:val="000000"/>
          <w:sz w:val="22"/>
          <w:szCs w:val="22"/>
        </w:rPr>
        <w:t>óssea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. Lembrando que para </w:t>
      </w:r>
      <w:r w:rsidRPr="00946072">
        <w:rPr>
          <w:rFonts w:asciiTheme="minorHAnsi" w:hAnsiTheme="minorHAnsi"/>
          <w:b/>
          <w:bCs/>
          <w:i/>
          <w:color w:val="000000"/>
          <w:sz w:val="22"/>
          <w:szCs w:val="22"/>
        </w:rPr>
        <w:t>osteoporoses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secundárias, o fundamental é tratar a causa primária. </w:t>
      </w:r>
    </w:p>
    <w:p w:rsidR="00572E6C" w:rsidRDefault="00572E6C" w:rsidP="00EB73F6">
      <w:pPr>
        <w:pStyle w:val="NormalWeb"/>
        <w:shd w:val="clear" w:color="auto" w:fill="FFFFFF"/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Portanto, o passo principal em um tratamento contra </w:t>
      </w:r>
      <w:r w:rsidRPr="002A7E18">
        <w:rPr>
          <w:rFonts w:asciiTheme="minorHAnsi" w:hAnsiTheme="minorHAnsi"/>
          <w:b/>
          <w:bCs/>
          <w:i/>
          <w:color w:val="000000"/>
          <w:sz w:val="22"/>
          <w:szCs w:val="22"/>
        </w:rPr>
        <w:t>osteoporose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e suas sequelas é a escolha de</w:t>
      </w:r>
      <w:r w:rsidR="002A7E18">
        <w:rPr>
          <w:rFonts w:asciiTheme="minorHAnsi" w:hAnsiTheme="minorHAnsi"/>
          <w:bCs/>
          <w:color w:val="000000"/>
          <w:sz w:val="22"/>
          <w:szCs w:val="22"/>
        </w:rPr>
        <w:t xml:space="preserve"> um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</w:t>
      </w:r>
      <w:r w:rsidRPr="002A7E18">
        <w:rPr>
          <w:rFonts w:asciiTheme="minorHAnsi" w:hAnsiTheme="minorHAnsi"/>
          <w:b/>
          <w:bCs/>
          <w:i/>
          <w:color w:val="000000"/>
          <w:sz w:val="22"/>
          <w:szCs w:val="22"/>
        </w:rPr>
        <w:t>médico ortopedista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de confiança, que seja capacitado e especializado na área, para que possa ter o conhecimento necessário de todas as alternativas </w:t>
      </w:r>
      <w:r w:rsidR="002A7E18">
        <w:rPr>
          <w:rFonts w:asciiTheme="minorHAnsi" w:hAnsiTheme="minorHAnsi"/>
          <w:bCs/>
          <w:color w:val="000000"/>
          <w:sz w:val="22"/>
          <w:szCs w:val="22"/>
        </w:rPr>
        <w:t>possíveis para tratar o paciente, com a atenção precisa ao caso e seu acompanhamento</w:t>
      </w:r>
      <w:r w:rsidR="00B41DC2">
        <w:rPr>
          <w:rFonts w:asciiTheme="minorHAnsi" w:hAnsiTheme="minorHAnsi"/>
          <w:bCs/>
          <w:color w:val="000000"/>
          <w:sz w:val="22"/>
          <w:szCs w:val="22"/>
        </w:rPr>
        <w:t>,</w:t>
      </w:r>
      <w:r w:rsidR="002A7E18">
        <w:rPr>
          <w:rFonts w:asciiTheme="minorHAnsi" w:hAnsiTheme="minorHAnsi"/>
          <w:bCs/>
          <w:color w:val="000000"/>
          <w:sz w:val="22"/>
          <w:szCs w:val="22"/>
        </w:rPr>
        <w:t xml:space="preserve"> a fim de indicar as medidas mais assertivas possíveis.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</w:t>
      </w:r>
      <w:r w:rsidR="00B41DC2">
        <w:rPr>
          <w:rFonts w:asciiTheme="minorHAnsi" w:hAnsiTheme="minorHAnsi"/>
          <w:bCs/>
          <w:color w:val="000000"/>
          <w:sz w:val="22"/>
          <w:szCs w:val="22"/>
        </w:rPr>
        <w:t>Só assim muitas fraturas, incapacidades e fatalidades poderão ser evitadas!</w:t>
      </w:r>
      <w:r w:rsidR="00EB73F6">
        <w:t xml:space="preserve"> </w:t>
      </w:r>
    </w:p>
    <w:p w:rsidR="004B04BB" w:rsidRPr="00653F85" w:rsidRDefault="00572E6C" w:rsidP="00C82BA5">
      <w:pPr>
        <w:tabs>
          <w:tab w:val="left" w:pos="3000"/>
        </w:tabs>
      </w:pPr>
      <w:r>
        <w:tab/>
      </w:r>
      <w:r w:rsidR="00C82BA5">
        <w:tab/>
      </w:r>
    </w:p>
    <w:p w:rsidR="00EB73F6" w:rsidRPr="00572E6C" w:rsidRDefault="00EB73F6" w:rsidP="00EB73F6">
      <w:pPr>
        <w:tabs>
          <w:tab w:val="left" w:pos="960"/>
          <w:tab w:val="left" w:pos="211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</w:t>
      </w:r>
    </w:p>
    <w:p w:rsidR="00EB73F6" w:rsidRPr="00572E6C" w:rsidRDefault="00EB73F6" w:rsidP="00EB73F6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Sugiro tra</w:t>
      </w:r>
      <w:r>
        <w:rPr>
          <w:rFonts w:eastAsia="Times New Roman" w:cs="Helvetica"/>
          <w:color w:val="00B0F0"/>
          <w:lang w:eastAsia="pt-BR"/>
        </w:rPr>
        <w:t>tar os textos seguintes como um “à parte”</w:t>
      </w:r>
      <w:r w:rsidR="004B04BB">
        <w:rPr>
          <w:rFonts w:eastAsia="Times New Roman" w:cs="Helvetica"/>
          <w:color w:val="00B0F0"/>
          <w:lang w:eastAsia="pt-BR"/>
        </w:rPr>
        <w:t>, que pode aparecer em outro link ou na mesma página, mas de forma diferenciada, com diagramação e ilustração caprichada:</w:t>
      </w:r>
    </w:p>
    <w:p w:rsidR="00EB73F6" w:rsidRPr="00572E6C" w:rsidRDefault="00EB73F6" w:rsidP="00EB73F6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----------------------------------------------------------------------------------------------------------</w:t>
      </w:r>
    </w:p>
    <w:p w:rsidR="00572E6C" w:rsidRDefault="004B04BB" w:rsidP="00374112">
      <w:pPr>
        <w:pStyle w:val="NormalWeb"/>
        <w:shd w:val="clear" w:color="auto" w:fill="FFFFFF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MITO OU VERDADE?</w:t>
      </w:r>
    </w:p>
    <w:p w:rsidR="004B04BB" w:rsidRDefault="004B04BB" w:rsidP="004B04BB">
      <w:pPr>
        <w:pStyle w:val="NormalWeb"/>
        <w:shd w:val="clear" w:color="auto" w:fill="FFFFFF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lastRenderedPageBreak/>
        <w:t xml:space="preserve">Tudo que você gostaria de perguntar a um </w:t>
      </w:r>
      <w:r w:rsidRPr="004B04BB">
        <w:rPr>
          <w:rFonts w:asciiTheme="minorHAnsi" w:hAnsiTheme="minorHAnsi"/>
          <w:b/>
          <w:bCs/>
          <w:i/>
          <w:color w:val="000000"/>
          <w:sz w:val="22"/>
          <w:szCs w:val="22"/>
        </w:rPr>
        <w:t>médico ortopedista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sobre </w:t>
      </w:r>
      <w:r w:rsidRPr="004B04BB">
        <w:rPr>
          <w:rFonts w:asciiTheme="minorHAnsi" w:hAnsiTheme="minorHAnsi"/>
          <w:b/>
          <w:bCs/>
          <w:i/>
          <w:color w:val="000000"/>
          <w:sz w:val="22"/>
          <w:szCs w:val="22"/>
        </w:rPr>
        <w:t>osteoporose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>!  Tire suas dúvidas aqui:</w:t>
      </w:r>
    </w:p>
    <w:p w:rsidR="004B04BB" w:rsidRDefault="0026254B" w:rsidP="004B04BB">
      <w:pPr>
        <w:pStyle w:val="NormalWeb"/>
        <w:shd w:val="clear" w:color="auto" w:fill="FFFFFF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- </w:t>
      </w:r>
      <w:r w:rsidR="004B04BB">
        <w:rPr>
          <w:rFonts w:asciiTheme="minorHAnsi" w:hAnsiTheme="minorHAnsi"/>
          <w:b/>
          <w:bCs/>
          <w:color w:val="000000"/>
          <w:sz w:val="22"/>
          <w:szCs w:val="22"/>
        </w:rPr>
        <w:t>É verdade que a temperatura e o cl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ima do ambiente podem causar impacto na </w:t>
      </w:r>
      <w:r w:rsidRPr="001E634F">
        <w:rPr>
          <w:rFonts w:asciiTheme="minorHAnsi" w:hAnsiTheme="minorHAnsi"/>
          <w:b/>
          <w:bCs/>
          <w:i/>
          <w:color w:val="000000"/>
          <w:sz w:val="22"/>
          <w:szCs w:val="22"/>
        </w:rPr>
        <w:t>osteoporose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>?</w:t>
      </w:r>
    </w:p>
    <w:p w:rsidR="0026254B" w:rsidRPr="0026254B" w:rsidRDefault="00500557" w:rsidP="004B04BB">
      <w:pPr>
        <w:pStyle w:val="NormalWeb"/>
        <w:shd w:val="clear" w:color="auto" w:fill="FFFFFF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Verdade. </w:t>
      </w:r>
      <w:r w:rsidR="0026254B">
        <w:rPr>
          <w:rFonts w:asciiTheme="minorHAnsi" w:hAnsiTheme="minorHAnsi"/>
          <w:bCs/>
          <w:color w:val="000000"/>
          <w:sz w:val="22"/>
          <w:szCs w:val="22"/>
        </w:rPr>
        <w:t xml:space="preserve">O fato é que a vitamina D, grande aliada na absorção do </w:t>
      </w:r>
      <w:r w:rsidR="0026254B" w:rsidRPr="00BC5B6F">
        <w:rPr>
          <w:rFonts w:asciiTheme="minorHAnsi" w:hAnsiTheme="minorHAnsi"/>
          <w:bCs/>
          <w:i/>
          <w:color w:val="000000"/>
          <w:sz w:val="22"/>
          <w:szCs w:val="22"/>
        </w:rPr>
        <w:t>cálcio</w:t>
      </w:r>
      <w:r w:rsidR="0026254B">
        <w:rPr>
          <w:rFonts w:asciiTheme="minorHAnsi" w:hAnsiTheme="minorHAnsi"/>
          <w:bCs/>
          <w:color w:val="000000"/>
          <w:sz w:val="22"/>
          <w:szCs w:val="22"/>
        </w:rPr>
        <w:t xml:space="preserve">, é produzida na exposição da pele aos raios Ultra Violeta. Por isso, durante o inverno, principalmente em regiões mais frias, pode ser adequado 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uma suplementação de vitamina D. </w:t>
      </w:r>
    </w:p>
    <w:p w:rsidR="008A73F3" w:rsidRDefault="008A07E0" w:rsidP="008A73F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  <w:r>
        <w:rPr>
          <w:rFonts w:eastAsia="Times New Roman" w:cs="Times New Roman"/>
          <w:b/>
          <w:bCs/>
          <w:color w:val="000000"/>
          <w:lang w:eastAsia="pt-BR"/>
        </w:rPr>
        <w:t xml:space="preserve">- E quanto ao estresse? </w:t>
      </w:r>
      <w:r w:rsidR="001F4CE6">
        <w:rPr>
          <w:rFonts w:eastAsia="Times New Roman" w:cs="Times New Roman"/>
          <w:b/>
          <w:bCs/>
          <w:color w:val="000000"/>
          <w:lang w:eastAsia="pt-BR"/>
        </w:rPr>
        <w:t>Causa impacto direto</w:t>
      </w:r>
      <w:r>
        <w:rPr>
          <w:rFonts w:eastAsia="Times New Roman" w:cs="Times New Roman"/>
          <w:b/>
          <w:bCs/>
          <w:color w:val="000000"/>
          <w:lang w:eastAsia="pt-BR"/>
        </w:rPr>
        <w:t xml:space="preserve"> à </w:t>
      </w:r>
      <w:r w:rsidRPr="001F4CE6">
        <w:rPr>
          <w:rFonts w:eastAsia="Times New Roman" w:cs="Times New Roman"/>
          <w:b/>
          <w:bCs/>
          <w:i/>
          <w:color w:val="000000"/>
          <w:lang w:eastAsia="pt-BR"/>
        </w:rPr>
        <w:t>osteoporose</w:t>
      </w:r>
      <w:r>
        <w:rPr>
          <w:rFonts w:eastAsia="Times New Roman" w:cs="Times New Roman"/>
          <w:b/>
          <w:bCs/>
          <w:color w:val="000000"/>
          <w:lang w:eastAsia="pt-BR"/>
        </w:rPr>
        <w:t>?</w:t>
      </w:r>
    </w:p>
    <w:p w:rsidR="008A07E0" w:rsidRDefault="001F4CE6" w:rsidP="008A73F3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color w:val="000000"/>
          <w:lang w:eastAsia="pt-BR"/>
        </w:rPr>
      </w:pPr>
      <w:r>
        <w:rPr>
          <w:rFonts w:eastAsia="Times New Roman" w:cs="Times New Roman"/>
          <w:bCs/>
          <w:color w:val="000000"/>
          <w:lang w:eastAsia="pt-BR"/>
        </w:rPr>
        <w:t xml:space="preserve">Mito. O estresse temporário e isolado não interfere diretamente nos níveis de desenvolvimento da </w:t>
      </w:r>
      <w:r w:rsidRPr="001F4CE6">
        <w:rPr>
          <w:rFonts w:eastAsia="Times New Roman" w:cs="Times New Roman"/>
          <w:b/>
          <w:bCs/>
          <w:i/>
          <w:color w:val="000000"/>
          <w:lang w:eastAsia="pt-BR"/>
        </w:rPr>
        <w:t>osteoporose</w:t>
      </w:r>
      <w:r>
        <w:rPr>
          <w:rFonts w:eastAsia="Times New Roman" w:cs="Times New Roman"/>
          <w:bCs/>
          <w:color w:val="000000"/>
          <w:lang w:eastAsia="pt-BR"/>
        </w:rPr>
        <w:t xml:space="preserve">. O que pode ocorrer é de períodos de estresses muito prolongados causarem alteração nos hábitos alimentares e, então, essa dieta enfraquecida com a pouca oferta de </w:t>
      </w:r>
      <w:r w:rsidRPr="00764880">
        <w:rPr>
          <w:rFonts w:eastAsia="Times New Roman" w:cs="Times New Roman"/>
          <w:bCs/>
          <w:i/>
          <w:color w:val="000000"/>
          <w:lang w:eastAsia="pt-BR"/>
        </w:rPr>
        <w:t>cálcio</w:t>
      </w:r>
      <w:r>
        <w:rPr>
          <w:rFonts w:eastAsia="Times New Roman" w:cs="Times New Roman"/>
          <w:bCs/>
          <w:color w:val="000000"/>
          <w:lang w:eastAsia="pt-BR"/>
        </w:rPr>
        <w:t xml:space="preserve"> e vitamina D prejudicar a saúde </w:t>
      </w:r>
      <w:r w:rsidRPr="00764880">
        <w:rPr>
          <w:rFonts w:eastAsia="Times New Roman" w:cs="Times New Roman"/>
          <w:bCs/>
          <w:i/>
          <w:color w:val="000000"/>
          <w:lang w:eastAsia="pt-BR"/>
        </w:rPr>
        <w:t>óssea</w:t>
      </w:r>
      <w:r>
        <w:rPr>
          <w:rFonts w:eastAsia="Times New Roman" w:cs="Times New Roman"/>
          <w:bCs/>
          <w:color w:val="000000"/>
          <w:lang w:eastAsia="pt-BR"/>
        </w:rPr>
        <w:t xml:space="preserve">. Portanto, mesmo estressado, se esforce para não deixar de se alimentar bem, dando ao seu organismo o </w:t>
      </w:r>
      <w:r w:rsidRPr="001E634F">
        <w:rPr>
          <w:rFonts w:eastAsia="Times New Roman" w:cs="Times New Roman"/>
          <w:bCs/>
          <w:i/>
          <w:color w:val="000000"/>
          <w:lang w:eastAsia="pt-BR"/>
        </w:rPr>
        <w:t xml:space="preserve">cálcio </w:t>
      </w:r>
      <w:r>
        <w:rPr>
          <w:rFonts w:eastAsia="Times New Roman" w:cs="Times New Roman"/>
          <w:bCs/>
          <w:color w:val="000000"/>
          <w:lang w:eastAsia="pt-BR"/>
        </w:rPr>
        <w:t>e a vitamina D precisa para seu corpo.</w:t>
      </w:r>
    </w:p>
    <w:p w:rsidR="00722A85" w:rsidRDefault="00722A85" w:rsidP="008A73F3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color w:val="000000"/>
          <w:lang w:eastAsia="pt-BR"/>
        </w:rPr>
      </w:pPr>
    </w:p>
    <w:p w:rsidR="00DE60CD" w:rsidRPr="005E2C7C" w:rsidRDefault="00722A85" w:rsidP="005C0677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  <w:r w:rsidRPr="005E2C7C">
        <w:rPr>
          <w:rFonts w:eastAsia="Times New Roman" w:cs="Times New Roman"/>
          <w:b/>
          <w:bCs/>
          <w:color w:val="000000"/>
          <w:lang w:eastAsia="pt-BR"/>
        </w:rPr>
        <w:t xml:space="preserve">- </w:t>
      </w:r>
      <w:r w:rsidR="001E634F">
        <w:rPr>
          <w:rFonts w:eastAsia="Times New Roman" w:cs="Times New Roman"/>
          <w:b/>
          <w:bCs/>
          <w:color w:val="000000"/>
          <w:lang w:eastAsia="pt-BR"/>
        </w:rPr>
        <w:t xml:space="preserve">Eu tenho </w:t>
      </w:r>
      <w:r w:rsidR="005C0677" w:rsidRPr="005E2C7C">
        <w:rPr>
          <w:rFonts w:eastAsia="Times New Roman" w:cs="Times New Roman"/>
          <w:b/>
          <w:bCs/>
          <w:i/>
          <w:color w:val="000000"/>
          <w:lang w:eastAsia="pt-BR"/>
        </w:rPr>
        <w:t>osteoporose</w:t>
      </w:r>
      <w:r w:rsidR="005C0677" w:rsidRPr="005E2C7C">
        <w:rPr>
          <w:rFonts w:eastAsia="Times New Roman" w:cs="Times New Roman"/>
          <w:b/>
          <w:bCs/>
          <w:color w:val="000000"/>
          <w:lang w:eastAsia="pt-BR"/>
        </w:rPr>
        <w:t>. É verdade que não posso praticar esportes?</w:t>
      </w:r>
    </w:p>
    <w:p w:rsidR="00FD5A9D" w:rsidRDefault="005E2C7C" w:rsidP="00FD5A9D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color w:val="000000"/>
          <w:lang w:eastAsia="pt-BR"/>
        </w:rPr>
      </w:pPr>
      <w:r>
        <w:rPr>
          <w:rFonts w:eastAsia="Times New Roman" w:cs="Times New Roman"/>
          <w:bCs/>
          <w:color w:val="000000"/>
          <w:lang w:eastAsia="pt-BR"/>
        </w:rPr>
        <w:t xml:space="preserve">Mito. </w:t>
      </w:r>
      <w:r w:rsidR="00FD5A9D">
        <w:rPr>
          <w:rFonts w:eastAsia="Times New Roman" w:cs="Times New Roman"/>
          <w:bCs/>
          <w:color w:val="000000"/>
          <w:lang w:eastAsia="pt-BR"/>
        </w:rPr>
        <w:t xml:space="preserve">O que não pode é ficar parado! O sedentarismo sim é um fator de risco da </w:t>
      </w:r>
      <w:r w:rsidR="00FD5A9D" w:rsidRPr="00DD3BC3">
        <w:rPr>
          <w:rFonts w:eastAsia="Times New Roman" w:cs="Times New Roman"/>
          <w:b/>
          <w:bCs/>
          <w:i/>
          <w:color w:val="000000"/>
          <w:lang w:eastAsia="pt-BR"/>
        </w:rPr>
        <w:t>osteoporose</w:t>
      </w:r>
      <w:r w:rsidR="00FD5A9D">
        <w:rPr>
          <w:rFonts w:eastAsia="Times New Roman" w:cs="Times New Roman"/>
          <w:bCs/>
          <w:color w:val="000000"/>
          <w:lang w:eastAsia="pt-BR"/>
        </w:rPr>
        <w:t>!</w:t>
      </w:r>
    </w:p>
    <w:p w:rsidR="005C0677" w:rsidRDefault="005E2C7C" w:rsidP="005C0677">
      <w:pPr>
        <w:shd w:val="clear" w:color="auto" w:fill="FFFFFF"/>
        <w:spacing w:after="0" w:line="240" w:lineRule="auto"/>
        <w:jc w:val="both"/>
      </w:pPr>
      <w:r>
        <w:rPr>
          <w:rFonts w:eastAsia="Times New Roman" w:cs="Times New Roman"/>
          <w:bCs/>
          <w:color w:val="000000"/>
          <w:lang w:eastAsia="pt-BR"/>
        </w:rPr>
        <w:t>A prática regular de atividades físicas</w:t>
      </w:r>
      <w:r w:rsidR="00FD5A9D">
        <w:rPr>
          <w:rFonts w:eastAsia="Times New Roman" w:cs="Times New Roman"/>
          <w:bCs/>
          <w:color w:val="000000"/>
          <w:lang w:eastAsia="pt-BR"/>
        </w:rPr>
        <w:t>, em qualquer idade,</w:t>
      </w:r>
      <w:r>
        <w:rPr>
          <w:rFonts w:eastAsia="Times New Roman" w:cs="Times New Roman"/>
          <w:bCs/>
          <w:color w:val="000000"/>
          <w:lang w:eastAsia="pt-BR"/>
        </w:rPr>
        <w:t xml:space="preserve"> até auxilia na prevenção e tratamento da </w:t>
      </w:r>
      <w:r w:rsidRPr="005E2C7C">
        <w:rPr>
          <w:rFonts w:eastAsia="Times New Roman" w:cs="Times New Roman"/>
          <w:b/>
          <w:bCs/>
          <w:i/>
          <w:color w:val="000000"/>
          <w:lang w:eastAsia="pt-BR"/>
        </w:rPr>
        <w:t>osteoporose</w:t>
      </w:r>
      <w:r>
        <w:rPr>
          <w:rFonts w:eastAsia="Times New Roman" w:cs="Times New Roman"/>
          <w:bCs/>
          <w:color w:val="000000"/>
          <w:lang w:eastAsia="pt-BR"/>
        </w:rPr>
        <w:t xml:space="preserve">. Porém, converse com seu </w:t>
      </w:r>
      <w:r w:rsidRPr="005E2C7C">
        <w:rPr>
          <w:rFonts w:eastAsia="Times New Roman" w:cs="Times New Roman"/>
          <w:b/>
          <w:bCs/>
          <w:i/>
          <w:color w:val="000000"/>
          <w:lang w:eastAsia="pt-BR"/>
        </w:rPr>
        <w:t>médico ortopedista</w:t>
      </w:r>
      <w:r>
        <w:rPr>
          <w:rFonts w:eastAsia="Times New Roman" w:cs="Times New Roman"/>
          <w:bCs/>
          <w:color w:val="000000"/>
          <w:lang w:eastAsia="pt-BR"/>
        </w:rPr>
        <w:t xml:space="preserve"> para indicação do tipo de exercício mais adequado para sua saúde e bem estar.</w:t>
      </w:r>
      <w:r w:rsidR="00FD5A9D">
        <w:rPr>
          <w:rFonts w:eastAsia="Times New Roman" w:cs="Times New Roman"/>
          <w:bCs/>
          <w:color w:val="000000"/>
          <w:lang w:eastAsia="pt-BR"/>
        </w:rPr>
        <w:t xml:space="preserve"> </w:t>
      </w:r>
    </w:p>
    <w:p w:rsidR="00DE60CD" w:rsidRPr="004B04BB" w:rsidRDefault="00653F85" w:rsidP="00653F85">
      <w:pPr>
        <w:shd w:val="clear" w:color="auto" w:fill="FFFFFF"/>
        <w:tabs>
          <w:tab w:val="left" w:pos="2025"/>
        </w:tabs>
        <w:spacing w:after="0" w:line="24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  <w:r w:rsidRPr="004B04BB">
        <w:rPr>
          <w:rFonts w:eastAsia="Times New Roman" w:cs="Times New Roman"/>
          <w:b/>
          <w:bCs/>
          <w:color w:val="000000"/>
          <w:lang w:eastAsia="pt-BR"/>
        </w:rPr>
        <w:tab/>
      </w:r>
    </w:p>
    <w:p w:rsidR="00DE60CD" w:rsidRPr="003F6CA4" w:rsidRDefault="003F6CA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lang w:eastAsia="pt-BR"/>
        </w:rPr>
      </w:pPr>
      <w:r w:rsidRPr="003F6CA4">
        <w:rPr>
          <w:rFonts w:eastAsia="Times New Roman" w:cs="Times New Roman"/>
          <w:b/>
          <w:color w:val="000000"/>
          <w:lang w:eastAsia="pt-BR"/>
        </w:rPr>
        <w:t xml:space="preserve">- </w:t>
      </w:r>
      <w:r>
        <w:rPr>
          <w:rFonts w:eastAsia="Times New Roman" w:cs="Times New Roman"/>
          <w:b/>
          <w:color w:val="000000"/>
          <w:lang w:eastAsia="pt-BR"/>
        </w:rPr>
        <w:t>Apenas</w:t>
      </w:r>
      <w:r w:rsidRPr="003F6CA4">
        <w:rPr>
          <w:rFonts w:eastAsia="Times New Roman" w:cs="Times New Roman"/>
          <w:b/>
          <w:color w:val="000000"/>
          <w:lang w:eastAsia="pt-BR"/>
        </w:rPr>
        <w:t xml:space="preserve"> mulheres tem </w:t>
      </w:r>
      <w:r w:rsidRPr="003F6CA4">
        <w:rPr>
          <w:rFonts w:eastAsia="Times New Roman" w:cs="Times New Roman"/>
          <w:b/>
          <w:i/>
          <w:color w:val="000000"/>
          <w:lang w:eastAsia="pt-BR"/>
        </w:rPr>
        <w:t>osteoporose</w:t>
      </w:r>
      <w:r w:rsidRPr="003F6CA4">
        <w:rPr>
          <w:rFonts w:eastAsia="Times New Roman" w:cs="Times New Roman"/>
          <w:b/>
          <w:color w:val="000000"/>
          <w:lang w:eastAsia="pt-BR"/>
        </w:rPr>
        <w:t>?</w:t>
      </w:r>
    </w:p>
    <w:p w:rsidR="003F6CA4" w:rsidRDefault="003F6CA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Mito. Apesar de as mulheres serem mais propensas a </w:t>
      </w:r>
      <w:r w:rsidR="006F3846">
        <w:rPr>
          <w:rFonts w:eastAsia="Times New Roman" w:cs="Times New Roman"/>
          <w:color w:val="000000"/>
          <w:lang w:eastAsia="pt-BR"/>
        </w:rPr>
        <w:t>sofrer com</w:t>
      </w:r>
      <w:r>
        <w:rPr>
          <w:rFonts w:eastAsia="Times New Roman" w:cs="Times New Roman"/>
          <w:color w:val="000000"/>
          <w:lang w:eastAsia="pt-BR"/>
        </w:rPr>
        <w:t xml:space="preserve"> </w:t>
      </w:r>
      <w:r w:rsidRPr="003F6CA4">
        <w:rPr>
          <w:rFonts w:eastAsia="Times New Roman" w:cs="Times New Roman"/>
          <w:b/>
          <w:i/>
          <w:color w:val="000000"/>
          <w:lang w:eastAsia="pt-BR"/>
        </w:rPr>
        <w:t>osteoporose</w:t>
      </w:r>
      <w:r>
        <w:rPr>
          <w:rFonts w:eastAsia="Times New Roman" w:cs="Times New Roman"/>
          <w:color w:val="000000"/>
          <w:lang w:eastAsia="pt-BR"/>
        </w:rPr>
        <w:t xml:space="preserve"> em uma proporção de quatro a seis para cada homem, o universo masculino não está livre desse mal.</w:t>
      </w:r>
      <w:r w:rsidR="00CE5EB8">
        <w:rPr>
          <w:rFonts w:eastAsia="Times New Roman" w:cs="Times New Roman"/>
          <w:color w:val="000000"/>
          <w:lang w:eastAsia="pt-BR"/>
        </w:rPr>
        <w:t xml:space="preserve"> O que acontece é que a perda de </w:t>
      </w:r>
      <w:r w:rsidR="00CE5EB8" w:rsidRPr="00764880">
        <w:rPr>
          <w:rFonts w:eastAsia="Times New Roman" w:cs="Times New Roman"/>
          <w:i/>
          <w:color w:val="000000"/>
          <w:lang w:eastAsia="pt-BR"/>
        </w:rPr>
        <w:t>cálcio</w:t>
      </w:r>
      <w:r w:rsidR="00CE5EB8">
        <w:rPr>
          <w:rFonts w:eastAsia="Times New Roman" w:cs="Times New Roman"/>
          <w:color w:val="000000"/>
          <w:lang w:eastAsia="pt-BR"/>
        </w:rPr>
        <w:t xml:space="preserve"> é maior nas mulheres</w:t>
      </w:r>
      <w:r w:rsidR="00BC5B6F">
        <w:rPr>
          <w:rFonts w:eastAsia="Times New Roman" w:cs="Times New Roman"/>
          <w:color w:val="000000"/>
          <w:lang w:eastAsia="pt-BR"/>
        </w:rPr>
        <w:t>, principalmente</w:t>
      </w:r>
      <w:r w:rsidR="00CE5EB8">
        <w:rPr>
          <w:rFonts w:eastAsia="Times New Roman" w:cs="Times New Roman"/>
          <w:color w:val="000000"/>
          <w:lang w:eastAsia="pt-BR"/>
        </w:rPr>
        <w:t xml:space="preserve"> no período pós-menopausa, mas é uma situação que pode ser revertida ou ao menos controlada </w:t>
      </w:r>
      <w:r w:rsidR="00764880">
        <w:rPr>
          <w:rFonts w:eastAsia="Times New Roman" w:cs="Times New Roman"/>
          <w:color w:val="000000"/>
          <w:lang w:eastAsia="pt-BR"/>
        </w:rPr>
        <w:t>por meio de</w:t>
      </w:r>
      <w:r w:rsidR="00CE5EB8">
        <w:rPr>
          <w:rFonts w:eastAsia="Times New Roman" w:cs="Times New Roman"/>
          <w:color w:val="000000"/>
          <w:lang w:eastAsia="pt-BR"/>
        </w:rPr>
        <w:t xml:space="preserve"> tratamentos específicos orientados pelo </w:t>
      </w:r>
      <w:r w:rsidR="00CE5EB8" w:rsidRPr="00CE5EB8">
        <w:rPr>
          <w:rFonts w:eastAsia="Times New Roman" w:cs="Times New Roman"/>
          <w:b/>
          <w:i/>
          <w:color w:val="000000"/>
          <w:lang w:eastAsia="pt-BR"/>
        </w:rPr>
        <w:t>médico</w:t>
      </w:r>
      <w:r w:rsidR="00CE5EB8">
        <w:rPr>
          <w:rFonts w:eastAsia="Times New Roman" w:cs="Times New Roman"/>
          <w:color w:val="000000"/>
          <w:lang w:eastAsia="pt-BR"/>
        </w:rPr>
        <w:t>.</w:t>
      </w:r>
    </w:p>
    <w:p w:rsidR="003F6CA4" w:rsidRDefault="003F6CA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653F85" w:rsidRPr="00BC5B6F" w:rsidRDefault="003F6CA4" w:rsidP="00BC5B6F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lang w:eastAsia="pt-BR"/>
        </w:rPr>
      </w:pPr>
      <w:r w:rsidRPr="00BC5B6F">
        <w:rPr>
          <w:rFonts w:eastAsia="Times New Roman" w:cs="Times New Roman"/>
          <w:b/>
          <w:color w:val="000000"/>
          <w:lang w:eastAsia="pt-BR"/>
        </w:rPr>
        <w:t xml:space="preserve">- </w:t>
      </w:r>
      <w:r w:rsidR="00BC5B6F" w:rsidRPr="00BC5B6F">
        <w:rPr>
          <w:rFonts w:eastAsia="Times New Roman" w:cs="Times New Roman"/>
          <w:b/>
          <w:color w:val="000000"/>
          <w:lang w:eastAsia="pt-BR"/>
        </w:rPr>
        <w:t xml:space="preserve">Crianças estão livres de </w:t>
      </w:r>
      <w:r w:rsidR="00BC5B6F" w:rsidRPr="00BC5B6F">
        <w:rPr>
          <w:rFonts w:eastAsia="Times New Roman" w:cs="Times New Roman"/>
          <w:b/>
          <w:i/>
          <w:color w:val="000000"/>
          <w:lang w:eastAsia="pt-BR"/>
        </w:rPr>
        <w:t>osteoporose</w:t>
      </w:r>
      <w:r w:rsidR="00BC5B6F" w:rsidRPr="00BC5B6F">
        <w:rPr>
          <w:rFonts w:eastAsia="Times New Roman" w:cs="Times New Roman"/>
          <w:b/>
          <w:color w:val="000000"/>
          <w:lang w:eastAsia="pt-BR"/>
        </w:rPr>
        <w:t>?</w:t>
      </w:r>
    </w:p>
    <w:p w:rsidR="00BC5B6F" w:rsidRDefault="00BC5B6F" w:rsidP="00BC5B6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Verdade. Até pode ocorrer perda </w:t>
      </w:r>
      <w:r w:rsidRPr="00BC5B6F">
        <w:rPr>
          <w:rFonts w:eastAsia="Times New Roman" w:cs="Times New Roman"/>
          <w:i/>
          <w:color w:val="000000"/>
          <w:lang w:eastAsia="pt-BR"/>
        </w:rPr>
        <w:t>óssea</w:t>
      </w:r>
      <w:r>
        <w:rPr>
          <w:rFonts w:eastAsia="Times New Roman" w:cs="Times New Roman"/>
          <w:color w:val="000000"/>
          <w:lang w:eastAsia="pt-BR"/>
        </w:rPr>
        <w:t xml:space="preserve"> na infância, mas geralmente é relacionada a outras patologias causadas por baixa de vitamina D e </w:t>
      </w:r>
      <w:r w:rsidRPr="00BC5B6F">
        <w:rPr>
          <w:rFonts w:eastAsia="Times New Roman" w:cs="Times New Roman"/>
          <w:i/>
          <w:color w:val="000000"/>
          <w:lang w:eastAsia="pt-BR"/>
        </w:rPr>
        <w:t xml:space="preserve">cálcio </w:t>
      </w:r>
      <w:r>
        <w:rPr>
          <w:rFonts w:eastAsia="Times New Roman" w:cs="Times New Roman"/>
          <w:color w:val="000000"/>
          <w:lang w:eastAsia="pt-BR"/>
        </w:rPr>
        <w:t>no organismo.</w:t>
      </w:r>
    </w:p>
    <w:p w:rsidR="00BC5B6F" w:rsidRPr="004B04BB" w:rsidRDefault="00BC5B6F" w:rsidP="00BC5B6F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BC5B6F" w:rsidRPr="00BC5B6F" w:rsidRDefault="00BC5B6F" w:rsidP="00252A17">
      <w:pPr>
        <w:tabs>
          <w:tab w:val="left" w:pos="7485"/>
        </w:tabs>
        <w:rPr>
          <w:b/>
          <w:color w:val="000000"/>
        </w:rPr>
      </w:pPr>
      <w:r w:rsidRPr="00BC5B6F">
        <w:rPr>
          <w:b/>
          <w:color w:val="000000"/>
        </w:rPr>
        <w:t xml:space="preserve">- Meu filho não toma leite! Ele terá </w:t>
      </w:r>
      <w:r w:rsidRPr="00BC5B6F">
        <w:rPr>
          <w:b/>
          <w:i/>
          <w:color w:val="000000"/>
        </w:rPr>
        <w:t>osteoporose</w:t>
      </w:r>
      <w:r w:rsidRPr="00BC5B6F">
        <w:rPr>
          <w:b/>
          <w:color w:val="000000"/>
        </w:rPr>
        <w:t xml:space="preserve"> quando crescer?</w:t>
      </w:r>
    </w:p>
    <w:p w:rsidR="00717A61" w:rsidRDefault="00BC5B6F" w:rsidP="00252A17">
      <w:pPr>
        <w:tabs>
          <w:tab w:val="left" w:pos="7485"/>
        </w:tabs>
        <w:rPr>
          <w:b/>
          <w:color w:val="000000"/>
        </w:rPr>
      </w:pPr>
      <w:r>
        <w:rPr>
          <w:color w:val="000000"/>
        </w:rPr>
        <w:t xml:space="preserve">Mito. Claro que o leite é fonte de </w:t>
      </w:r>
      <w:r w:rsidRPr="00A068F0">
        <w:rPr>
          <w:i/>
          <w:color w:val="000000"/>
        </w:rPr>
        <w:t>cálcio</w:t>
      </w:r>
      <w:r>
        <w:rPr>
          <w:color w:val="000000"/>
        </w:rPr>
        <w:t xml:space="preserve"> e ajuda na prevenção da </w:t>
      </w:r>
      <w:r w:rsidRPr="00BC5B6F">
        <w:rPr>
          <w:b/>
          <w:i/>
          <w:color w:val="000000"/>
        </w:rPr>
        <w:t>osteoporose</w:t>
      </w:r>
      <w:r>
        <w:rPr>
          <w:color w:val="000000"/>
        </w:rPr>
        <w:t>, mas você pode suprir essa carência com produtos derivados do leite ou que levem o leite em sua composição culinária. Porém, não desista e tente fazê-lo gostar de leite</w:t>
      </w:r>
      <w:r w:rsidR="00A068F0">
        <w:rPr>
          <w:color w:val="000000"/>
        </w:rPr>
        <w:t xml:space="preserve"> para uma alimentação mais saudável e livre de doenças causadas pela baixa do </w:t>
      </w:r>
      <w:r w:rsidR="00A068F0" w:rsidRPr="00A068F0">
        <w:rPr>
          <w:i/>
          <w:color w:val="000000"/>
        </w:rPr>
        <w:t>cálcio</w:t>
      </w:r>
      <w:r w:rsidR="00A068F0">
        <w:rPr>
          <w:color w:val="000000"/>
        </w:rPr>
        <w:t xml:space="preserve">, inclusive a </w:t>
      </w:r>
      <w:r w:rsidR="00A068F0" w:rsidRPr="00A068F0">
        <w:rPr>
          <w:b/>
          <w:i/>
          <w:color w:val="000000"/>
        </w:rPr>
        <w:t>osteoporose</w:t>
      </w:r>
      <w:r w:rsidR="00A068F0">
        <w:rPr>
          <w:color w:val="000000"/>
        </w:rPr>
        <w:t xml:space="preserve">. </w:t>
      </w:r>
      <w:r w:rsidR="00DE60CD" w:rsidRPr="004B04BB">
        <w:rPr>
          <w:color w:val="000000"/>
        </w:rPr>
        <w:br/>
      </w:r>
    </w:p>
    <w:p w:rsidR="00A068F0" w:rsidRPr="003236B4" w:rsidRDefault="00A068F0" w:rsidP="00252A17">
      <w:pPr>
        <w:tabs>
          <w:tab w:val="left" w:pos="7485"/>
        </w:tabs>
        <w:rPr>
          <w:b/>
          <w:color w:val="000000"/>
        </w:rPr>
      </w:pPr>
      <w:r w:rsidRPr="003236B4">
        <w:rPr>
          <w:b/>
          <w:color w:val="000000"/>
        </w:rPr>
        <w:t xml:space="preserve">- </w:t>
      </w:r>
      <w:r w:rsidR="003236B4" w:rsidRPr="003236B4">
        <w:rPr>
          <w:b/>
          <w:color w:val="000000"/>
        </w:rPr>
        <w:t xml:space="preserve">O colesterol interfere na </w:t>
      </w:r>
      <w:r w:rsidR="003236B4" w:rsidRPr="003236B4">
        <w:rPr>
          <w:b/>
          <w:i/>
          <w:color w:val="000000"/>
        </w:rPr>
        <w:t>osteoporose</w:t>
      </w:r>
      <w:r w:rsidR="003236B4" w:rsidRPr="003236B4">
        <w:rPr>
          <w:b/>
          <w:color w:val="000000"/>
        </w:rPr>
        <w:t>?</w:t>
      </w:r>
    </w:p>
    <w:p w:rsidR="003236B4" w:rsidRDefault="003236B4" w:rsidP="00252A17">
      <w:pPr>
        <w:tabs>
          <w:tab w:val="left" w:pos="7485"/>
        </w:tabs>
        <w:rPr>
          <w:color w:val="000000"/>
        </w:rPr>
      </w:pPr>
      <w:r>
        <w:rPr>
          <w:color w:val="000000"/>
        </w:rPr>
        <w:t xml:space="preserve">Verdade. Teoricamente, há uma relação entre o Colesterol LDL, células imunes T, RANKL e </w:t>
      </w:r>
      <w:proofErr w:type="spellStart"/>
      <w:r>
        <w:rPr>
          <w:color w:val="000000"/>
        </w:rPr>
        <w:t>Osteoclastos</w:t>
      </w:r>
      <w:proofErr w:type="spellEnd"/>
      <w:r>
        <w:rPr>
          <w:color w:val="000000"/>
        </w:rPr>
        <w:t xml:space="preserve">. Na prática e de forma bem resumida, o LDL induz a produção de RANKL que, por sua vez, ativa e amadurece células que reabsorvem os </w:t>
      </w:r>
      <w:proofErr w:type="spellStart"/>
      <w:r>
        <w:rPr>
          <w:color w:val="000000"/>
        </w:rPr>
        <w:t>osteoclastos</w:t>
      </w:r>
      <w:proofErr w:type="spellEnd"/>
      <w:r>
        <w:rPr>
          <w:color w:val="000000"/>
        </w:rPr>
        <w:t xml:space="preserve"> (</w:t>
      </w:r>
      <w:r w:rsidRPr="006F3846">
        <w:rPr>
          <w:i/>
          <w:color w:val="000000"/>
        </w:rPr>
        <w:t>osso</w:t>
      </w:r>
      <w:r>
        <w:rPr>
          <w:color w:val="000000"/>
        </w:rPr>
        <w:t xml:space="preserve">). Com isso, podemos concluir que altos níveis de colesterol LDL podem sim interferir no aumento da ação dos </w:t>
      </w:r>
      <w:proofErr w:type="spellStart"/>
      <w:r>
        <w:rPr>
          <w:color w:val="000000"/>
        </w:rPr>
        <w:t>osteoclastos</w:t>
      </w:r>
      <w:proofErr w:type="spellEnd"/>
      <w:r>
        <w:rPr>
          <w:color w:val="000000"/>
        </w:rPr>
        <w:t xml:space="preserve"> causadores da </w:t>
      </w:r>
      <w:r w:rsidRPr="003236B4">
        <w:rPr>
          <w:b/>
          <w:i/>
          <w:color w:val="000000"/>
        </w:rPr>
        <w:t>osteoporose</w:t>
      </w:r>
      <w:r>
        <w:rPr>
          <w:color w:val="000000"/>
        </w:rPr>
        <w:t>.</w:t>
      </w:r>
    </w:p>
    <w:p w:rsidR="00C82BA5" w:rsidRPr="00A435DB" w:rsidRDefault="00C82BA5" w:rsidP="00252A17">
      <w:pPr>
        <w:tabs>
          <w:tab w:val="left" w:pos="7485"/>
        </w:tabs>
        <w:rPr>
          <w:b/>
          <w:color w:val="000000"/>
        </w:rPr>
      </w:pPr>
      <w:r w:rsidRPr="00A435DB">
        <w:rPr>
          <w:b/>
          <w:color w:val="000000"/>
        </w:rPr>
        <w:lastRenderedPageBreak/>
        <w:t xml:space="preserve">- </w:t>
      </w:r>
      <w:r w:rsidR="00A435DB" w:rsidRPr="00A435DB">
        <w:rPr>
          <w:b/>
          <w:color w:val="000000"/>
        </w:rPr>
        <w:t xml:space="preserve">Drogas e cigarro podem agravar a </w:t>
      </w:r>
      <w:r w:rsidR="00A435DB" w:rsidRPr="00A435DB">
        <w:rPr>
          <w:b/>
          <w:i/>
          <w:color w:val="000000"/>
        </w:rPr>
        <w:t>osteoporose</w:t>
      </w:r>
      <w:r w:rsidR="00A435DB" w:rsidRPr="00A435DB">
        <w:rPr>
          <w:b/>
          <w:color w:val="000000"/>
        </w:rPr>
        <w:t>?</w:t>
      </w:r>
    </w:p>
    <w:p w:rsidR="00A435DB" w:rsidRDefault="00A435DB" w:rsidP="00252A17">
      <w:pPr>
        <w:tabs>
          <w:tab w:val="left" w:pos="7485"/>
        </w:tabs>
        <w:rPr>
          <w:color w:val="000000"/>
        </w:rPr>
      </w:pPr>
      <w:r>
        <w:rPr>
          <w:color w:val="000000"/>
        </w:rPr>
        <w:t xml:space="preserve">Verdade. São fatores de risco da </w:t>
      </w:r>
      <w:r w:rsidRPr="00C6631A">
        <w:rPr>
          <w:b/>
          <w:i/>
          <w:color w:val="000000"/>
        </w:rPr>
        <w:t>osteoporose</w:t>
      </w:r>
      <w:r>
        <w:rPr>
          <w:color w:val="000000"/>
        </w:rPr>
        <w:t xml:space="preserve"> e devem ser evitados!</w:t>
      </w:r>
    </w:p>
    <w:p w:rsidR="00C6631A" w:rsidRDefault="00C6631A" w:rsidP="00252A17">
      <w:pPr>
        <w:tabs>
          <w:tab w:val="left" w:pos="7485"/>
        </w:tabs>
        <w:rPr>
          <w:color w:val="000000"/>
        </w:rPr>
      </w:pPr>
    </w:p>
    <w:p w:rsidR="00A435DB" w:rsidRPr="00C6631A" w:rsidRDefault="00A435DB" w:rsidP="00252A17">
      <w:pPr>
        <w:tabs>
          <w:tab w:val="left" w:pos="7485"/>
        </w:tabs>
        <w:rPr>
          <w:b/>
          <w:color w:val="000000"/>
        </w:rPr>
      </w:pPr>
      <w:r w:rsidRPr="00C6631A">
        <w:rPr>
          <w:b/>
          <w:color w:val="000000"/>
        </w:rPr>
        <w:t xml:space="preserve">- </w:t>
      </w:r>
      <w:r w:rsidR="00C6631A" w:rsidRPr="00C6631A">
        <w:rPr>
          <w:b/>
          <w:color w:val="000000"/>
        </w:rPr>
        <w:t>É verdade que</w:t>
      </w:r>
      <w:r w:rsidRPr="00C6631A">
        <w:rPr>
          <w:b/>
          <w:color w:val="000000"/>
        </w:rPr>
        <w:t xml:space="preserve"> </w:t>
      </w:r>
      <w:r w:rsidR="006F3846">
        <w:rPr>
          <w:b/>
          <w:color w:val="000000"/>
        </w:rPr>
        <w:t>quem tem</w:t>
      </w:r>
      <w:r w:rsidRPr="00C6631A">
        <w:rPr>
          <w:b/>
          <w:color w:val="000000"/>
        </w:rPr>
        <w:t xml:space="preserve"> </w:t>
      </w:r>
      <w:r w:rsidRPr="00C6631A">
        <w:rPr>
          <w:b/>
          <w:i/>
          <w:color w:val="000000"/>
        </w:rPr>
        <w:t>osteoporose</w:t>
      </w:r>
      <w:r w:rsidRPr="00C6631A">
        <w:rPr>
          <w:b/>
          <w:color w:val="000000"/>
        </w:rPr>
        <w:t xml:space="preserve"> </w:t>
      </w:r>
      <w:r w:rsidR="00C6631A" w:rsidRPr="00C6631A">
        <w:rPr>
          <w:b/>
          <w:color w:val="000000"/>
        </w:rPr>
        <w:t xml:space="preserve">não </w:t>
      </w:r>
      <w:r w:rsidRPr="00C6631A">
        <w:rPr>
          <w:b/>
          <w:color w:val="000000"/>
        </w:rPr>
        <w:t>pode ingerir bebidas alcóolicas?</w:t>
      </w:r>
    </w:p>
    <w:p w:rsidR="00C6631A" w:rsidRDefault="00C6631A" w:rsidP="00252A17">
      <w:pPr>
        <w:tabs>
          <w:tab w:val="left" w:pos="7485"/>
        </w:tabs>
        <w:rPr>
          <w:color w:val="000000"/>
        </w:rPr>
      </w:pPr>
      <w:r>
        <w:rPr>
          <w:color w:val="000000"/>
        </w:rPr>
        <w:t xml:space="preserve">Verdade. O álcool é um fator de risco e deve ser evitado, porém o vinho tinto possui benefícios e por isso pode ser ingerido durante as refeições, principalmente para acompanhar a ingestão de carnes. Mas, não abuse! Apenas uma ou duas taças é o suficiente! Lembrando que essa função benéfica pode ser suprida na substituição do vinho por suco de uva ou de frutas vermelhas. </w:t>
      </w:r>
    </w:p>
    <w:p w:rsidR="00E45E15" w:rsidRDefault="00E45E15" w:rsidP="00252A17">
      <w:pPr>
        <w:tabs>
          <w:tab w:val="left" w:pos="7485"/>
        </w:tabs>
        <w:rPr>
          <w:color w:val="000000"/>
        </w:rPr>
      </w:pPr>
    </w:p>
    <w:p w:rsidR="00C6631A" w:rsidRPr="0028059F" w:rsidRDefault="00E45E15" w:rsidP="00252A17">
      <w:pPr>
        <w:tabs>
          <w:tab w:val="left" w:pos="7485"/>
        </w:tabs>
        <w:rPr>
          <w:b/>
          <w:color w:val="000000"/>
        </w:rPr>
      </w:pPr>
      <w:r w:rsidRPr="0028059F">
        <w:rPr>
          <w:b/>
          <w:color w:val="000000"/>
        </w:rPr>
        <w:t>- Existe</w:t>
      </w:r>
      <w:r w:rsidR="006F3846">
        <w:rPr>
          <w:b/>
          <w:color w:val="000000"/>
        </w:rPr>
        <w:t>m restrições alimentares para paciente</w:t>
      </w:r>
      <w:r w:rsidRPr="0028059F">
        <w:rPr>
          <w:b/>
          <w:color w:val="000000"/>
        </w:rPr>
        <w:t xml:space="preserve">s de </w:t>
      </w:r>
      <w:r w:rsidRPr="0028059F">
        <w:rPr>
          <w:b/>
          <w:i/>
          <w:color w:val="000000"/>
        </w:rPr>
        <w:t>osteoporose</w:t>
      </w:r>
      <w:r w:rsidRPr="0028059F">
        <w:rPr>
          <w:b/>
          <w:color w:val="000000"/>
        </w:rPr>
        <w:t>?</w:t>
      </w:r>
    </w:p>
    <w:p w:rsidR="00E45E15" w:rsidRDefault="0028059F" w:rsidP="00252A17">
      <w:pPr>
        <w:tabs>
          <w:tab w:val="left" w:pos="7485"/>
        </w:tabs>
        <w:rPr>
          <w:color w:val="000000"/>
        </w:rPr>
      </w:pPr>
      <w:r>
        <w:rPr>
          <w:color w:val="000000"/>
        </w:rPr>
        <w:t xml:space="preserve">Mito. Quem tem </w:t>
      </w:r>
      <w:r w:rsidRPr="00E7339B">
        <w:rPr>
          <w:b/>
          <w:i/>
          <w:color w:val="000000"/>
        </w:rPr>
        <w:t>osteoporose</w:t>
      </w:r>
      <w:r>
        <w:rPr>
          <w:color w:val="000000"/>
        </w:rPr>
        <w:t xml:space="preserve"> pode comer de tudo, mas existe ingredientes alimentares e medicamentosos que devem ser evitados serem consumidos junto com o leite, para não impedir a absorção do </w:t>
      </w:r>
      <w:r w:rsidRPr="0028059F">
        <w:rPr>
          <w:i/>
          <w:color w:val="000000"/>
        </w:rPr>
        <w:t>cálcio</w:t>
      </w:r>
      <w:r>
        <w:rPr>
          <w:color w:val="000000"/>
        </w:rPr>
        <w:t xml:space="preserve"> pelo organismo. São eles: ácido </w:t>
      </w:r>
      <w:proofErr w:type="spellStart"/>
      <w:r>
        <w:rPr>
          <w:color w:val="000000"/>
        </w:rPr>
        <w:t>fítico</w:t>
      </w:r>
      <w:proofErr w:type="spellEnd"/>
      <w:r>
        <w:rPr>
          <w:color w:val="000000"/>
        </w:rPr>
        <w:t xml:space="preserve">, celulose, antiácidos, tetraciclina, álcool, bloqueadores da secreção ácida, </w:t>
      </w:r>
      <w:proofErr w:type="spellStart"/>
      <w:r>
        <w:rPr>
          <w:color w:val="000000"/>
        </w:rPr>
        <w:t>alginatos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colestiramina</w:t>
      </w:r>
      <w:proofErr w:type="spellEnd"/>
      <w:r>
        <w:rPr>
          <w:color w:val="000000"/>
        </w:rPr>
        <w:t>, ácido oxálico.</w:t>
      </w:r>
    </w:p>
    <w:p w:rsidR="000C03D4" w:rsidRDefault="000C03D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DE60CD" w:rsidRPr="000C03D4" w:rsidRDefault="000C03D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lang w:eastAsia="pt-BR"/>
        </w:rPr>
      </w:pPr>
      <w:r w:rsidRPr="000C03D4">
        <w:rPr>
          <w:rFonts w:eastAsia="Times New Roman" w:cs="Times New Roman"/>
          <w:b/>
          <w:color w:val="000000"/>
          <w:lang w:eastAsia="pt-BR"/>
        </w:rPr>
        <w:t>- Existem restrições de remédios para p</w:t>
      </w:r>
      <w:r w:rsidR="00E7339B">
        <w:rPr>
          <w:rFonts w:eastAsia="Times New Roman" w:cs="Times New Roman"/>
          <w:b/>
          <w:color w:val="000000"/>
          <w:lang w:eastAsia="pt-BR"/>
        </w:rPr>
        <w:t>aciente</w:t>
      </w:r>
      <w:r w:rsidRPr="000C03D4">
        <w:rPr>
          <w:rFonts w:eastAsia="Times New Roman" w:cs="Times New Roman"/>
          <w:b/>
          <w:color w:val="000000"/>
          <w:lang w:eastAsia="pt-BR"/>
        </w:rPr>
        <w:t xml:space="preserve">s de </w:t>
      </w:r>
      <w:r w:rsidRPr="000C03D4">
        <w:rPr>
          <w:rFonts w:eastAsia="Times New Roman" w:cs="Times New Roman"/>
          <w:b/>
          <w:i/>
          <w:color w:val="000000"/>
          <w:lang w:eastAsia="pt-BR"/>
        </w:rPr>
        <w:t>osteoporose</w:t>
      </w:r>
      <w:r w:rsidRPr="000C03D4">
        <w:rPr>
          <w:rFonts w:eastAsia="Times New Roman" w:cs="Times New Roman"/>
          <w:b/>
          <w:color w:val="000000"/>
          <w:lang w:eastAsia="pt-BR"/>
        </w:rPr>
        <w:t>?</w:t>
      </w:r>
    </w:p>
    <w:p w:rsidR="000C03D4" w:rsidRDefault="000C03D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Verdade. Converse com seu </w:t>
      </w:r>
      <w:r w:rsidRPr="000C03D4">
        <w:rPr>
          <w:rFonts w:eastAsia="Times New Roman" w:cs="Times New Roman"/>
          <w:b/>
          <w:i/>
          <w:color w:val="000000"/>
          <w:lang w:eastAsia="pt-BR"/>
        </w:rPr>
        <w:t>médico ortopedista</w:t>
      </w:r>
      <w:r>
        <w:rPr>
          <w:rFonts w:eastAsia="Times New Roman" w:cs="Times New Roman"/>
          <w:color w:val="000000"/>
          <w:lang w:eastAsia="pt-BR"/>
        </w:rPr>
        <w:t xml:space="preserve"> sobre a medicação que precisa administrar, pois alguns remédios podem interferir na absorção do </w:t>
      </w:r>
      <w:r w:rsidRPr="000C03D4">
        <w:rPr>
          <w:rFonts w:eastAsia="Times New Roman" w:cs="Times New Roman"/>
          <w:i/>
          <w:color w:val="000000"/>
          <w:lang w:eastAsia="pt-BR"/>
        </w:rPr>
        <w:t>cálcio</w:t>
      </w:r>
      <w:r>
        <w:rPr>
          <w:rFonts w:eastAsia="Times New Roman" w:cs="Times New Roman"/>
          <w:color w:val="000000"/>
          <w:lang w:eastAsia="pt-BR"/>
        </w:rPr>
        <w:t>.</w:t>
      </w:r>
    </w:p>
    <w:p w:rsidR="000C03D4" w:rsidRDefault="000C03D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2D1AD4" w:rsidRPr="00763990" w:rsidRDefault="002D1AD4" w:rsidP="00DE60CD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lang w:eastAsia="pt-BR"/>
        </w:rPr>
      </w:pPr>
      <w:r w:rsidRPr="00763990">
        <w:rPr>
          <w:rFonts w:eastAsia="Times New Roman" w:cs="Times New Roman"/>
          <w:b/>
          <w:color w:val="000000"/>
          <w:lang w:eastAsia="pt-BR"/>
        </w:rPr>
        <w:t xml:space="preserve">- Tomar muito </w:t>
      </w:r>
      <w:r w:rsidRPr="00763990">
        <w:rPr>
          <w:rFonts w:eastAsia="Times New Roman" w:cs="Times New Roman"/>
          <w:b/>
          <w:i/>
          <w:color w:val="000000"/>
          <w:lang w:eastAsia="pt-BR"/>
        </w:rPr>
        <w:t>cálcio</w:t>
      </w:r>
      <w:r w:rsidRPr="00763990">
        <w:rPr>
          <w:rFonts w:eastAsia="Times New Roman" w:cs="Times New Roman"/>
          <w:b/>
          <w:color w:val="000000"/>
          <w:lang w:eastAsia="pt-BR"/>
        </w:rPr>
        <w:t xml:space="preserve"> e vitamina D pode prejudicar e causar algum efeito colateral?</w:t>
      </w:r>
    </w:p>
    <w:p w:rsidR="0028396A" w:rsidRDefault="002D1AD4" w:rsidP="002839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Mito. </w:t>
      </w:r>
      <w:r w:rsidR="00763990">
        <w:rPr>
          <w:rFonts w:eastAsia="Times New Roman" w:cs="Times New Roman"/>
          <w:color w:val="000000"/>
          <w:lang w:eastAsia="pt-BR"/>
        </w:rPr>
        <w:t xml:space="preserve">O organismo absorve o que ele precisa e libera os excessos. Mas é sempre bom ter cuidado com hiperdosagens, por isso não se automedique! Consulte sempre seu </w:t>
      </w:r>
      <w:r w:rsidR="00763990" w:rsidRPr="00763990">
        <w:rPr>
          <w:rFonts w:eastAsia="Times New Roman" w:cs="Times New Roman"/>
          <w:b/>
          <w:i/>
          <w:color w:val="000000"/>
          <w:lang w:eastAsia="pt-BR"/>
        </w:rPr>
        <w:t>médico ortopedista</w:t>
      </w:r>
      <w:r w:rsidR="00763990">
        <w:rPr>
          <w:rFonts w:eastAsia="Times New Roman" w:cs="Times New Roman"/>
          <w:color w:val="000000"/>
          <w:lang w:eastAsia="pt-BR"/>
        </w:rPr>
        <w:t>!</w:t>
      </w:r>
    </w:p>
    <w:p w:rsidR="0028396A" w:rsidRDefault="0028396A" w:rsidP="002839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28396A" w:rsidRPr="00940588" w:rsidRDefault="0028396A" w:rsidP="0028396A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lang w:eastAsia="pt-BR"/>
        </w:rPr>
      </w:pPr>
      <w:r w:rsidRPr="00940588">
        <w:rPr>
          <w:rFonts w:eastAsia="Times New Roman" w:cs="Times New Roman"/>
          <w:b/>
          <w:color w:val="000000"/>
          <w:lang w:eastAsia="pt-BR"/>
        </w:rPr>
        <w:t xml:space="preserve">- No tratamento com </w:t>
      </w:r>
      <w:r w:rsidRPr="00940588">
        <w:rPr>
          <w:rFonts w:eastAsia="Times New Roman" w:cs="Times New Roman"/>
          <w:b/>
          <w:i/>
          <w:color w:val="000000"/>
          <w:lang w:eastAsia="pt-BR"/>
        </w:rPr>
        <w:t>cálcio</w:t>
      </w:r>
      <w:r w:rsidRPr="00940588">
        <w:rPr>
          <w:rFonts w:eastAsia="Times New Roman" w:cs="Times New Roman"/>
          <w:b/>
          <w:color w:val="000000"/>
          <w:lang w:eastAsia="pt-BR"/>
        </w:rPr>
        <w:t xml:space="preserve"> e vitamina D também precisa tomar hormônio?</w:t>
      </w:r>
    </w:p>
    <w:p w:rsidR="0028396A" w:rsidRDefault="00940588" w:rsidP="002839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Mito. Os hormônios geralmente são indicados especificamente para mulheres que sofreram perda de </w:t>
      </w:r>
      <w:r w:rsidRPr="00940588">
        <w:rPr>
          <w:rFonts w:eastAsia="Times New Roman" w:cs="Times New Roman"/>
          <w:i/>
          <w:color w:val="000000"/>
          <w:lang w:eastAsia="pt-BR"/>
        </w:rPr>
        <w:t>cálcio</w:t>
      </w:r>
      <w:r>
        <w:rPr>
          <w:rFonts w:eastAsia="Times New Roman" w:cs="Times New Roman"/>
          <w:color w:val="000000"/>
          <w:lang w:eastAsia="pt-BR"/>
        </w:rPr>
        <w:t xml:space="preserve"> pela menopausa. E para essas situações, o uso deverá ser supervisionado pelo ginecologista em conjunto com o </w:t>
      </w:r>
      <w:r w:rsidRPr="00A35F5A">
        <w:rPr>
          <w:rFonts w:eastAsia="Times New Roman" w:cs="Times New Roman"/>
          <w:b/>
          <w:i/>
          <w:color w:val="000000"/>
          <w:lang w:eastAsia="pt-BR"/>
        </w:rPr>
        <w:t>médico ortopedista</w:t>
      </w:r>
      <w:r>
        <w:rPr>
          <w:rFonts w:eastAsia="Times New Roman" w:cs="Times New Roman"/>
          <w:color w:val="000000"/>
          <w:lang w:eastAsia="pt-BR"/>
        </w:rPr>
        <w:t>.</w:t>
      </w:r>
    </w:p>
    <w:p w:rsidR="00653F85" w:rsidRDefault="00653F85" w:rsidP="00653F85">
      <w:pPr>
        <w:tabs>
          <w:tab w:val="left" w:pos="3240"/>
          <w:tab w:val="left" w:pos="7485"/>
        </w:tabs>
      </w:pPr>
    </w:p>
    <w:p w:rsidR="0062094B" w:rsidRPr="0062094B" w:rsidRDefault="0062094B" w:rsidP="00653F85">
      <w:pPr>
        <w:tabs>
          <w:tab w:val="left" w:pos="3240"/>
          <w:tab w:val="left" w:pos="7485"/>
        </w:tabs>
        <w:rPr>
          <w:b/>
        </w:rPr>
      </w:pPr>
      <w:r>
        <w:t xml:space="preserve">- </w:t>
      </w:r>
      <w:r w:rsidRPr="0062094B">
        <w:rPr>
          <w:b/>
        </w:rPr>
        <w:t xml:space="preserve">Posso pegar </w:t>
      </w:r>
      <w:r w:rsidRPr="0062094B">
        <w:rPr>
          <w:b/>
          <w:i/>
        </w:rPr>
        <w:t>osteoporose</w:t>
      </w:r>
      <w:r w:rsidRPr="0062094B">
        <w:rPr>
          <w:b/>
        </w:rPr>
        <w:t xml:space="preserve"> se entrar em contato com o sangue de alguém no momento de uma </w:t>
      </w:r>
      <w:r w:rsidRPr="0062094B">
        <w:rPr>
          <w:b/>
          <w:i/>
        </w:rPr>
        <w:t>fratura</w:t>
      </w:r>
      <w:r w:rsidRPr="0062094B">
        <w:rPr>
          <w:b/>
        </w:rPr>
        <w:t xml:space="preserve"> </w:t>
      </w:r>
      <w:r w:rsidRPr="0062094B">
        <w:rPr>
          <w:b/>
          <w:i/>
        </w:rPr>
        <w:t>osteoporótica</w:t>
      </w:r>
      <w:r w:rsidRPr="0062094B">
        <w:rPr>
          <w:b/>
        </w:rPr>
        <w:t>?</w:t>
      </w:r>
    </w:p>
    <w:p w:rsidR="0062094B" w:rsidRDefault="0062094B" w:rsidP="0062094B">
      <w:pPr>
        <w:tabs>
          <w:tab w:val="left" w:pos="3240"/>
          <w:tab w:val="left" w:pos="7485"/>
        </w:tabs>
      </w:pPr>
      <w:r>
        <w:t xml:space="preserve">Mito. Não há perigo algum de contaminação, não é uma doença contagiosa. </w:t>
      </w:r>
    </w:p>
    <w:p w:rsidR="00FA705F" w:rsidRDefault="00FA705F" w:rsidP="0062094B">
      <w:pPr>
        <w:tabs>
          <w:tab w:val="left" w:pos="3240"/>
          <w:tab w:val="left" w:pos="7485"/>
        </w:tabs>
      </w:pPr>
    </w:p>
    <w:p w:rsidR="0062094B" w:rsidRPr="00A4699E" w:rsidRDefault="00FA705F" w:rsidP="0062094B">
      <w:pPr>
        <w:tabs>
          <w:tab w:val="left" w:pos="3240"/>
          <w:tab w:val="left" w:pos="7485"/>
        </w:tabs>
        <w:rPr>
          <w:b/>
        </w:rPr>
      </w:pPr>
      <w:r w:rsidRPr="00A4699E">
        <w:rPr>
          <w:b/>
        </w:rPr>
        <w:t xml:space="preserve">- É possível ter uma </w:t>
      </w:r>
      <w:r w:rsidRPr="00A4699E">
        <w:rPr>
          <w:b/>
          <w:i/>
        </w:rPr>
        <w:t>fratura osteoporótica</w:t>
      </w:r>
      <w:r w:rsidRPr="00A4699E">
        <w:rPr>
          <w:b/>
        </w:rPr>
        <w:t xml:space="preserve"> na coluna e não saber?</w:t>
      </w:r>
    </w:p>
    <w:p w:rsidR="00DD3524" w:rsidRDefault="00FA705F" w:rsidP="0062094B">
      <w:pPr>
        <w:tabs>
          <w:tab w:val="left" w:pos="3240"/>
          <w:tab w:val="left" w:pos="7485"/>
        </w:tabs>
      </w:pPr>
      <w:r>
        <w:t xml:space="preserve">Verdade. Há </w:t>
      </w:r>
      <w:r w:rsidRPr="00A4699E">
        <w:rPr>
          <w:i/>
        </w:rPr>
        <w:t>fraturas</w:t>
      </w:r>
      <w:r>
        <w:t xml:space="preserve"> sem manifestações clínicas</w:t>
      </w:r>
      <w:r w:rsidR="00DD3524">
        <w:t>;</w:t>
      </w:r>
      <w:r>
        <w:t xml:space="preserve"> são as </w:t>
      </w:r>
      <w:r w:rsidRPr="00A4699E">
        <w:rPr>
          <w:i/>
        </w:rPr>
        <w:t>fraturas</w:t>
      </w:r>
      <w:r w:rsidR="00A4699E">
        <w:t xml:space="preserve"> </w:t>
      </w:r>
      <w:proofErr w:type="spellStart"/>
      <w:r w:rsidR="00A4699E">
        <w:t>morfométricas</w:t>
      </w:r>
      <w:proofErr w:type="spellEnd"/>
      <w:r w:rsidR="00A4699E">
        <w:t xml:space="preserve">, </w:t>
      </w:r>
      <w:r>
        <w:t xml:space="preserve">as quais podem </w:t>
      </w:r>
      <w:r w:rsidR="00A4699E">
        <w:t>variar de</w:t>
      </w:r>
      <w:r>
        <w:t xml:space="preserve"> incompletas</w:t>
      </w:r>
      <w:r w:rsidR="00A4699E">
        <w:t xml:space="preserve"> até </w:t>
      </w:r>
      <w:proofErr w:type="spellStart"/>
      <w:r w:rsidR="00A4699E">
        <w:t>cominutivas</w:t>
      </w:r>
      <w:proofErr w:type="spellEnd"/>
      <w:r w:rsidR="00A4699E">
        <w:t xml:space="preserve">, instáveis, impossíveis de remontar anatomicamente o </w:t>
      </w:r>
      <w:r w:rsidR="00A4699E" w:rsidRPr="00A4699E">
        <w:rPr>
          <w:i/>
        </w:rPr>
        <w:t>os</w:t>
      </w:r>
      <w:bookmarkStart w:id="1" w:name="_GoBack"/>
      <w:bookmarkEnd w:id="1"/>
      <w:r w:rsidR="00A4699E" w:rsidRPr="00A4699E">
        <w:rPr>
          <w:i/>
        </w:rPr>
        <w:t>so</w:t>
      </w:r>
      <w:r w:rsidR="00A4699E">
        <w:t>.</w:t>
      </w:r>
      <w:r>
        <w:t xml:space="preserve"> </w:t>
      </w:r>
      <w:r w:rsidR="00DD3524">
        <w:t xml:space="preserve">E podem, de fato, não ter sintomas, mas também podem ter sequelas </w:t>
      </w:r>
      <w:r w:rsidR="00DD3524">
        <w:lastRenderedPageBreak/>
        <w:t xml:space="preserve">sérias, com muita dor, inclusive, algumas podem até levar ao óbito ou incapacidade física permanente. A qualquer suspeita, consulte imediatamente um </w:t>
      </w:r>
      <w:r w:rsidR="00DD3524" w:rsidRPr="00DD3524">
        <w:rPr>
          <w:b/>
          <w:i/>
        </w:rPr>
        <w:t>médico ortopedista</w:t>
      </w:r>
      <w:r w:rsidR="00DD3524">
        <w:t xml:space="preserve">! E, já sabe, não espere ter uma </w:t>
      </w:r>
      <w:r w:rsidR="00DD3524" w:rsidRPr="00DD3524">
        <w:rPr>
          <w:i/>
        </w:rPr>
        <w:t>fratura</w:t>
      </w:r>
      <w:r w:rsidR="00DD3524">
        <w:t xml:space="preserve"> para cuidar de sua </w:t>
      </w:r>
      <w:r w:rsidR="00DD3524" w:rsidRPr="00DD3524">
        <w:rPr>
          <w:b/>
          <w:i/>
        </w:rPr>
        <w:t>osteoporose</w:t>
      </w:r>
      <w:r w:rsidR="00DD3524">
        <w:t>! Previna-se e viva melhor!</w:t>
      </w:r>
    </w:p>
    <w:p w:rsidR="00DD3524" w:rsidRPr="00572E6C" w:rsidRDefault="00DD3524" w:rsidP="00DD3524">
      <w:pPr>
        <w:tabs>
          <w:tab w:val="left" w:pos="960"/>
          <w:tab w:val="left" w:pos="2115"/>
          <w:tab w:val="left" w:pos="5325"/>
        </w:tabs>
        <w:rPr>
          <w:rFonts w:eastAsia="Times New Roman" w:cs="Helvetica"/>
          <w:color w:val="00B0F0"/>
          <w:lang w:eastAsia="pt-BR"/>
        </w:rPr>
      </w:pPr>
      <w:r w:rsidRPr="00572E6C">
        <w:rPr>
          <w:rFonts w:eastAsia="Times New Roman" w:cs="Helvetica"/>
          <w:color w:val="00B0F0"/>
          <w:lang w:eastAsia="pt-BR"/>
        </w:rPr>
        <w:t>----------------------------------------------------------------------------------------------------------</w:t>
      </w:r>
    </w:p>
    <w:p w:rsidR="00DD3524" w:rsidRDefault="00DD3524" w:rsidP="00DD3524"/>
    <w:p w:rsidR="00FA705F" w:rsidRPr="00DD3524" w:rsidRDefault="00FA705F" w:rsidP="00DD3524"/>
    <w:sectPr w:rsidR="00FA705F" w:rsidRPr="00DD3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2B" w:rsidRDefault="00AB3D2B" w:rsidP="00C37045">
      <w:pPr>
        <w:spacing w:after="0" w:line="240" w:lineRule="auto"/>
      </w:pPr>
      <w:r>
        <w:separator/>
      </w:r>
    </w:p>
  </w:endnote>
  <w:endnote w:type="continuationSeparator" w:id="0">
    <w:p w:rsidR="00AB3D2B" w:rsidRDefault="00AB3D2B" w:rsidP="00C3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2B" w:rsidRDefault="00AB3D2B" w:rsidP="00C37045">
      <w:pPr>
        <w:spacing w:after="0" w:line="240" w:lineRule="auto"/>
      </w:pPr>
      <w:r>
        <w:separator/>
      </w:r>
    </w:p>
  </w:footnote>
  <w:footnote w:type="continuationSeparator" w:id="0">
    <w:p w:rsidR="00AB3D2B" w:rsidRDefault="00AB3D2B" w:rsidP="00C3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2A40"/>
      </v:shape>
    </w:pict>
  </w:numPicBullet>
  <w:abstractNum w:abstractNumId="0">
    <w:nsid w:val="0EFF070A"/>
    <w:multiLevelType w:val="hybridMultilevel"/>
    <w:tmpl w:val="08EA7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F7E6F"/>
    <w:multiLevelType w:val="hybridMultilevel"/>
    <w:tmpl w:val="7BFE22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F226D"/>
    <w:multiLevelType w:val="multilevel"/>
    <w:tmpl w:val="BAE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45AF7"/>
    <w:multiLevelType w:val="hybridMultilevel"/>
    <w:tmpl w:val="F5EAD2D4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C60"/>
    <w:multiLevelType w:val="hybridMultilevel"/>
    <w:tmpl w:val="A044E256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71228"/>
    <w:multiLevelType w:val="hybridMultilevel"/>
    <w:tmpl w:val="633C78DC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545F8"/>
    <w:multiLevelType w:val="hybridMultilevel"/>
    <w:tmpl w:val="7F22BA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51E2E"/>
    <w:multiLevelType w:val="hybridMultilevel"/>
    <w:tmpl w:val="E102C8A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46254"/>
    <w:multiLevelType w:val="hybridMultilevel"/>
    <w:tmpl w:val="FF669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15D78"/>
    <w:multiLevelType w:val="hybridMultilevel"/>
    <w:tmpl w:val="325EAA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73E6E"/>
    <w:multiLevelType w:val="hybridMultilevel"/>
    <w:tmpl w:val="832805DA"/>
    <w:lvl w:ilvl="0" w:tplc="51081DD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B0604"/>
    <w:multiLevelType w:val="multilevel"/>
    <w:tmpl w:val="CBA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BD41EC"/>
    <w:multiLevelType w:val="multilevel"/>
    <w:tmpl w:val="823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4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48"/>
    <w:rsid w:val="00000B45"/>
    <w:rsid w:val="00006F93"/>
    <w:rsid w:val="0000701C"/>
    <w:rsid w:val="00016C82"/>
    <w:rsid w:val="0002386F"/>
    <w:rsid w:val="00031AFA"/>
    <w:rsid w:val="000438A7"/>
    <w:rsid w:val="00044221"/>
    <w:rsid w:val="0005189F"/>
    <w:rsid w:val="000542B1"/>
    <w:rsid w:val="0005473D"/>
    <w:rsid w:val="00055302"/>
    <w:rsid w:val="00061BD2"/>
    <w:rsid w:val="0006530C"/>
    <w:rsid w:val="00072CAF"/>
    <w:rsid w:val="00072EB1"/>
    <w:rsid w:val="00077509"/>
    <w:rsid w:val="00095A1E"/>
    <w:rsid w:val="000A1359"/>
    <w:rsid w:val="000A51AF"/>
    <w:rsid w:val="000B21EE"/>
    <w:rsid w:val="000B2D64"/>
    <w:rsid w:val="000B4795"/>
    <w:rsid w:val="000B78D5"/>
    <w:rsid w:val="000C03D4"/>
    <w:rsid w:val="000C39E4"/>
    <w:rsid w:val="000C5DEA"/>
    <w:rsid w:val="000C7264"/>
    <w:rsid w:val="000D1D53"/>
    <w:rsid w:val="000E5DB5"/>
    <w:rsid w:val="0010454A"/>
    <w:rsid w:val="001111D4"/>
    <w:rsid w:val="00112CEC"/>
    <w:rsid w:val="00114165"/>
    <w:rsid w:val="00114FCC"/>
    <w:rsid w:val="00117A5B"/>
    <w:rsid w:val="001204C0"/>
    <w:rsid w:val="00123BA7"/>
    <w:rsid w:val="00123FAB"/>
    <w:rsid w:val="00135CA5"/>
    <w:rsid w:val="00136C49"/>
    <w:rsid w:val="0013735C"/>
    <w:rsid w:val="00143CB4"/>
    <w:rsid w:val="001644F7"/>
    <w:rsid w:val="00176223"/>
    <w:rsid w:val="001769A8"/>
    <w:rsid w:val="00180455"/>
    <w:rsid w:val="00180675"/>
    <w:rsid w:val="00183979"/>
    <w:rsid w:val="00185178"/>
    <w:rsid w:val="001A42F6"/>
    <w:rsid w:val="001B6F81"/>
    <w:rsid w:val="001B70F7"/>
    <w:rsid w:val="001C194F"/>
    <w:rsid w:val="001D57A9"/>
    <w:rsid w:val="001D7746"/>
    <w:rsid w:val="001E4F0D"/>
    <w:rsid w:val="001E56CD"/>
    <w:rsid w:val="001E634F"/>
    <w:rsid w:val="001E7C3D"/>
    <w:rsid w:val="001F2BFF"/>
    <w:rsid w:val="001F4CE6"/>
    <w:rsid w:val="001F5B19"/>
    <w:rsid w:val="002009E2"/>
    <w:rsid w:val="0020201A"/>
    <w:rsid w:val="0020666A"/>
    <w:rsid w:val="00210693"/>
    <w:rsid w:val="00211DA1"/>
    <w:rsid w:val="00213C73"/>
    <w:rsid w:val="00215CA1"/>
    <w:rsid w:val="00216F0D"/>
    <w:rsid w:val="00231F32"/>
    <w:rsid w:val="002419EB"/>
    <w:rsid w:val="00244FBE"/>
    <w:rsid w:val="0024545C"/>
    <w:rsid w:val="00247BB4"/>
    <w:rsid w:val="00252A17"/>
    <w:rsid w:val="002568B5"/>
    <w:rsid w:val="0026254B"/>
    <w:rsid w:val="00272155"/>
    <w:rsid w:val="002721DD"/>
    <w:rsid w:val="002731F3"/>
    <w:rsid w:val="00273566"/>
    <w:rsid w:val="0028059F"/>
    <w:rsid w:val="0028060D"/>
    <w:rsid w:val="00280C18"/>
    <w:rsid w:val="002832AD"/>
    <w:rsid w:val="0028396A"/>
    <w:rsid w:val="00283E53"/>
    <w:rsid w:val="002907A6"/>
    <w:rsid w:val="002959D7"/>
    <w:rsid w:val="002A0F84"/>
    <w:rsid w:val="002A2A99"/>
    <w:rsid w:val="002A419F"/>
    <w:rsid w:val="002A4B78"/>
    <w:rsid w:val="002A782C"/>
    <w:rsid w:val="002A7E18"/>
    <w:rsid w:val="002B1C6C"/>
    <w:rsid w:val="002B269C"/>
    <w:rsid w:val="002B4707"/>
    <w:rsid w:val="002B6809"/>
    <w:rsid w:val="002C3D23"/>
    <w:rsid w:val="002D1AD4"/>
    <w:rsid w:val="002E2411"/>
    <w:rsid w:val="002E2649"/>
    <w:rsid w:val="002E691B"/>
    <w:rsid w:val="002F043D"/>
    <w:rsid w:val="002F582D"/>
    <w:rsid w:val="002F6A67"/>
    <w:rsid w:val="002F7644"/>
    <w:rsid w:val="00300F66"/>
    <w:rsid w:val="00301852"/>
    <w:rsid w:val="00301D71"/>
    <w:rsid w:val="00306D97"/>
    <w:rsid w:val="00310D10"/>
    <w:rsid w:val="0031531D"/>
    <w:rsid w:val="00315745"/>
    <w:rsid w:val="00316794"/>
    <w:rsid w:val="00317405"/>
    <w:rsid w:val="00322604"/>
    <w:rsid w:val="003236B4"/>
    <w:rsid w:val="00323A6C"/>
    <w:rsid w:val="00327A51"/>
    <w:rsid w:val="003324B2"/>
    <w:rsid w:val="0033654B"/>
    <w:rsid w:val="0033696A"/>
    <w:rsid w:val="00341E42"/>
    <w:rsid w:val="00354929"/>
    <w:rsid w:val="00360A6E"/>
    <w:rsid w:val="00361C98"/>
    <w:rsid w:val="00363D4D"/>
    <w:rsid w:val="00365547"/>
    <w:rsid w:val="00366D16"/>
    <w:rsid w:val="003706F0"/>
    <w:rsid w:val="00374112"/>
    <w:rsid w:val="003757E1"/>
    <w:rsid w:val="00383F03"/>
    <w:rsid w:val="0038543B"/>
    <w:rsid w:val="00385838"/>
    <w:rsid w:val="00386154"/>
    <w:rsid w:val="00392C32"/>
    <w:rsid w:val="00396865"/>
    <w:rsid w:val="003A54B3"/>
    <w:rsid w:val="003A63B9"/>
    <w:rsid w:val="003A7FA2"/>
    <w:rsid w:val="003B0553"/>
    <w:rsid w:val="003B44F1"/>
    <w:rsid w:val="003B47D0"/>
    <w:rsid w:val="003B55BB"/>
    <w:rsid w:val="003B70E0"/>
    <w:rsid w:val="003B72DA"/>
    <w:rsid w:val="003C0F65"/>
    <w:rsid w:val="003C1F96"/>
    <w:rsid w:val="003C464F"/>
    <w:rsid w:val="003C6B76"/>
    <w:rsid w:val="003C771E"/>
    <w:rsid w:val="003D09F7"/>
    <w:rsid w:val="003D0DEF"/>
    <w:rsid w:val="003D155B"/>
    <w:rsid w:val="003D3995"/>
    <w:rsid w:val="003D65DD"/>
    <w:rsid w:val="003D7542"/>
    <w:rsid w:val="003E2FC0"/>
    <w:rsid w:val="003E30D4"/>
    <w:rsid w:val="003E473E"/>
    <w:rsid w:val="003E6B59"/>
    <w:rsid w:val="003E788B"/>
    <w:rsid w:val="003E7B1E"/>
    <w:rsid w:val="003F1BF8"/>
    <w:rsid w:val="003F1C1C"/>
    <w:rsid w:val="003F5CF7"/>
    <w:rsid w:val="003F6CA4"/>
    <w:rsid w:val="00401858"/>
    <w:rsid w:val="00406D79"/>
    <w:rsid w:val="0041184C"/>
    <w:rsid w:val="004128CF"/>
    <w:rsid w:val="004132B0"/>
    <w:rsid w:val="00413470"/>
    <w:rsid w:val="004239C3"/>
    <w:rsid w:val="004275D7"/>
    <w:rsid w:val="00430BB4"/>
    <w:rsid w:val="004321C8"/>
    <w:rsid w:val="0044352C"/>
    <w:rsid w:val="0044445A"/>
    <w:rsid w:val="00446AD5"/>
    <w:rsid w:val="004517F6"/>
    <w:rsid w:val="00453427"/>
    <w:rsid w:val="004642F0"/>
    <w:rsid w:val="0047153B"/>
    <w:rsid w:val="0047642A"/>
    <w:rsid w:val="0048058B"/>
    <w:rsid w:val="00481095"/>
    <w:rsid w:val="00481F31"/>
    <w:rsid w:val="0048233B"/>
    <w:rsid w:val="004850EB"/>
    <w:rsid w:val="00496EA3"/>
    <w:rsid w:val="004A0079"/>
    <w:rsid w:val="004A7DD7"/>
    <w:rsid w:val="004B04BB"/>
    <w:rsid w:val="004B2CEE"/>
    <w:rsid w:val="004B64F2"/>
    <w:rsid w:val="004C6B67"/>
    <w:rsid w:val="004D216B"/>
    <w:rsid w:val="004D770A"/>
    <w:rsid w:val="004D7CFA"/>
    <w:rsid w:val="004E0C40"/>
    <w:rsid w:val="004E46E3"/>
    <w:rsid w:val="004F118B"/>
    <w:rsid w:val="004F599F"/>
    <w:rsid w:val="00500557"/>
    <w:rsid w:val="0050328A"/>
    <w:rsid w:val="005039FB"/>
    <w:rsid w:val="005105CA"/>
    <w:rsid w:val="0051264C"/>
    <w:rsid w:val="00513865"/>
    <w:rsid w:val="00517F53"/>
    <w:rsid w:val="00523D10"/>
    <w:rsid w:val="0053018D"/>
    <w:rsid w:val="0053263B"/>
    <w:rsid w:val="00532DBC"/>
    <w:rsid w:val="0054597D"/>
    <w:rsid w:val="00552D81"/>
    <w:rsid w:val="005619DF"/>
    <w:rsid w:val="00570A89"/>
    <w:rsid w:val="00572E6C"/>
    <w:rsid w:val="005858AF"/>
    <w:rsid w:val="005918D6"/>
    <w:rsid w:val="0059542A"/>
    <w:rsid w:val="005A362E"/>
    <w:rsid w:val="005B0C5D"/>
    <w:rsid w:val="005B1534"/>
    <w:rsid w:val="005B529B"/>
    <w:rsid w:val="005C0677"/>
    <w:rsid w:val="005E0403"/>
    <w:rsid w:val="005E0976"/>
    <w:rsid w:val="005E2C7C"/>
    <w:rsid w:val="005E2C94"/>
    <w:rsid w:val="005E5BA1"/>
    <w:rsid w:val="005E6A3F"/>
    <w:rsid w:val="005F3897"/>
    <w:rsid w:val="005F3CBA"/>
    <w:rsid w:val="0061070F"/>
    <w:rsid w:val="00610F66"/>
    <w:rsid w:val="006151BE"/>
    <w:rsid w:val="00616EF6"/>
    <w:rsid w:val="006200DE"/>
    <w:rsid w:val="0062094B"/>
    <w:rsid w:val="00621416"/>
    <w:rsid w:val="00622368"/>
    <w:rsid w:val="00624296"/>
    <w:rsid w:val="006328FD"/>
    <w:rsid w:val="00632EBC"/>
    <w:rsid w:val="00632FF8"/>
    <w:rsid w:val="00635335"/>
    <w:rsid w:val="00635B4B"/>
    <w:rsid w:val="00642560"/>
    <w:rsid w:val="00653F85"/>
    <w:rsid w:val="00654827"/>
    <w:rsid w:val="00656BE1"/>
    <w:rsid w:val="00664470"/>
    <w:rsid w:val="0066689A"/>
    <w:rsid w:val="00666EDA"/>
    <w:rsid w:val="006712C2"/>
    <w:rsid w:val="006739AB"/>
    <w:rsid w:val="006778CA"/>
    <w:rsid w:val="00682A73"/>
    <w:rsid w:val="00695148"/>
    <w:rsid w:val="006A37FC"/>
    <w:rsid w:val="006A537B"/>
    <w:rsid w:val="006B1ACE"/>
    <w:rsid w:val="006B493F"/>
    <w:rsid w:val="006B5F42"/>
    <w:rsid w:val="006B6E18"/>
    <w:rsid w:val="006B7EEE"/>
    <w:rsid w:val="006C5D13"/>
    <w:rsid w:val="006C6CA6"/>
    <w:rsid w:val="006D18C4"/>
    <w:rsid w:val="006D5CD3"/>
    <w:rsid w:val="006E0456"/>
    <w:rsid w:val="006E3D7D"/>
    <w:rsid w:val="006E6080"/>
    <w:rsid w:val="006F234F"/>
    <w:rsid w:val="006F3846"/>
    <w:rsid w:val="006F7ABC"/>
    <w:rsid w:val="00706CC0"/>
    <w:rsid w:val="00707DEF"/>
    <w:rsid w:val="00711D46"/>
    <w:rsid w:val="00715031"/>
    <w:rsid w:val="00717235"/>
    <w:rsid w:val="00717A61"/>
    <w:rsid w:val="00722A85"/>
    <w:rsid w:val="0072687E"/>
    <w:rsid w:val="00726E74"/>
    <w:rsid w:val="00731583"/>
    <w:rsid w:val="00737489"/>
    <w:rsid w:val="00744CC4"/>
    <w:rsid w:val="007456A3"/>
    <w:rsid w:val="00745B7D"/>
    <w:rsid w:val="00751962"/>
    <w:rsid w:val="00756ADF"/>
    <w:rsid w:val="00760C8D"/>
    <w:rsid w:val="00763990"/>
    <w:rsid w:val="00764880"/>
    <w:rsid w:val="00766A94"/>
    <w:rsid w:val="007744AA"/>
    <w:rsid w:val="007777F4"/>
    <w:rsid w:val="00780695"/>
    <w:rsid w:val="00782B36"/>
    <w:rsid w:val="00793CB6"/>
    <w:rsid w:val="007966A3"/>
    <w:rsid w:val="007A08A6"/>
    <w:rsid w:val="007A2AD2"/>
    <w:rsid w:val="007B09F6"/>
    <w:rsid w:val="007B16DA"/>
    <w:rsid w:val="007B2F69"/>
    <w:rsid w:val="007B501A"/>
    <w:rsid w:val="007C0564"/>
    <w:rsid w:val="007D3EE7"/>
    <w:rsid w:val="007D55EC"/>
    <w:rsid w:val="007D6801"/>
    <w:rsid w:val="007E2083"/>
    <w:rsid w:val="007E25E5"/>
    <w:rsid w:val="007E358D"/>
    <w:rsid w:val="007E3968"/>
    <w:rsid w:val="007E717D"/>
    <w:rsid w:val="007E7BBA"/>
    <w:rsid w:val="007F5442"/>
    <w:rsid w:val="007F5D96"/>
    <w:rsid w:val="0081133B"/>
    <w:rsid w:val="00816556"/>
    <w:rsid w:val="00820AD8"/>
    <w:rsid w:val="0082707F"/>
    <w:rsid w:val="008329FB"/>
    <w:rsid w:val="00835AC6"/>
    <w:rsid w:val="00840220"/>
    <w:rsid w:val="00841E82"/>
    <w:rsid w:val="00843899"/>
    <w:rsid w:val="008449F0"/>
    <w:rsid w:val="00852A4F"/>
    <w:rsid w:val="008537AC"/>
    <w:rsid w:val="00860B00"/>
    <w:rsid w:val="008632A2"/>
    <w:rsid w:val="00877965"/>
    <w:rsid w:val="008841AB"/>
    <w:rsid w:val="0089315F"/>
    <w:rsid w:val="008A07E0"/>
    <w:rsid w:val="008A6575"/>
    <w:rsid w:val="008A73F3"/>
    <w:rsid w:val="008B1082"/>
    <w:rsid w:val="008B2A3B"/>
    <w:rsid w:val="008C0507"/>
    <w:rsid w:val="008C1ECC"/>
    <w:rsid w:val="008C754C"/>
    <w:rsid w:val="008D253F"/>
    <w:rsid w:val="008D4457"/>
    <w:rsid w:val="008D4CC9"/>
    <w:rsid w:val="008E04BE"/>
    <w:rsid w:val="008E0ACB"/>
    <w:rsid w:val="008E42B9"/>
    <w:rsid w:val="008F38CF"/>
    <w:rsid w:val="008F3AFF"/>
    <w:rsid w:val="008F67F8"/>
    <w:rsid w:val="00900228"/>
    <w:rsid w:val="00905C74"/>
    <w:rsid w:val="00914CA9"/>
    <w:rsid w:val="009209FF"/>
    <w:rsid w:val="00921704"/>
    <w:rsid w:val="00932C0F"/>
    <w:rsid w:val="00940588"/>
    <w:rsid w:val="0094292D"/>
    <w:rsid w:val="00944171"/>
    <w:rsid w:val="00946072"/>
    <w:rsid w:val="009516A4"/>
    <w:rsid w:val="00952118"/>
    <w:rsid w:val="00960989"/>
    <w:rsid w:val="009618B2"/>
    <w:rsid w:val="00965742"/>
    <w:rsid w:val="0097022A"/>
    <w:rsid w:val="00970552"/>
    <w:rsid w:val="0097144B"/>
    <w:rsid w:val="009753F9"/>
    <w:rsid w:val="00975534"/>
    <w:rsid w:val="009817FA"/>
    <w:rsid w:val="009844D8"/>
    <w:rsid w:val="009915F4"/>
    <w:rsid w:val="009A273F"/>
    <w:rsid w:val="009A581D"/>
    <w:rsid w:val="009B151D"/>
    <w:rsid w:val="009B2BE7"/>
    <w:rsid w:val="009C2B43"/>
    <w:rsid w:val="009C308E"/>
    <w:rsid w:val="009C463E"/>
    <w:rsid w:val="009C532A"/>
    <w:rsid w:val="009C7835"/>
    <w:rsid w:val="009D44A2"/>
    <w:rsid w:val="009D62CA"/>
    <w:rsid w:val="009E25EC"/>
    <w:rsid w:val="009E2BC8"/>
    <w:rsid w:val="009E3F9B"/>
    <w:rsid w:val="009E493B"/>
    <w:rsid w:val="00A007E4"/>
    <w:rsid w:val="00A02D1D"/>
    <w:rsid w:val="00A05B96"/>
    <w:rsid w:val="00A062E3"/>
    <w:rsid w:val="00A068F0"/>
    <w:rsid w:val="00A15948"/>
    <w:rsid w:val="00A163E5"/>
    <w:rsid w:val="00A2100A"/>
    <w:rsid w:val="00A2154E"/>
    <w:rsid w:val="00A307D8"/>
    <w:rsid w:val="00A35F5A"/>
    <w:rsid w:val="00A4356F"/>
    <w:rsid w:val="00A435DB"/>
    <w:rsid w:val="00A4699E"/>
    <w:rsid w:val="00A53D67"/>
    <w:rsid w:val="00A568C2"/>
    <w:rsid w:val="00A6140E"/>
    <w:rsid w:val="00A70ADF"/>
    <w:rsid w:val="00A71619"/>
    <w:rsid w:val="00A83B98"/>
    <w:rsid w:val="00A84C92"/>
    <w:rsid w:val="00A85070"/>
    <w:rsid w:val="00A9228E"/>
    <w:rsid w:val="00A925C6"/>
    <w:rsid w:val="00A953F7"/>
    <w:rsid w:val="00A97378"/>
    <w:rsid w:val="00AA38B8"/>
    <w:rsid w:val="00AA5F97"/>
    <w:rsid w:val="00AA6AFF"/>
    <w:rsid w:val="00AB3D2B"/>
    <w:rsid w:val="00AB6F20"/>
    <w:rsid w:val="00AC17F3"/>
    <w:rsid w:val="00AC4AA4"/>
    <w:rsid w:val="00AD07AC"/>
    <w:rsid w:val="00AD33DD"/>
    <w:rsid w:val="00AD3ED9"/>
    <w:rsid w:val="00AD6F2B"/>
    <w:rsid w:val="00AE01B0"/>
    <w:rsid w:val="00AE11B6"/>
    <w:rsid w:val="00AE4825"/>
    <w:rsid w:val="00AF2D13"/>
    <w:rsid w:val="00AF32D6"/>
    <w:rsid w:val="00B0342A"/>
    <w:rsid w:val="00B0518E"/>
    <w:rsid w:val="00B07F5D"/>
    <w:rsid w:val="00B12524"/>
    <w:rsid w:val="00B13823"/>
    <w:rsid w:val="00B1584A"/>
    <w:rsid w:val="00B20B73"/>
    <w:rsid w:val="00B236C8"/>
    <w:rsid w:val="00B255C9"/>
    <w:rsid w:val="00B26D2D"/>
    <w:rsid w:val="00B36197"/>
    <w:rsid w:val="00B37C85"/>
    <w:rsid w:val="00B41DC2"/>
    <w:rsid w:val="00B435AC"/>
    <w:rsid w:val="00B477B9"/>
    <w:rsid w:val="00B52F32"/>
    <w:rsid w:val="00B57664"/>
    <w:rsid w:val="00B60162"/>
    <w:rsid w:val="00B62C1A"/>
    <w:rsid w:val="00B738B5"/>
    <w:rsid w:val="00B739FE"/>
    <w:rsid w:val="00B73C6D"/>
    <w:rsid w:val="00B764A4"/>
    <w:rsid w:val="00B768D1"/>
    <w:rsid w:val="00B82136"/>
    <w:rsid w:val="00B85728"/>
    <w:rsid w:val="00B9556D"/>
    <w:rsid w:val="00B95BAA"/>
    <w:rsid w:val="00B96741"/>
    <w:rsid w:val="00BA0700"/>
    <w:rsid w:val="00BA5FE4"/>
    <w:rsid w:val="00BA70BB"/>
    <w:rsid w:val="00BB1014"/>
    <w:rsid w:val="00BB4BBF"/>
    <w:rsid w:val="00BC4996"/>
    <w:rsid w:val="00BC5B6F"/>
    <w:rsid w:val="00BD264C"/>
    <w:rsid w:val="00BD3E8D"/>
    <w:rsid w:val="00BD5B5F"/>
    <w:rsid w:val="00BD6B90"/>
    <w:rsid w:val="00BD7416"/>
    <w:rsid w:val="00BD7B61"/>
    <w:rsid w:val="00BE171D"/>
    <w:rsid w:val="00BE201B"/>
    <w:rsid w:val="00BF1BC5"/>
    <w:rsid w:val="00C03125"/>
    <w:rsid w:val="00C05C9C"/>
    <w:rsid w:val="00C10727"/>
    <w:rsid w:val="00C1131F"/>
    <w:rsid w:val="00C13D0D"/>
    <w:rsid w:val="00C14F41"/>
    <w:rsid w:val="00C20E6E"/>
    <w:rsid w:val="00C21884"/>
    <w:rsid w:val="00C3498E"/>
    <w:rsid w:val="00C37045"/>
    <w:rsid w:val="00C37329"/>
    <w:rsid w:val="00C470BC"/>
    <w:rsid w:val="00C607AF"/>
    <w:rsid w:val="00C637D4"/>
    <w:rsid w:val="00C6631A"/>
    <w:rsid w:val="00C700FB"/>
    <w:rsid w:val="00C73AF0"/>
    <w:rsid w:val="00C77CD9"/>
    <w:rsid w:val="00C82BA5"/>
    <w:rsid w:val="00C85238"/>
    <w:rsid w:val="00C932AD"/>
    <w:rsid w:val="00C95595"/>
    <w:rsid w:val="00CA6390"/>
    <w:rsid w:val="00CB1F23"/>
    <w:rsid w:val="00CC09D4"/>
    <w:rsid w:val="00CC7743"/>
    <w:rsid w:val="00CD2CF0"/>
    <w:rsid w:val="00CD4349"/>
    <w:rsid w:val="00CE1C2D"/>
    <w:rsid w:val="00CE2AC4"/>
    <w:rsid w:val="00CE36E7"/>
    <w:rsid w:val="00CE5EB8"/>
    <w:rsid w:val="00CE67F9"/>
    <w:rsid w:val="00CF0473"/>
    <w:rsid w:val="00D0630D"/>
    <w:rsid w:val="00D1104C"/>
    <w:rsid w:val="00D13EB0"/>
    <w:rsid w:val="00D178FD"/>
    <w:rsid w:val="00D3330D"/>
    <w:rsid w:val="00D3390C"/>
    <w:rsid w:val="00D34995"/>
    <w:rsid w:val="00D37DA7"/>
    <w:rsid w:val="00D41538"/>
    <w:rsid w:val="00D41774"/>
    <w:rsid w:val="00D42720"/>
    <w:rsid w:val="00D47000"/>
    <w:rsid w:val="00D54694"/>
    <w:rsid w:val="00D70EBA"/>
    <w:rsid w:val="00D80002"/>
    <w:rsid w:val="00D80993"/>
    <w:rsid w:val="00D81F16"/>
    <w:rsid w:val="00D820B8"/>
    <w:rsid w:val="00D82E31"/>
    <w:rsid w:val="00D85F78"/>
    <w:rsid w:val="00D87C55"/>
    <w:rsid w:val="00D93496"/>
    <w:rsid w:val="00D951EC"/>
    <w:rsid w:val="00D963F7"/>
    <w:rsid w:val="00DA12F0"/>
    <w:rsid w:val="00DB0902"/>
    <w:rsid w:val="00DB0E53"/>
    <w:rsid w:val="00DB1097"/>
    <w:rsid w:val="00DB5D8F"/>
    <w:rsid w:val="00DB711E"/>
    <w:rsid w:val="00DC5525"/>
    <w:rsid w:val="00DD0E20"/>
    <w:rsid w:val="00DD1682"/>
    <w:rsid w:val="00DD318F"/>
    <w:rsid w:val="00DD3524"/>
    <w:rsid w:val="00DD3BC3"/>
    <w:rsid w:val="00DD6F2D"/>
    <w:rsid w:val="00DD7580"/>
    <w:rsid w:val="00DE47F3"/>
    <w:rsid w:val="00DE60CD"/>
    <w:rsid w:val="00DF0E3F"/>
    <w:rsid w:val="00DF2D26"/>
    <w:rsid w:val="00DF4B4A"/>
    <w:rsid w:val="00E0378A"/>
    <w:rsid w:val="00E05BBB"/>
    <w:rsid w:val="00E06CEB"/>
    <w:rsid w:val="00E13916"/>
    <w:rsid w:val="00E16431"/>
    <w:rsid w:val="00E26DB2"/>
    <w:rsid w:val="00E37A2A"/>
    <w:rsid w:val="00E443C9"/>
    <w:rsid w:val="00E45E15"/>
    <w:rsid w:val="00E54E4F"/>
    <w:rsid w:val="00E55A8E"/>
    <w:rsid w:val="00E643E1"/>
    <w:rsid w:val="00E70E78"/>
    <w:rsid w:val="00E725C7"/>
    <w:rsid w:val="00E7339B"/>
    <w:rsid w:val="00E777FC"/>
    <w:rsid w:val="00E82EE1"/>
    <w:rsid w:val="00E831BA"/>
    <w:rsid w:val="00E837AE"/>
    <w:rsid w:val="00E87390"/>
    <w:rsid w:val="00E9071D"/>
    <w:rsid w:val="00E919E4"/>
    <w:rsid w:val="00E92292"/>
    <w:rsid w:val="00EA19BC"/>
    <w:rsid w:val="00EA225D"/>
    <w:rsid w:val="00EA6C01"/>
    <w:rsid w:val="00EB2963"/>
    <w:rsid w:val="00EB318D"/>
    <w:rsid w:val="00EB73F6"/>
    <w:rsid w:val="00EC116A"/>
    <w:rsid w:val="00EC2302"/>
    <w:rsid w:val="00EC24A7"/>
    <w:rsid w:val="00EC4D96"/>
    <w:rsid w:val="00EC5B67"/>
    <w:rsid w:val="00ED0BB4"/>
    <w:rsid w:val="00ED5668"/>
    <w:rsid w:val="00ED57F3"/>
    <w:rsid w:val="00EE0E35"/>
    <w:rsid w:val="00EE1A56"/>
    <w:rsid w:val="00EE328A"/>
    <w:rsid w:val="00EF38F5"/>
    <w:rsid w:val="00EF6A10"/>
    <w:rsid w:val="00F0465C"/>
    <w:rsid w:val="00F05D21"/>
    <w:rsid w:val="00F2195B"/>
    <w:rsid w:val="00F21B47"/>
    <w:rsid w:val="00F256A5"/>
    <w:rsid w:val="00F310FC"/>
    <w:rsid w:val="00F328DD"/>
    <w:rsid w:val="00F368D4"/>
    <w:rsid w:val="00F4344E"/>
    <w:rsid w:val="00F45E4F"/>
    <w:rsid w:val="00F53D5D"/>
    <w:rsid w:val="00F62BE1"/>
    <w:rsid w:val="00F725FB"/>
    <w:rsid w:val="00F74EA6"/>
    <w:rsid w:val="00F86BD1"/>
    <w:rsid w:val="00F87180"/>
    <w:rsid w:val="00F931B0"/>
    <w:rsid w:val="00FA4EE6"/>
    <w:rsid w:val="00FA705F"/>
    <w:rsid w:val="00FB6142"/>
    <w:rsid w:val="00FB72D7"/>
    <w:rsid w:val="00FC0AD7"/>
    <w:rsid w:val="00FC6FBF"/>
    <w:rsid w:val="00FD2F37"/>
    <w:rsid w:val="00FD485F"/>
    <w:rsid w:val="00FD4A02"/>
    <w:rsid w:val="00FD5A9D"/>
    <w:rsid w:val="00FE1A09"/>
    <w:rsid w:val="00FF0969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9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9F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C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A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2A2A9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143CB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C464F"/>
    <w:rPr>
      <w:i/>
      <w:iCs/>
    </w:rPr>
  </w:style>
  <w:style w:type="paragraph" w:customStyle="1" w:styleId="rtejustify">
    <w:name w:val="rtejustify"/>
    <w:basedOn w:val="Normal"/>
    <w:rsid w:val="005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7F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045"/>
  </w:style>
  <w:style w:type="paragraph" w:styleId="Rodap">
    <w:name w:val="footer"/>
    <w:basedOn w:val="Normal"/>
    <w:link w:val="RodapChar"/>
    <w:uiPriority w:val="99"/>
    <w:unhideWhenUsed/>
    <w:rsid w:val="00C3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9F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C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A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2A2A9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143CB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C464F"/>
    <w:rPr>
      <w:i/>
      <w:iCs/>
    </w:rPr>
  </w:style>
  <w:style w:type="paragraph" w:customStyle="1" w:styleId="rtejustify">
    <w:name w:val="rtejustify"/>
    <w:basedOn w:val="Normal"/>
    <w:rsid w:val="005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7F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045"/>
  </w:style>
  <w:style w:type="paragraph" w:styleId="Rodap">
    <w:name w:val="footer"/>
    <w:basedOn w:val="Normal"/>
    <w:link w:val="RodapChar"/>
    <w:uiPriority w:val="99"/>
    <w:unhideWhenUsed/>
    <w:rsid w:val="00C3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67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124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18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31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0004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345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95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0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6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ndocrino.org.br/osteoporos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rcosbritto.com/2010/06/osteoporos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cielo.br/scielo.php?script=sci_arttext&amp;pid=S0102-3616201000030000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C1AD-724A-4448-B1D1-B44093E5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4896</Words>
  <Characters>26440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2017-08-24T17:37:00Z</dcterms:created>
  <dcterms:modified xsi:type="dcterms:W3CDTF">2017-08-24T17:37:00Z</dcterms:modified>
</cp:coreProperties>
</file>