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0EEB" w14:textId="275AF571" w:rsidR="002C1296" w:rsidRPr="002C1296" w:rsidRDefault="002C1296" w:rsidP="002C1296">
      <w:pPr>
        <w:jc w:val="center"/>
        <w:rPr>
          <w:b/>
          <w:bCs/>
          <w:sz w:val="32"/>
          <w:szCs w:val="32"/>
          <w:u w:val="single"/>
        </w:rPr>
      </w:pPr>
      <w:r w:rsidRPr="002C1296">
        <w:rPr>
          <w:b/>
          <w:bCs/>
          <w:sz w:val="32"/>
          <w:szCs w:val="32"/>
          <w:u w:val="single"/>
        </w:rPr>
        <w:t>ESCRITURA DE DOAÇÃO</w:t>
      </w:r>
    </w:p>
    <w:p w14:paraId="5EEF8F73" w14:textId="77777777" w:rsidR="002C1296" w:rsidRDefault="002C1296" w:rsidP="002C1296">
      <w:pPr>
        <w:rPr>
          <w:b/>
          <w:bCs/>
        </w:rPr>
      </w:pPr>
    </w:p>
    <w:p w14:paraId="040E24BF" w14:textId="77777777" w:rsidR="002C1296" w:rsidRDefault="002C1296" w:rsidP="002C1296">
      <w:pPr>
        <w:rPr>
          <w:b/>
          <w:bCs/>
        </w:rPr>
      </w:pPr>
    </w:p>
    <w:p w14:paraId="5CB62B08" w14:textId="6786BEF3" w:rsidR="002C1296" w:rsidRPr="002C1296" w:rsidRDefault="002C1296" w:rsidP="002C1296">
      <w:r w:rsidRPr="002C1296">
        <w:rPr>
          <w:b/>
          <w:bCs/>
        </w:rPr>
        <w:t>O que é escritura de doação?</w:t>
      </w:r>
    </w:p>
    <w:p w14:paraId="539DADB1" w14:textId="77777777" w:rsidR="002C1296" w:rsidRDefault="002C1296" w:rsidP="002C1296">
      <w:r w:rsidRPr="002C1296">
        <w:t>É o contrato em que uma pessoa, por liberalidade, transfere do seu patrimônio bens ou vantagens para o de outra.</w:t>
      </w:r>
    </w:p>
    <w:p w14:paraId="175B7A57" w14:textId="77777777" w:rsidR="002C1296" w:rsidRPr="002C1296" w:rsidRDefault="002C1296" w:rsidP="002C1296"/>
    <w:p w14:paraId="631D4CB2" w14:textId="77777777" w:rsidR="002C1296" w:rsidRPr="002C1296" w:rsidRDefault="002C1296" w:rsidP="002C1296">
      <w:r w:rsidRPr="002C1296">
        <w:rPr>
          <w:b/>
          <w:bCs/>
        </w:rPr>
        <w:t>Para que serve?</w:t>
      </w:r>
    </w:p>
    <w:p w14:paraId="761429FE" w14:textId="77777777" w:rsidR="002C1296" w:rsidRDefault="002C1296" w:rsidP="002C1296">
      <w:r w:rsidRPr="002C1296">
        <w:t>Antecipar a herança de seus filhos, com doações puras ou com reserva de usufruto a seu favor, é uma forma de proteger e dar autonomia para os negócios e patrimônio de sua família.</w:t>
      </w:r>
    </w:p>
    <w:p w14:paraId="2B3FAB98" w14:textId="77777777" w:rsidR="002C1296" w:rsidRPr="002C1296" w:rsidRDefault="002C1296" w:rsidP="002C1296"/>
    <w:p w14:paraId="7E9BF399" w14:textId="77777777" w:rsidR="002C1296" w:rsidRPr="002C1296" w:rsidRDefault="002C1296" w:rsidP="002C1296">
      <w:r w:rsidRPr="002C1296">
        <w:rPr>
          <w:b/>
          <w:bCs/>
        </w:rPr>
        <w:t>Quem deve comparecer?</w:t>
      </w:r>
    </w:p>
    <w:p w14:paraId="3FDD3E60" w14:textId="77777777" w:rsidR="002C1296" w:rsidRDefault="002C1296" w:rsidP="002C1296">
      <w:r w:rsidRPr="002C1296">
        <w:t>Doador e donatário. Se o donatário for relativamente incapaz, será representado pelos pais; se absolutamente incapaz, dispensa-se a aceitação, desde que se trate de doação pura. O nascituro é representado pelo representante legal.</w:t>
      </w:r>
    </w:p>
    <w:p w14:paraId="4C7ECCFB" w14:textId="77777777" w:rsidR="002C1296" w:rsidRPr="002C1296" w:rsidRDefault="002C1296" w:rsidP="002C1296"/>
    <w:p w14:paraId="25AEC437" w14:textId="1FD2E774" w:rsidR="002C1296" w:rsidRDefault="002C1296" w:rsidP="002C1296">
      <w:pPr>
        <w:jc w:val="center"/>
        <w:rPr>
          <w:b/>
          <w:bCs/>
          <w:sz w:val="28"/>
          <w:szCs w:val="28"/>
        </w:rPr>
      </w:pPr>
      <w:r w:rsidRPr="002C1296">
        <w:rPr>
          <w:b/>
          <w:bCs/>
          <w:sz w:val="28"/>
          <w:szCs w:val="28"/>
        </w:rPr>
        <w:t>TIPOS DE DOAÇÃO</w:t>
      </w:r>
    </w:p>
    <w:p w14:paraId="53F19336" w14:textId="77777777" w:rsidR="002C1296" w:rsidRPr="002C1296" w:rsidRDefault="002C1296" w:rsidP="002C1296">
      <w:pPr>
        <w:jc w:val="center"/>
        <w:rPr>
          <w:sz w:val="28"/>
          <w:szCs w:val="28"/>
        </w:rPr>
      </w:pPr>
    </w:p>
    <w:p w14:paraId="7FFAAC69" w14:textId="77777777" w:rsidR="002C1296" w:rsidRDefault="002C1296" w:rsidP="002C1296">
      <w:r w:rsidRPr="002C1296">
        <w:rPr>
          <w:b/>
          <w:bCs/>
        </w:rPr>
        <w:t>Doação pura</w:t>
      </w:r>
      <w:r w:rsidRPr="002C1296">
        <w:t> é feita sem condição presente ou futura, sem encargo, sem termo, enfim, sem quaisquer restrições ou modificações para a sua constituição ou execução.</w:t>
      </w:r>
    </w:p>
    <w:p w14:paraId="171798EA" w14:textId="77777777" w:rsidR="002C1296" w:rsidRDefault="002C1296" w:rsidP="002C1296">
      <w:r w:rsidRPr="002C1296">
        <w:br/>
      </w:r>
      <w:r w:rsidRPr="002C1296">
        <w:rPr>
          <w:b/>
          <w:bCs/>
        </w:rPr>
        <w:t>Doação com encargo</w:t>
      </w:r>
      <w:r w:rsidRPr="002C1296">
        <w:t> é aquela em que o doador impõe ao donatário uma incumbência em seu benefício, em proveito de terceiro ou do interesse geral.</w:t>
      </w:r>
    </w:p>
    <w:p w14:paraId="0622204D" w14:textId="77777777" w:rsidR="002C1296" w:rsidRDefault="002C1296" w:rsidP="002C1296">
      <w:r w:rsidRPr="002C1296">
        <w:br/>
      </w:r>
      <w:r w:rsidRPr="002C1296">
        <w:rPr>
          <w:b/>
          <w:bCs/>
        </w:rPr>
        <w:t>Doação condicional</w:t>
      </w:r>
      <w:r w:rsidRPr="002C1296">
        <w:t> é a que surte efeitos somente a partir da implementação de uma condição, ou seja, é a que depende de uma ação futura e incerta.</w:t>
      </w:r>
    </w:p>
    <w:p w14:paraId="3CAA3591" w14:textId="7F51F49D" w:rsidR="002C1296" w:rsidRDefault="002C1296" w:rsidP="002C1296">
      <w:r w:rsidRPr="002C1296">
        <w:br/>
      </w:r>
      <w:r w:rsidRPr="002C1296">
        <w:rPr>
          <w:b/>
          <w:bCs/>
        </w:rPr>
        <w:t>Doação modal</w:t>
      </w:r>
      <w:r w:rsidRPr="002C1296">
        <w:t> é quando uma pessoa doa os recursos para que outra pessoa compre um deter</w:t>
      </w:r>
      <w:r w:rsidRPr="002C1296">
        <w:lastRenderedPageBreak/>
        <w:t>minado bem. É possível haver dois tributos, pois há dois fatos geradores: o ITCMD para a doação e o ITBI para a compra e venda.</w:t>
      </w:r>
    </w:p>
    <w:p w14:paraId="6FF2049A" w14:textId="77777777" w:rsidR="002C1296" w:rsidRPr="002C1296" w:rsidRDefault="002C1296" w:rsidP="002C1296"/>
    <w:p w14:paraId="68D5CF5E" w14:textId="77777777" w:rsidR="002C1296" w:rsidRPr="002C1296" w:rsidRDefault="002C1296" w:rsidP="002C1296">
      <w:pPr>
        <w:jc w:val="center"/>
      </w:pPr>
      <w:r w:rsidRPr="002C1296">
        <w:rPr>
          <w:b/>
          <w:bCs/>
        </w:rPr>
        <w:t>Doação com reserva de usufruto</w:t>
      </w:r>
    </w:p>
    <w:p w14:paraId="6D81453A" w14:textId="77777777" w:rsidR="002C1296" w:rsidRPr="002C1296" w:rsidRDefault="002C1296" w:rsidP="002C1296">
      <w:r w:rsidRPr="002C1296">
        <w:t>Na atividade notarial, é corriqueira a doação da nua propriedade com reserva de usufruto para os doadores, ato que normalmente é feito por pais que doam a nua propriedade aos filhos e reservam para si o usufruto, que pode ser temporário ou vitalício.</w:t>
      </w:r>
    </w:p>
    <w:p w14:paraId="1349BA7C" w14:textId="77777777" w:rsidR="002C1296" w:rsidRPr="002C1296" w:rsidRDefault="002C1296" w:rsidP="002C1296">
      <w:pPr>
        <w:jc w:val="center"/>
      </w:pPr>
      <w:r w:rsidRPr="002C1296">
        <w:rPr>
          <w:b/>
          <w:bCs/>
        </w:rPr>
        <w:t>Cláusulas especiais</w:t>
      </w:r>
    </w:p>
    <w:p w14:paraId="5B50A2E7" w14:textId="77777777" w:rsidR="002C1296" w:rsidRDefault="002C1296" w:rsidP="002C1296">
      <w:r w:rsidRPr="002C1296">
        <w:rPr>
          <w:b/>
          <w:bCs/>
        </w:rPr>
        <w:t>Cláusula de reversão</w:t>
      </w:r>
      <w:r w:rsidRPr="002C1296">
        <w:t> ocorre quando o doador estipula que os bens doados voltem ao seu patrimônio se sobreviver ao donatário. Não é possível a reversão em favor de terceiros.</w:t>
      </w:r>
    </w:p>
    <w:p w14:paraId="0E83D6A1" w14:textId="32A76814" w:rsidR="002C1296" w:rsidRPr="002C1296" w:rsidRDefault="002C1296" w:rsidP="002C1296">
      <w:r w:rsidRPr="002C1296">
        <w:br/>
      </w:r>
      <w:r w:rsidRPr="002C1296">
        <w:rPr>
          <w:b/>
          <w:bCs/>
        </w:rPr>
        <w:t>Cláusula de acrescer</w:t>
      </w:r>
      <w:r w:rsidRPr="002C1296">
        <w:t> ocorre quando há pluralidade de donatários. Segundo ela, a parte do donatário falecido acresce à parte do donatário sobrevivo.</w:t>
      </w:r>
    </w:p>
    <w:p w14:paraId="5988E958" w14:textId="77777777" w:rsidR="00061D2F" w:rsidRDefault="00061D2F"/>
    <w:sectPr w:rsidR="00061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96"/>
    <w:rsid w:val="00056EC4"/>
    <w:rsid w:val="00061D2F"/>
    <w:rsid w:val="002C1296"/>
    <w:rsid w:val="0044494E"/>
    <w:rsid w:val="00AE0526"/>
    <w:rsid w:val="00B5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8B6BF"/>
  <w15:chartTrackingRefBased/>
  <w15:docId w15:val="{169EC200-8C1A-4A8D-8C8F-7F66A876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1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1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1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1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1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1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12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1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1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1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1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1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12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12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1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12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1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4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Setor de Escrituras de Compra e Venda Cartório 2°. Ofício de Notas</dc:creator>
  <cp:keywords/>
  <dc:description/>
  <cp:lastModifiedBy>Setor de Escrituras de Compra e Venda Cartório 2°. Ofício de Notas</cp:lastModifiedBy>
  <cp:revision>1</cp:revision>
  <dcterms:created xsi:type="dcterms:W3CDTF">2025-02-21T16:35:00Z</dcterms:created>
  <dcterms:modified xsi:type="dcterms:W3CDTF">2025-02-21T16:38:00Z</dcterms:modified>
</cp:coreProperties>
</file>