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34CBB" w:rsidRPr="004E45CB" w:rsidRDefault="004E45CB" w:rsidP="004E45CB">
      <w:pPr>
        <w:jc w:val="center"/>
        <w:rPr>
          <w:rFonts w:ascii="Arial" w:hAnsi="Arial" w:cs="Arial"/>
          <w:b/>
          <w:sz w:val="32"/>
          <w:szCs w:val="32"/>
          <w:u w:val="single"/>
        </w:rPr>
      </w:pPr>
      <w:r w:rsidRPr="004E45CB">
        <w:rPr>
          <w:rFonts w:ascii="Arial" w:hAnsi="Arial" w:cs="Arial"/>
          <w:b/>
          <w:sz w:val="32"/>
          <w:szCs w:val="32"/>
          <w:u w:val="single"/>
        </w:rPr>
        <w:t>TERAPIA ANTIRETROVIRAL</w:t>
      </w:r>
    </w:p>
    <w:p w:rsidR="004E45CB" w:rsidRPr="004E45CB" w:rsidRDefault="004E45CB" w:rsidP="004E45CB">
      <w:pPr>
        <w:jc w:val="both"/>
        <w:rPr>
          <w:rFonts w:ascii="Arial" w:hAnsi="Arial" w:cs="Arial"/>
          <w:sz w:val="24"/>
          <w:szCs w:val="24"/>
        </w:rPr>
      </w:pPr>
    </w:p>
    <w:p w:rsidR="004E45CB" w:rsidRPr="004E45CB" w:rsidRDefault="004E45CB" w:rsidP="004E45CB">
      <w:pPr>
        <w:shd w:val="clear" w:color="auto" w:fill="FFFFFF"/>
        <w:spacing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4E45CB">
        <w:rPr>
          <w:rFonts w:ascii="Arial" w:eastAsia="Times New Roman" w:hAnsi="Arial" w:cs="Arial"/>
          <w:sz w:val="24"/>
          <w:szCs w:val="24"/>
          <w:shd w:val="clear" w:color="auto" w:fill="FF66FF"/>
          <w:lang w:eastAsia="pt-BR"/>
        </w:rPr>
        <w:t>A</w:t>
      </w:r>
      <w:r>
        <w:rPr>
          <w:rFonts w:ascii="Arial" w:eastAsia="Times New Roman" w:hAnsi="Arial" w:cs="Arial"/>
          <w:sz w:val="24"/>
          <w:szCs w:val="24"/>
          <w:shd w:val="clear" w:color="auto" w:fill="FF66FF"/>
          <w:lang w:eastAsia="pt-BR"/>
        </w:rPr>
        <w:t xml:space="preserve"> Terapia </w:t>
      </w:r>
      <w:proofErr w:type="spellStart"/>
      <w:r>
        <w:rPr>
          <w:rFonts w:ascii="Arial" w:eastAsia="Times New Roman" w:hAnsi="Arial" w:cs="Arial"/>
          <w:sz w:val="24"/>
          <w:szCs w:val="24"/>
          <w:shd w:val="clear" w:color="auto" w:fill="FF66FF"/>
          <w:lang w:eastAsia="pt-BR"/>
        </w:rPr>
        <w:t>Antirretroviral</w:t>
      </w:r>
      <w:proofErr w:type="spellEnd"/>
      <w:r>
        <w:rPr>
          <w:rFonts w:ascii="Arial" w:eastAsia="Times New Roman" w:hAnsi="Arial" w:cs="Arial"/>
          <w:sz w:val="24"/>
          <w:szCs w:val="24"/>
          <w:shd w:val="clear" w:color="auto" w:fill="FF66FF"/>
          <w:lang w:eastAsia="pt-BR"/>
        </w:rPr>
        <w:t xml:space="preserve"> (TARV) </w:t>
      </w:r>
      <w:r w:rsidRPr="004E45CB">
        <w:rPr>
          <w:rFonts w:ascii="Arial" w:eastAsia="Times New Roman" w:hAnsi="Arial" w:cs="Arial"/>
          <w:sz w:val="24"/>
          <w:szCs w:val="24"/>
          <w:shd w:val="clear" w:color="auto" w:fill="FF66FF"/>
          <w:lang w:eastAsia="pt-BR"/>
        </w:rPr>
        <w:t>é o tratamento para a infecção pelo HIV</w:t>
      </w:r>
      <w:r w:rsidRPr="004E45CB">
        <w:rPr>
          <w:rFonts w:ascii="Arial" w:eastAsia="Times New Roman" w:hAnsi="Arial" w:cs="Arial"/>
          <w:sz w:val="24"/>
          <w:szCs w:val="24"/>
          <w:lang w:eastAsia="pt-BR"/>
        </w:rPr>
        <w:t xml:space="preserve"> que utiliza uma combinação de medicamentos </w:t>
      </w:r>
      <w:proofErr w:type="spellStart"/>
      <w:r w:rsidRPr="004E45CB">
        <w:rPr>
          <w:rFonts w:ascii="Arial" w:eastAsia="Times New Roman" w:hAnsi="Arial" w:cs="Arial"/>
          <w:sz w:val="24"/>
          <w:szCs w:val="24"/>
          <w:lang w:eastAsia="pt-BR"/>
        </w:rPr>
        <w:t>antirretrovirais</w:t>
      </w:r>
      <w:proofErr w:type="spellEnd"/>
      <w:r w:rsidRPr="004E45CB">
        <w:rPr>
          <w:rFonts w:ascii="Arial" w:eastAsia="Times New Roman" w:hAnsi="Arial" w:cs="Arial"/>
          <w:sz w:val="24"/>
          <w:szCs w:val="24"/>
          <w:lang w:eastAsia="pt-BR"/>
        </w:rPr>
        <w:t xml:space="preserve"> (ARV) para suprimir a replicação do vírus e, assim, restaurar e manter o sistema imunológico. Essa terapia não cura o HIV, mas permite que as pessoas vivam vidas mais longas e saudáveis, reduzindo a carga viral e o risco de transmissão.</w:t>
      </w:r>
    </w:p>
    <w:p w:rsidR="004E45CB" w:rsidRPr="004E45CB" w:rsidRDefault="004E45CB" w:rsidP="004E45CB">
      <w:pPr>
        <w:shd w:val="clear" w:color="auto" w:fill="FFFFFF"/>
        <w:spacing w:after="125" w:line="326" w:lineRule="atLeast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45CB">
        <w:rPr>
          <w:rFonts w:ascii="Arial" w:eastAsia="Times New Roman" w:hAnsi="Arial" w:cs="Arial"/>
          <w:sz w:val="24"/>
          <w:szCs w:val="24"/>
          <w:lang w:eastAsia="pt-BR"/>
        </w:rPr>
        <w:t>Elaboração:</w:t>
      </w:r>
    </w:p>
    <w:p w:rsidR="004E45CB" w:rsidRPr="004E45CB" w:rsidRDefault="004E45CB" w:rsidP="004E45CB">
      <w:pPr>
        <w:numPr>
          <w:ilvl w:val="0"/>
          <w:numId w:val="1"/>
        </w:numPr>
        <w:shd w:val="clear" w:color="auto" w:fill="FFFFFF"/>
        <w:spacing w:after="100" w:line="275" w:lineRule="atLeast"/>
        <w:ind w:left="-351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4E45C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Objetivo:</w:t>
      </w:r>
    </w:p>
    <w:p w:rsidR="004E45CB" w:rsidRPr="004E45CB" w:rsidRDefault="004E45CB" w:rsidP="004E45CB">
      <w:pPr>
        <w:shd w:val="clear" w:color="auto" w:fill="FFFFFF"/>
        <w:spacing w:after="100" w:line="275" w:lineRule="atLeast"/>
        <w:jc w:val="both"/>
        <w:rPr>
          <w:rFonts w:ascii="Times New Roman" w:eastAsia="Times New Roman" w:hAnsi="Times New Roman" w:cs="Times New Roman"/>
          <w:spacing w:val="1"/>
          <w:sz w:val="24"/>
          <w:szCs w:val="24"/>
          <w:lang w:eastAsia="pt-BR"/>
        </w:rPr>
      </w:pPr>
      <w:r w:rsidRPr="004E45CB">
        <w:rPr>
          <w:rFonts w:ascii="Arial" w:eastAsia="Times New Roman" w:hAnsi="Arial" w:cs="Arial"/>
          <w:spacing w:val="1"/>
          <w:sz w:val="24"/>
          <w:szCs w:val="24"/>
          <w:lang w:eastAsia="pt-BR"/>
        </w:rPr>
        <w:t>A TARV visa suprimir a replicação do HIV, impedindo que o vírus danifique o sistema imunológico e levando a doenças oportunistas.</w:t>
      </w:r>
    </w:p>
    <w:p w:rsidR="004E45CB" w:rsidRPr="004E45CB" w:rsidRDefault="004E45CB" w:rsidP="004E45CB">
      <w:pPr>
        <w:numPr>
          <w:ilvl w:val="0"/>
          <w:numId w:val="1"/>
        </w:numPr>
        <w:shd w:val="clear" w:color="auto" w:fill="FFFFFF"/>
        <w:spacing w:after="100" w:line="275" w:lineRule="atLeast"/>
        <w:ind w:left="-351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45C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Combinado:</w:t>
      </w:r>
    </w:p>
    <w:p w:rsidR="004E45CB" w:rsidRPr="004E45CB" w:rsidRDefault="004E45CB" w:rsidP="004E45CB">
      <w:pPr>
        <w:shd w:val="clear" w:color="auto" w:fill="FFFFFF"/>
        <w:spacing w:after="100" w:line="275" w:lineRule="atLeast"/>
        <w:jc w:val="both"/>
        <w:rPr>
          <w:rFonts w:ascii="Times New Roman" w:eastAsia="Times New Roman" w:hAnsi="Times New Roman" w:cs="Times New Roman"/>
          <w:spacing w:val="1"/>
          <w:sz w:val="24"/>
          <w:szCs w:val="24"/>
          <w:lang w:eastAsia="pt-BR"/>
        </w:rPr>
      </w:pPr>
      <w:r w:rsidRPr="004E45CB">
        <w:rPr>
          <w:rFonts w:ascii="Arial" w:eastAsia="Times New Roman" w:hAnsi="Arial" w:cs="Arial"/>
          <w:spacing w:val="1"/>
          <w:sz w:val="24"/>
          <w:szCs w:val="24"/>
          <w:lang w:eastAsia="pt-BR"/>
        </w:rPr>
        <w:t>A terapia usa diferentes classes de ARV que atuam em diferentes estágios do ciclo de vida do HIV, para evitar a resistência viral.</w:t>
      </w:r>
    </w:p>
    <w:p w:rsidR="004E45CB" w:rsidRPr="004E45CB" w:rsidRDefault="004E45CB" w:rsidP="004E45CB">
      <w:pPr>
        <w:numPr>
          <w:ilvl w:val="0"/>
          <w:numId w:val="1"/>
        </w:numPr>
        <w:shd w:val="clear" w:color="auto" w:fill="FFFFFF"/>
        <w:spacing w:after="100" w:line="275" w:lineRule="atLeast"/>
        <w:ind w:left="-351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45C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Resultados:</w:t>
      </w:r>
    </w:p>
    <w:p w:rsidR="004E45CB" w:rsidRPr="004E45CB" w:rsidRDefault="004E45CB" w:rsidP="004E45CB">
      <w:pPr>
        <w:shd w:val="clear" w:color="auto" w:fill="FFFFFF"/>
        <w:spacing w:after="100" w:line="275" w:lineRule="atLeast"/>
        <w:jc w:val="both"/>
        <w:rPr>
          <w:rFonts w:ascii="Times New Roman" w:eastAsia="Times New Roman" w:hAnsi="Times New Roman" w:cs="Times New Roman"/>
          <w:spacing w:val="1"/>
          <w:sz w:val="24"/>
          <w:szCs w:val="24"/>
          <w:lang w:eastAsia="pt-BR"/>
        </w:rPr>
      </w:pPr>
      <w:r w:rsidRPr="004E45CB">
        <w:rPr>
          <w:rFonts w:ascii="Arial" w:eastAsia="Times New Roman" w:hAnsi="Arial" w:cs="Arial"/>
          <w:spacing w:val="1"/>
          <w:sz w:val="24"/>
          <w:szCs w:val="24"/>
          <w:lang w:eastAsia="pt-BR"/>
        </w:rPr>
        <w:t>A TARV reduz a carga viral (quantidade de HIV no sangue), restaura a contagem de células CD4 (células de defesa), diminui o risco de transmissão do vírus e melhora a qualidade de vida dos pacientes.</w:t>
      </w:r>
    </w:p>
    <w:p w:rsidR="004E45CB" w:rsidRPr="004E45CB" w:rsidRDefault="004E45CB" w:rsidP="004E45CB">
      <w:pPr>
        <w:numPr>
          <w:ilvl w:val="0"/>
          <w:numId w:val="1"/>
        </w:numPr>
        <w:shd w:val="clear" w:color="auto" w:fill="FFFFFF"/>
        <w:spacing w:after="100" w:line="275" w:lineRule="atLeast"/>
        <w:ind w:left="-351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45C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Importância:</w:t>
      </w:r>
    </w:p>
    <w:p w:rsidR="004E45CB" w:rsidRPr="004E45CB" w:rsidRDefault="004E45CB" w:rsidP="004E45CB">
      <w:pPr>
        <w:shd w:val="clear" w:color="auto" w:fill="FFFFFF"/>
        <w:spacing w:after="100" w:line="275" w:lineRule="atLeast"/>
        <w:jc w:val="both"/>
        <w:rPr>
          <w:rFonts w:ascii="Times New Roman" w:eastAsia="Times New Roman" w:hAnsi="Times New Roman" w:cs="Times New Roman"/>
          <w:spacing w:val="1"/>
          <w:sz w:val="24"/>
          <w:szCs w:val="24"/>
          <w:lang w:eastAsia="pt-BR"/>
        </w:rPr>
      </w:pPr>
      <w:r w:rsidRPr="004E45CB">
        <w:rPr>
          <w:rFonts w:ascii="Arial" w:eastAsia="Times New Roman" w:hAnsi="Arial" w:cs="Arial"/>
          <w:spacing w:val="1"/>
          <w:sz w:val="24"/>
          <w:szCs w:val="24"/>
          <w:lang w:eastAsia="pt-BR"/>
        </w:rPr>
        <w:t>A TARV é essencial para o tratamento do HIV e para a prevenção da transmissão, tornando-se um pilar fundamental na resposta à epidemia de AIDS.</w:t>
      </w:r>
    </w:p>
    <w:p w:rsidR="004E45CB" w:rsidRPr="004E45CB" w:rsidRDefault="004E45CB" w:rsidP="004E45CB">
      <w:pPr>
        <w:numPr>
          <w:ilvl w:val="0"/>
          <w:numId w:val="1"/>
        </w:numPr>
        <w:shd w:val="clear" w:color="auto" w:fill="FFFFFF"/>
        <w:spacing w:after="100" w:line="275" w:lineRule="atLeast"/>
        <w:ind w:left="-351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45C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Adesão:</w:t>
      </w:r>
    </w:p>
    <w:p w:rsidR="004E45CB" w:rsidRPr="004E45CB" w:rsidRDefault="004E45CB" w:rsidP="004E45CB">
      <w:pPr>
        <w:shd w:val="clear" w:color="auto" w:fill="FFFFFF"/>
        <w:spacing w:after="100" w:line="275" w:lineRule="atLeast"/>
        <w:jc w:val="both"/>
        <w:rPr>
          <w:rFonts w:ascii="Times New Roman" w:eastAsia="Times New Roman" w:hAnsi="Times New Roman" w:cs="Times New Roman"/>
          <w:spacing w:val="1"/>
          <w:sz w:val="24"/>
          <w:szCs w:val="24"/>
          <w:lang w:eastAsia="pt-BR"/>
        </w:rPr>
      </w:pPr>
      <w:r w:rsidRPr="004E45CB">
        <w:rPr>
          <w:rFonts w:ascii="Arial" w:eastAsia="Times New Roman" w:hAnsi="Arial" w:cs="Arial"/>
          <w:spacing w:val="1"/>
          <w:sz w:val="24"/>
          <w:szCs w:val="24"/>
          <w:lang w:eastAsia="pt-BR"/>
        </w:rPr>
        <w:t>A adesão ao tratamento é fundamental para o sucesso da TARV, sendo necessário tomar os medicamentos regularmente e de acordo com a orientação médica.</w:t>
      </w:r>
    </w:p>
    <w:p w:rsidR="004E45CB" w:rsidRPr="004E45CB" w:rsidRDefault="004E45CB" w:rsidP="004E45CB">
      <w:pPr>
        <w:numPr>
          <w:ilvl w:val="0"/>
          <w:numId w:val="1"/>
        </w:numPr>
        <w:shd w:val="clear" w:color="auto" w:fill="FFFFFF"/>
        <w:spacing w:after="0" w:line="275" w:lineRule="atLeast"/>
        <w:ind w:left="-351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45C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Disponibilidade:</w:t>
      </w:r>
    </w:p>
    <w:p w:rsidR="004E45CB" w:rsidRPr="004E45CB" w:rsidRDefault="004E45CB" w:rsidP="004E45CB">
      <w:pPr>
        <w:shd w:val="clear" w:color="auto" w:fill="FFFFFF"/>
        <w:spacing w:after="0" w:line="275" w:lineRule="atLeast"/>
        <w:jc w:val="both"/>
        <w:rPr>
          <w:rFonts w:ascii="Arial" w:eastAsia="Times New Roman" w:hAnsi="Arial" w:cs="Arial"/>
          <w:spacing w:val="1"/>
          <w:sz w:val="24"/>
          <w:szCs w:val="24"/>
          <w:lang w:eastAsia="pt-BR"/>
        </w:rPr>
      </w:pPr>
      <w:r w:rsidRPr="004E45CB">
        <w:rPr>
          <w:rFonts w:ascii="Arial" w:eastAsia="Times New Roman" w:hAnsi="Arial" w:cs="Arial"/>
          <w:spacing w:val="1"/>
          <w:sz w:val="24"/>
          <w:szCs w:val="24"/>
          <w:lang w:eastAsia="pt-BR"/>
        </w:rPr>
        <w:t>No Brasil, a TARV é distribuída gratuitamente pelo SUS (Sistema Único de Saúde), garantindo o acesso ao tratamento para todos que precisam</w:t>
      </w:r>
      <w:r>
        <w:rPr>
          <w:rFonts w:ascii="Arial" w:eastAsia="Times New Roman" w:hAnsi="Arial" w:cs="Arial"/>
          <w:spacing w:val="1"/>
          <w:sz w:val="24"/>
          <w:szCs w:val="24"/>
          <w:lang w:eastAsia="pt-BR"/>
        </w:rPr>
        <w:t>.</w:t>
      </w:r>
    </w:p>
    <w:p w:rsidR="004E45CB" w:rsidRPr="004E45CB" w:rsidRDefault="004E45CB" w:rsidP="004E45CB">
      <w:pPr>
        <w:jc w:val="both"/>
        <w:rPr>
          <w:sz w:val="24"/>
          <w:szCs w:val="24"/>
        </w:rPr>
      </w:pPr>
    </w:p>
    <w:sectPr w:rsidR="004E45CB" w:rsidRPr="004E45CB" w:rsidSect="00734CB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57F6BBD"/>
    <w:multiLevelType w:val="multilevel"/>
    <w:tmpl w:val="78E43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4E45CB"/>
    <w:rsid w:val="004E45CB"/>
    <w:rsid w:val="00734CB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34CBB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uv3um">
    <w:name w:val="uv3um"/>
    <w:basedOn w:val="Fontepargpadro"/>
    <w:rsid w:val="004E45CB"/>
  </w:style>
  <w:style w:type="character" w:styleId="Forte">
    <w:name w:val="Strong"/>
    <w:basedOn w:val="Fontepargpadro"/>
    <w:uiPriority w:val="22"/>
    <w:qFormat/>
    <w:rsid w:val="004E45CB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4375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302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45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804599">
                  <w:marLeft w:val="0"/>
                  <w:marRight w:val="0"/>
                  <w:marTop w:val="0"/>
                  <w:marBottom w:val="2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1402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40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559400">
                  <w:marLeft w:val="0"/>
                  <w:marRight w:val="0"/>
                  <w:marTop w:val="250"/>
                  <w:marBottom w:val="1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315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24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427439">
                  <w:marLeft w:val="-351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1944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2910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269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81370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109152724">
                  <w:marLeft w:val="-351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066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4688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0199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04936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955674150">
                  <w:marLeft w:val="-351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8880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2102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69831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66785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638650320">
                  <w:marLeft w:val="-351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754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7768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6073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62385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450585662">
                  <w:marLeft w:val="-351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5582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6297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1493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39480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38353744">
                  <w:marLeft w:val="-351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205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3730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281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76050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214</Words>
  <Characters>1158</Characters>
  <Application>Microsoft Office Word</Application>
  <DocSecurity>0</DocSecurity>
  <Lines>9</Lines>
  <Paragraphs>2</Paragraphs>
  <ScaleCrop>false</ScaleCrop>
  <Company/>
  <LinksUpToDate>false</LinksUpToDate>
  <CharactersWithSpaces>1370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Escrevente</dc:creator>
  <cp:lastModifiedBy>Escrevente</cp:lastModifiedBy>
  <cp:revision>1</cp:revision>
  <cp:lastPrinted>2025-05-27T13:01:00Z</cp:lastPrinted>
  <dcterms:created xsi:type="dcterms:W3CDTF">2025-05-27T12:59:00Z</dcterms:created>
  <dcterms:modified xsi:type="dcterms:W3CDTF">2025-05-27T13:03:00Z</dcterms:modified>
</cp:coreProperties>
</file>