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B2C5" w14:textId="77777777" w:rsidR="00D17F52" w:rsidRPr="009A26BD" w:rsidRDefault="00D17F52" w:rsidP="00D17F52">
      <w:proofErr w:type="spellStart"/>
      <w:proofErr w:type="gramStart"/>
      <w:r w:rsidRPr="00CD4F50">
        <w:rPr>
          <w:b/>
          <w:bCs/>
          <w:color w:val="2E74B5" w:themeColor="accent5" w:themeShade="BF"/>
        </w:rPr>
        <w:t>Referencia</w:t>
      </w:r>
      <w:proofErr w:type="spellEnd"/>
      <w:proofErr w:type="gramEnd"/>
      <w:r w:rsidRPr="00CD4F50">
        <w:rPr>
          <w:b/>
          <w:bCs/>
          <w:color w:val="2E74B5" w:themeColor="accent5" w:themeShade="BF"/>
        </w:rPr>
        <w:t>:</w:t>
      </w:r>
      <w:r>
        <w:rPr>
          <w:b/>
          <w:bCs/>
          <w:color w:val="2E74B5" w:themeColor="accent5" w:themeShade="BF"/>
        </w:rPr>
        <w:t xml:space="preserve"> </w:t>
      </w:r>
      <w:r w:rsidRPr="009A26BD">
        <w:t xml:space="preserve">Shah, S., </w:t>
      </w:r>
      <w:proofErr w:type="spellStart"/>
      <w:r w:rsidRPr="009A26BD">
        <w:t>Hazarika</w:t>
      </w:r>
      <w:proofErr w:type="spellEnd"/>
      <w:r w:rsidRPr="009A26BD">
        <w:t xml:space="preserve">, P.J., </w:t>
      </w:r>
      <w:proofErr w:type="spellStart"/>
      <w:r w:rsidRPr="009A26BD">
        <w:t>Chakraborty</w:t>
      </w:r>
      <w:proofErr w:type="spellEnd"/>
      <w:r w:rsidRPr="009A26BD">
        <w:t xml:space="preserve">, S. et al. A </w:t>
      </w:r>
      <w:proofErr w:type="spellStart"/>
      <w:r w:rsidRPr="009A26BD">
        <w:t>Generalized</w:t>
      </w:r>
      <w:proofErr w:type="spellEnd"/>
      <w:r w:rsidRPr="009A26BD">
        <w:t>-Alpha–Beta-</w:t>
      </w:r>
      <w:proofErr w:type="spellStart"/>
      <w:r w:rsidRPr="009A26BD">
        <w:t>Skew</w:t>
      </w:r>
      <w:proofErr w:type="spellEnd"/>
      <w:r w:rsidRPr="009A26BD">
        <w:t xml:space="preserve"> Normal </w:t>
      </w:r>
      <w:proofErr w:type="spellStart"/>
      <w:r w:rsidRPr="009A26BD">
        <w:t>Distribution</w:t>
      </w:r>
      <w:proofErr w:type="spellEnd"/>
      <w:r w:rsidRPr="009A26BD">
        <w:t xml:space="preserve"> </w:t>
      </w:r>
      <w:proofErr w:type="spellStart"/>
      <w:r w:rsidRPr="009A26BD">
        <w:t>with</w:t>
      </w:r>
      <w:proofErr w:type="spellEnd"/>
      <w:r w:rsidRPr="009A26BD">
        <w:t xml:space="preserve"> </w:t>
      </w:r>
      <w:proofErr w:type="spellStart"/>
      <w:r w:rsidRPr="009A26BD">
        <w:t>Applications</w:t>
      </w:r>
      <w:proofErr w:type="spellEnd"/>
      <w:r w:rsidRPr="009A26BD">
        <w:t xml:space="preserve">. Ann. Data. </w:t>
      </w:r>
      <w:proofErr w:type="spellStart"/>
      <w:r w:rsidRPr="009A26BD">
        <w:t>Sci</w:t>
      </w:r>
      <w:proofErr w:type="spellEnd"/>
      <w:r w:rsidRPr="009A26BD">
        <w:t>. 10, 1127–1155 (2023). https://doi.org/10.1007/s40745-021-00325-0</w:t>
      </w:r>
    </w:p>
    <w:p w14:paraId="72BD14F1" w14:textId="77777777" w:rsidR="00D17F52" w:rsidRDefault="00D17F52" w:rsidP="00D17F52">
      <w:r w:rsidRPr="00CD4F50">
        <w:rPr>
          <w:b/>
          <w:bCs/>
          <w:color w:val="2E74B5" w:themeColor="accent5" w:themeShade="BF"/>
        </w:rPr>
        <w:t xml:space="preserve">Objetivo: </w:t>
      </w:r>
      <w:r>
        <w:t xml:space="preserve">É apresentar uma nova versão da distribuição normal alfa beta assimétrica e investigar suas propriedades, bem como conduzir um estudo de simulação para testar seu desempenho. Além disso, compara a distribuição proposta com doze distribuições relacionadas usando o Critério de Informação de </w:t>
      </w:r>
      <w:proofErr w:type="spellStart"/>
      <w:r>
        <w:t>Akaike</w:t>
      </w:r>
      <w:proofErr w:type="spellEnd"/>
      <w:r>
        <w:t xml:space="preserve"> e emprega o teste de Razão de Verossimilhança para testar a relevância de parâmetros adicionais no modelo proposto.</w:t>
      </w:r>
    </w:p>
    <w:p w14:paraId="5AD95889" w14:textId="77777777" w:rsidR="00D17F52" w:rsidRDefault="00D17F52" w:rsidP="00D17F52">
      <w:r w:rsidRPr="00CD4F50">
        <w:rPr>
          <w:b/>
          <w:bCs/>
          <w:color w:val="2E74B5" w:themeColor="accent5" w:themeShade="BF"/>
        </w:rPr>
        <w:t xml:space="preserve">Método: </w:t>
      </w:r>
      <w:r>
        <w:t xml:space="preserve">Introdução de uma nova versão da distribuição normal alfa beta assimétrica e a investigação de suas propriedades. Além disso, um estudo de simulação foi conduzido para testar o desempenho dos estimadores de parâmetros obtidos usando o algoritmo Metropolis-Hastings. A adequação da distribuição proposta foi testada comparando-a com doze distribuições relacionadas usando o Critério de Informações de </w:t>
      </w:r>
      <w:proofErr w:type="spellStart"/>
      <w:r>
        <w:t>Akaike</w:t>
      </w:r>
      <w:proofErr w:type="spellEnd"/>
      <w:r>
        <w:t>. O teste de Razão de Verossimilhança foi empregado para testar a relevância da indução de parâmetros adicionais no modelo proposto.</w:t>
      </w:r>
    </w:p>
    <w:p w14:paraId="5F266AB1" w14:textId="77777777" w:rsidR="00D17F52" w:rsidRDefault="00D17F52" w:rsidP="00D17F52">
      <w:r w:rsidRPr="00CD4F50">
        <w:rPr>
          <w:b/>
          <w:bCs/>
          <w:color w:val="2E74B5" w:themeColor="accent5" w:themeShade="BF"/>
        </w:rPr>
        <w:t xml:space="preserve">Evidências: </w:t>
      </w:r>
      <w:r>
        <w:t xml:space="preserve">Evidências empíricas da superioridade da distribuição proposta em relação a outras distribuições relacionadas em dois conjuntos de dados amplamente utilizados. Os resultados do estudo de simulação mostram o bom desempenho dos estimadores de parâmetros obtidos usando o algoritmo Metropolis-Hastings. Além disso, a adequação da distribuição proposta foi testada comparando-a doze distribuições relacionadas usando o Critério de Informação de </w:t>
      </w:r>
      <w:proofErr w:type="spellStart"/>
      <w:r>
        <w:t>Akaike</w:t>
      </w:r>
      <w:proofErr w:type="spellEnd"/>
      <w:r>
        <w:t xml:space="preserve">. O teste de Razão de Verossimilhança foi empregado para testar a relevância da indução de parâmetros adicionais no modelo proposto. </w:t>
      </w:r>
    </w:p>
    <w:p w14:paraId="5FD7E9DB" w14:textId="77777777" w:rsidR="00D17F52" w:rsidRDefault="00D17F52" w:rsidP="00D17F52">
      <w:r w:rsidRPr="00CD4F50">
        <w:rPr>
          <w:b/>
          <w:bCs/>
          <w:color w:val="2E74B5" w:themeColor="accent5" w:themeShade="BF"/>
        </w:rPr>
        <w:t>Argumento Principal</w:t>
      </w:r>
      <w:r>
        <w:rPr>
          <w:b/>
          <w:bCs/>
        </w:rPr>
        <w:t xml:space="preserve">: </w:t>
      </w:r>
      <w:r w:rsidRPr="006404B0">
        <w:t>É a introdução de uma nova versão</w:t>
      </w:r>
      <w:r>
        <w:t xml:space="preserve"> da distribuição normal alfa beta assimétrica e a investigação de suas propriedades, bem como a comparação da distribuição proposta com doze distribuições relacionadas usando o Critério de Informação de </w:t>
      </w:r>
      <w:proofErr w:type="spellStart"/>
      <w:r>
        <w:t>Akaike</w:t>
      </w:r>
      <w:proofErr w:type="spellEnd"/>
      <w:r>
        <w:t xml:space="preserve"> e o teste de Razão de Verossimilhança para testar a relevância de parâmetros adicionais no modelo proposto. Apresenta também </w:t>
      </w:r>
      <w:proofErr w:type="gramStart"/>
      <w:r>
        <w:t>evidencias</w:t>
      </w:r>
      <w:proofErr w:type="gramEnd"/>
      <w:r>
        <w:t xml:space="preserve"> empíricas da superioridade da distribuição proposta em ralação a outras distribuições relacionadas em dois conjuntos de dados amplamente utilizados.</w:t>
      </w:r>
    </w:p>
    <w:p w14:paraId="7933636D" w14:textId="77777777" w:rsidR="00D17F52" w:rsidRDefault="00D17F52" w:rsidP="00D17F52">
      <w:r w:rsidRPr="00CD4F50">
        <w:rPr>
          <w:b/>
          <w:bCs/>
          <w:color w:val="2E74B5" w:themeColor="accent5" w:themeShade="BF"/>
        </w:rPr>
        <w:t>Limitações/</w:t>
      </w:r>
      <w:proofErr w:type="gramStart"/>
      <w:r w:rsidRPr="00CD4F50">
        <w:rPr>
          <w:b/>
          <w:bCs/>
          <w:color w:val="2E74B5" w:themeColor="accent5" w:themeShade="BF"/>
        </w:rPr>
        <w:t>Criticas</w:t>
      </w:r>
      <w:proofErr w:type="gramEnd"/>
      <w:r w:rsidRPr="00CD4F50">
        <w:rPr>
          <w:b/>
          <w:bCs/>
          <w:color w:val="2E74B5" w:themeColor="accent5" w:themeShade="BF"/>
        </w:rPr>
        <w:t xml:space="preserve">: </w:t>
      </w:r>
      <w:r>
        <w:t>Não apresenta explicitamente as limitações e críticas da distribuição proposta e do estuda realizado. No entanto, é importante notar que toda pesquisa cientifica tem limitações e críticas possíveis, e é importante considerá-las ao interpretar os resultados e aplicar as conclusões em outras situações. É possível que futuros estudos possam identificar limitações ou críticas à distribuição proposta e ao estudo realizado.</w:t>
      </w:r>
    </w:p>
    <w:p w14:paraId="437A49E1" w14:textId="5382663B" w:rsidR="00D17F52" w:rsidRDefault="00D17F52" w:rsidP="00D17F52">
      <w:r w:rsidRPr="00CD4F50">
        <w:rPr>
          <w:b/>
          <w:bCs/>
          <w:color w:val="2E74B5" w:themeColor="accent5" w:themeShade="BF"/>
        </w:rPr>
        <w:t xml:space="preserve">Citações: </w:t>
      </w:r>
    </w:p>
    <w:p w14:paraId="45710B30" w14:textId="77777777" w:rsidR="00D17F52" w:rsidRDefault="00D17F52" w:rsidP="00D17F52">
      <w:r>
        <w:t>- [1-3]: referências que tratam da importância de assumir distribuições ao lidar com grandes conjuntos de dados.</w:t>
      </w:r>
    </w:p>
    <w:p w14:paraId="1CC71119" w14:textId="77777777" w:rsidR="00D17F52" w:rsidRDefault="00D17F52" w:rsidP="00D17F52">
      <w:r>
        <w:t>- [4-8]: referências que tratam da investigação de distribuições assimétricas, que têm encontrado muitas aplicações em ciência de dados.</w:t>
      </w:r>
    </w:p>
    <w:p w14:paraId="1BE7ABB3" w14:textId="77777777" w:rsidR="00D17F52" w:rsidRDefault="00D17F52" w:rsidP="00D17F52">
      <w:r>
        <w:t xml:space="preserve">- Critério de Informação de </w:t>
      </w:r>
      <w:proofErr w:type="spellStart"/>
      <w:r>
        <w:t>Akaike</w:t>
      </w:r>
      <w:proofErr w:type="spellEnd"/>
      <w:r>
        <w:t>: método utilizado para comparar diferentes modelos estatísticos.</w:t>
      </w:r>
    </w:p>
    <w:p w14:paraId="21B2ADAC" w14:textId="77777777" w:rsidR="00D17F52" w:rsidRDefault="00D17F52" w:rsidP="00D17F52">
      <w:r>
        <w:lastRenderedPageBreak/>
        <w:t>-  Algoritmo Metropolis-Hastings: método utilizado para gerar amostras de uma distribuição de probabilidade complexa.</w:t>
      </w:r>
    </w:p>
    <w:p w14:paraId="5EBD6970" w14:textId="77777777" w:rsidR="00D17F52" w:rsidRDefault="00D17F52" w:rsidP="00D17F52">
      <w:r>
        <w:t>- Teste de Razão de Verossimilhança: método utilizado para comparar a adequação de diferentes modelos estatísticos.</w:t>
      </w:r>
    </w:p>
    <w:p w14:paraId="2382D23E" w14:textId="77777777" w:rsidR="00D17F52" w:rsidRDefault="00D17F52" w:rsidP="00D17F52"/>
    <w:p w14:paraId="3AF2F80B" w14:textId="77777777" w:rsidR="00D17F52" w:rsidRDefault="00D17F52"/>
    <w:sectPr w:rsidR="00D17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52"/>
    <w:rsid w:val="00D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2A20"/>
  <w15:chartTrackingRefBased/>
  <w15:docId w15:val="{610DAF3E-FF92-4AEE-991E-B666F0D2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2023-08-15T22:42:00Z</dcterms:created>
  <dcterms:modified xsi:type="dcterms:W3CDTF">2023-08-15T22:44:00Z</dcterms:modified>
</cp:coreProperties>
</file>