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Cadastre-se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Sexo Masculino Feminino Outro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Eu li e estou ciente sobre as políticas de privacidade Li e concordo com os termos e condições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Criar conta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6ol1y0abgetv">
        <w:r w:rsidDel="00000000" w:rsidR="00000000" w:rsidRPr="00000000">
          <w:rPr>
            <w:color w:val="0000ee"/>
            <w:u w:val="single"/>
            <w:rtl w:val="0"/>
          </w:rPr>
          <w:t xml:space="preserve">Já tem uma conta?!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