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A5124" w14:textId="77777777" w:rsidR="004B5546" w:rsidRPr="004B5546" w:rsidRDefault="004B5546" w:rsidP="004B5546">
      <w:pPr>
        <w:rPr>
          <w:b/>
          <w:bCs/>
        </w:rPr>
      </w:pPr>
      <w:r w:rsidRPr="004B5546">
        <w:rPr>
          <w:b/>
          <w:bCs/>
        </w:rPr>
        <w:t>Melhoria no Desempenho de Painéis do Power BI</w:t>
      </w:r>
    </w:p>
    <w:p w14:paraId="0797B9DC" w14:textId="77777777" w:rsidR="004B5546" w:rsidRPr="004B5546" w:rsidRDefault="004B5546" w:rsidP="004B5546">
      <w:r w:rsidRPr="004B5546">
        <w:rPr>
          <w:b/>
          <w:bCs/>
        </w:rPr>
        <w:t>Alta Criticidade:</w:t>
      </w:r>
    </w:p>
    <w:p w14:paraId="62C1CFFD" w14:textId="77777777" w:rsidR="004B5546" w:rsidRPr="004B5546" w:rsidRDefault="004B5546" w:rsidP="004B5546">
      <w:pPr>
        <w:numPr>
          <w:ilvl w:val="0"/>
          <w:numId w:val="1"/>
        </w:numPr>
      </w:pPr>
      <w:r w:rsidRPr="004B5546">
        <w:rPr>
          <w:b/>
          <w:bCs/>
        </w:rPr>
        <w:t>Construção da Tabela Fato:</w:t>
      </w:r>
    </w:p>
    <w:p w14:paraId="4054F70D" w14:textId="77777777" w:rsidR="004B5546" w:rsidRPr="004B5546" w:rsidRDefault="004B5546" w:rsidP="004B5546">
      <w:pPr>
        <w:numPr>
          <w:ilvl w:val="1"/>
          <w:numId w:val="1"/>
        </w:numPr>
      </w:pPr>
      <w:r w:rsidRPr="004B5546">
        <w:rPr>
          <w:b/>
          <w:bCs/>
        </w:rPr>
        <w:t>Análise:</w:t>
      </w:r>
      <w:r w:rsidRPr="004B5546">
        <w:t xml:space="preserve"> Evite combinações de tabelas diretamente no Power BI, principalmente quando o volume de dados é muito grande (como 77 milhões de linhas).</w:t>
      </w:r>
    </w:p>
    <w:p w14:paraId="169674E8" w14:textId="77777777" w:rsidR="004B5546" w:rsidRPr="004B5546" w:rsidRDefault="004B5546" w:rsidP="004B5546">
      <w:pPr>
        <w:numPr>
          <w:ilvl w:val="1"/>
          <w:numId w:val="1"/>
        </w:numPr>
      </w:pPr>
      <w:r w:rsidRPr="004B5546">
        <w:rPr>
          <w:b/>
          <w:bCs/>
        </w:rPr>
        <w:t>Recomendação:</w:t>
      </w:r>
      <w:r w:rsidRPr="004B5546">
        <w:t xml:space="preserve"> Realize a combinação e o tratamento de tabelas fora do Power BI. Valide com a equipe se a quantidade de linhas retornada é adequada, disponibilizando uma única tabela otimizada para o Power BI.</w:t>
      </w:r>
    </w:p>
    <w:p w14:paraId="250FB130" w14:textId="77777777" w:rsidR="004B5546" w:rsidRPr="004B5546" w:rsidRDefault="004B5546" w:rsidP="004B5546">
      <w:pPr>
        <w:numPr>
          <w:ilvl w:val="0"/>
          <w:numId w:val="1"/>
        </w:numPr>
      </w:pPr>
      <w:r w:rsidRPr="004B5546">
        <w:rPr>
          <w:b/>
          <w:bCs/>
        </w:rPr>
        <w:t>Colunas Calculadas:</w:t>
      </w:r>
    </w:p>
    <w:p w14:paraId="660D4E29" w14:textId="77777777" w:rsidR="004B5546" w:rsidRPr="004B5546" w:rsidRDefault="004B5546" w:rsidP="004B5546">
      <w:pPr>
        <w:numPr>
          <w:ilvl w:val="1"/>
          <w:numId w:val="1"/>
        </w:numPr>
      </w:pPr>
      <w:r w:rsidRPr="004B5546">
        <w:rPr>
          <w:b/>
          <w:bCs/>
        </w:rPr>
        <w:t>Análise:</w:t>
      </w:r>
      <w:r w:rsidRPr="004B5546">
        <w:t xml:space="preserve"> Colunas calculadas com base em grandes volumes de dados podem impactar negativamente na performance.</w:t>
      </w:r>
    </w:p>
    <w:p w14:paraId="277C5EED" w14:textId="77777777" w:rsidR="004B5546" w:rsidRPr="004B5546" w:rsidRDefault="004B5546" w:rsidP="004B5546">
      <w:pPr>
        <w:numPr>
          <w:ilvl w:val="1"/>
          <w:numId w:val="1"/>
        </w:numPr>
      </w:pPr>
      <w:r w:rsidRPr="004B5546">
        <w:rPr>
          <w:b/>
          <w:bCs/>
        </w:rPr>
        <w:t>Recomendação:</w:t>
      </w:r>
      <w:r w:rsidRPr="004B5546">
        <w:t xml:space="preserve"> Realize o processamento de colunas calculadas fora do Power BI e disponibilize-as já prontas para serem consumidas.</w:t>
      </w:r>
    </w:p>
    <w:p w14:paraId="69527061" w14:textId="77777777" w:rsidR="004B5546" w:rsidRPr="004B5546" w:rsidRDefault="004B5546" w:rsidP="004B5546">
      <w:r w:rsidRPr="004B5546">
        <w:rPr>
          <w:b/>
          <w:bCs/>
        </w:rPr>
        <w:t>Média Criticidade:</w:t>
      </w:r>
    </w:p>
    <w:p w14:paraId="1AAE219E" w14:textId="77777777" w:rsidR="004B5546" w:rsidRPr="004B5546" w:rsidRDefault="004B5546" w:rsidP="004B5546">
      <w:pPr>
        <w:numPr>
          <w:ilvl w:val="0"/>
          <w:numId w:val="2"/>
        </w:numPr>
      </w:pPr>
      <w:r w:rsidRPr="004B5546">
        <w:rPr>
          <w:b/>
          <w:bCs/>
        </w:rPr>
        <w:t>Processamento da Tabela de Produto:</w:t>
      </w:r>
    </w:p>
    <w:p w14:paraId="254C5EDA" w14:textId="77777777" w:rsidR="004B5546" w:rsidRPr="004B5546" w:rsidRDefault="004B5546" w:rsidP="004B5546">
      <w:pPr>
        <w:numPr>
          <w:ilvl w:val="1"/>
          <w:numId w:val="2"/>
        </w:numPr>
      </w:pPr>
      <w:r w:rsidRPr="004B5546">
        <w:rPr>
          <w:b/>
          <w:bCs/>
        </w:rPr>
        <w:t>Análise:</w:t>
      </w:r>
      <w:r w:rsidRPr="004B5546">
        <w:t xml:space="preserve"> Evite realizar etapas de processamento (como filtragem de linhas e substituição de valores) em tabelas com grandes quantidades de linhas diretamente no Power BI.</w:t>
      </w:r>
    </w:p>
    <w:p w14:paraId="7DDF8A5D" w14:textId="77777777" w:rsidR="004B5546" w:rsidRPr="004B5546" w:rsidRDefault="004B5546" w:rsidP="004B5546">
      <w:pPr>
        <w:numPr>
          <w:ilvl w:val="1"/>
          <w:numId w:val="2"/>
        </w:numPr>
      </w:pPr>
      <w:r w:rsidRPr="004B5546">
        <w:rPr>
          <w:b/>
          <w:bCs/>
        </w:rPr>
        <w:t>Recomendação:</w:t>
      </w:r>
      <w:r w:rsidRPr="004B5546">
        <w:t xml:space="preserve"> Processar e otimizar essas tabelas fora do Power BI para melhorar a performance geral.</w:t>
      </w:r>
    </w:p>
    <w:p w14:paraId="03CC0255" w14:textId="77777777" w:rsidR="004B5546" w:rsidRPr="004B5546" w:rsidRDefault="004B5546" w:rsidP="004B5546">
      <w:r w:rsidRPr="004B5546">
        <w:rPr>
          <w:b/>
          <w:bCs/>
        </w:rPr>
        <w:t>Baixa Criticidade:</w:t>
      </w:r>
    </w:p>
    <w:p w14:paraId="448223C3" w14:textId="77777777" w:rsidR="004B5546" w:rsidRPr="004B5546" w:rsidRDefault="004B5546" w:rsidP="004B5546">
      <w:pPr>
        <w:numPr>
          <w:ilvl w:val="0"/>
          <w:numId w:val="3"/>
        </w:numPr>
      </w:pPr>
      <w:r w:rsidRPr="004B5546">
        <w:rPr>
          <w:b/>
          <w:bCs/>
        </w:rPr>
        <w:t>Tamanho do Arquivo e Capacidade do Fabric:</w:t>
      </w:r>
    </w:p>
    <w:p w14:paraId="4FA2C21C" w14:textId="77777777" w:rsidR="004B5546" w:rsidRPr="004B5546" w:rsidRDefault="004B5546" w:rsidP="004B5546">
      <w:pPr>
        <w:numPr>
          <w:ilvl w:val="1"/>
          <w:numId w:val="3"/>
        </w:numPr>
      </w:pPr>
      <w:r w:rsidRPr="004B5546">
        <w:rPr>
          <w:b/>
          <w:bCs/>
        </w:rPr>
        <w:t>Análise:</w:t>
      </w:r>
      <w:r w:rsidRPr="004B5546">
        <w:t xml:space="preserve"> Arquivos Power BI muito grandes podem consumir muita capacidade das licenças Fabric.</w:t>
      </w:r>
    </w:p>
    <w:p w14:paraId="31FD96F2" w14:textId="77777777" w:rsidR="004B5546" w:rsidRPr="004B5546" w:rsidRDefault="004B5546" w:rsidP="004B5546">
      <w:pPr>
        <w:numPr>
          <w:ilvl w:val="1"/>
          <w:numId w:val="3"/>
        </w:numPr>
      </w:pPr>
      <w:r w:rsidRPr="004B5546">
        <w:rPr>
          <w:b/>
          <w:bCs/>
        </w:rPr>
        <w:t>Recomendação:</w:t>
      </w:r>
      <w:r w:rsidRPr="004B5546">
        <w:t xml:space="preserve"> Distribua a capacidade das licenças de forma estratégica, alocando mais recursos para Workspaces com relatórios mais pesados e otimize o tamanho dos arquivos seguindo as recomendações de processamentos anteriores.</w:t>
      </w:r>
    </w:p>
    <w:p w14:paraId="5F53FE43" w14:textId="77777777" w:rsidR="00694B2A" w:rsidRDefault="00694B2A"/>
    <w:p w14:paraId="27CDDA50" w14:textId="77777777" w:rsidR="00BB275F" w:rsidRDefault="00BB275F"/>
    <w:p w14:paraId="012FB2C1" w14:textId="0FCDB58A" w:rsidR="00BB275F" w:rsidRPr="00BB275F" w:rsidRDefault="00BB275F">
      <w:pPr>
        <w:rPr>
          <w:b/>
          <w:bCs/>
          <w:sz w:val="28"/>
          <w:szCs w:val="28"/>
        </w:rPr>
      </w:pPr>
      <w:r w:rsidRPr="00BB275F">
        <w:rPr>
          <w:b/>
          <w:bCs/>
          <w:sz w:val="28"/>
          <w:szCs w:val="28"/>
        </w:rPr>
        <w:lastRenderedPageBreak/>
        <w:t>Tratamento de dados</w:t>
      </w:r>
    </w:p>
    <w:p w14:paraId="3F04D2DE" w14:textId="77777777" w:rsidR="00BB275F" w:rsidRDefault="00BB275F"/>
    <w:p w14:paraId="0A278098" w14:textId="144FCBA5" w:rsidR="00BB275F" w:rsidRDefault="00BB275F">
      <w:r>
        <w:t>Para melhorar o painel, devemos levar em consideração o tamanho.</w:t>
      </w:r>
    </w:p>
    <w:p w14:paraId="554C18D5" w14:textId="6700F2CE" w:rsidR="00BB275F" w:rsidRDefault="00BB275F">
      <w:r>
        <w:t>Ex.: Um painel de 5GB, podemos avaliar realizar tratamento de dados para reduzir o tamanho. Desta forma o painel irá rodar mais rapido.</w:t>
      </w:r>
    </w:p>
    <w:p w14:paraId="1AAED6C5" w14:textId="77777777" w:rsidR="00BB275F" w:rsidRDefault="00BB275F"/>
    <w:p w14:paraId="282133D5" w14:textId="16F96962" w:rsidR="00CC1F9B" w:rsidRDefault="00CC1F9B">
      <w:r>
        <w:t>Tabelas: v_in_pedidoecupom e in_venda-seqcupom_30d</w:t>
      </w:r>
    </w:p>
    <w:sectPr w:rsidR="00CC1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82CDB"/>
    <w:multiLevelType w:val="multilevel"/>
    <w:tmpl w:val="1714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56BCE"/>
    <w:multiLevelType w:val="multilevel"/>
    <w:tmpl w:val="2700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93D49"/>
    <w:multiLevelType w:val="multilevel"/>
    <w:tmpl w:val="9834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413324">
    <w:abstractNumId w:val="1"/>
  </w:num>
  <w:num w:numId="2" w16cid:durableId="720589937">
    <w:abstractNumId w:val="2"/>
  </w:num>
  <w:num w:numId="3" w16cid:durableId="76403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46"/>
    <w:rsid w:val="004B5546"/>
    <w:rsid w:val="005D4647"/>
    <w:rsid w:val="00694B2A"/>
    <w:rsid w:val="00743347"/>
    <w:rsid w:val="007438C7"/>
    <w:rsid w:val="00BB275F"/>
    <w:rsid w:val="00CC1F9B"/>
    <w:rsid w:val="00E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C9A4"/>
  <w15:chartTrackingRefBased/>
  <w15:docId w15:val="{08F99FD4-9E30-4C4A-9BEC-CFD26F56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</dc:creator>
  <cp:keywords/>
  <dc:description/>
  <cp:lastModifiedBy>Gustavo Ferreira Lima</cp:lastModifiedBy>
  <cp:revision>2</cp:revision>
  <dcterms:created xsi:type="dcterms:W3CDTF">2024-12-14T18:15:00Z</dcterms:created>
  <dcterms:modified xsi:type="dcterms:W3CDTF">2025-01-06T16:31:00Z</dcterms:modified>
</cp:coreProperties>
</file>