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1755" w14:textId="77777777" w:rsidR="00292194" w:rsidRDefault="00292194" w:rsidP="002B7D65">
      <w:pPr>
        <w:spacing w:after="0"/>
      </w:pPr>
    </w:p>
    <w:tbl>
      <w:tblPr>
        <w:tblStyle w:val="TabeladeGrade5Escura-nfase6"/>
        <w:tblW w:w="5391" w:type="pct"/>
        <w:tblInd w:w="-714" w:type="dxa"/>
        <w:tblLook w:val="04A0" w:firstRow="1" w:lastRow="0" w:firstColumn="1" w:lastColumn="0" w:noHBand="0" w:noVBand="1"/>
      </w:tblPr>
      <w:tblGrid>
        <w:gridCol w:w="830"/>
        <w:gridCol w:w="3253"/>
        <w:gridCol w:w="5841"/>
      </w:tblGrid>
      <w:tr w:rsidR="00292194" w:rsidRPr="006E64C6" w14:paraId="0D86EF46" w14:textId="77777777" w:rsidTr="001D6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A87DE2A" w14:textId="77777777" w:rsidR="00292194" w:rsidRPr="002C01F9" w:rsidRDefault="00292194" w:rsidP="002C01F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62B344" w14:textId="77777777" w:rsidR="00292194" w:rsidRPr="002968B1" w:rsidRDefault="00292194" w:rsidP="009772C1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462A7">
              <w:rPr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8438E2" w14:textId="77777777" w:rsidR="00292194" w:rsidRPr="002968B1" w:rsidRDefault="00292194" w:rsidP="009772C1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</w:p>
        </w:tc>
      </w:tr>
      <w:tr w:rsidR="00292194" w:rsidRPr="006E64C6" w14:paraId="4BBEBFFC" w14:textId="77777777" w:rsidTr="00DA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961A9D" w14:textId="77777777" w:rsidR="00292194" w:rsidRPr="002968B1" w:rsidRDefault="00292194" w:rsidP="009772C1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CFCADAD" wp14:editId="249F92F3">
                      <wp:simplePos x="0" y="0"/>
                      <wp:positionH relativeFrom="column">
                        <wp:posOffset>-531495</wp:posOffset>
                      </wp:positionH>
                      <wp:positionV relativeFrom="paragraph">
                        <wp:posOffset>593725</wp:posOffset>
                      </wp:positionV>
                      <wp:extent cx="1530985" cy="344170"/>
                      <wp:effectExtent l="2858" t="0" r="0" b="0"/>
                      <wp:wrapSquare wrapText="bothSides"/>
                      <wp:docPr id="9" name="Caixa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30985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38A22" w14:textId="77777777" w:rsidR="00292194" w:rsidRPr="00C62522" w:rsidRDefault="00AE1D05" w:rsidP="00292194">
                                  <w:pPr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KPI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69C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9" o:spid="_x0000_s1026" type="#_x0000_t202" style="position:absolute;left:0;text-align:left;margin-left:-41.85pt;margin-top:46.75pt;width:120.55pt;height:27.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" filled="f" stroked="f">
                      <v:textbox>
                        <w:txbxContent>
                          <w:p w:rsidR="00292194" w:rsidRPr="00C62522" w:rsidRDefault="00AE1D05" w:rsidP="00292194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KPI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87A5C4" w14:textId="77777777" w:rsidR="00292194" w:rsidRPr="00874667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4667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EF3AE6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47B37C92" w14:textId="77777777" w:rsidR="00AE1D05" w:rsidRPr="009F31E1" w:rsidRDefault="00AE1D05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92194" w:rsidRPr="006E64C6" w14:paraId="3BEEAD50" w14:textId="77777777" w:rsidTr="00DA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D8034E" w14:textId="77777777" w:rsidR="00292194" w:rsidRPr="002968B1" w:rsidRDefault="00292194" w:rsidP="009772C1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D03C298" w14:textId="77777777" w:rsidR="00292194" w:rsidRPr="00874667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74667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d</w:t>
            </w:r>
            <w:r w:rsidR="00D348C1" w:rsidRPr="00874667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esde Registro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D136B" w14:textId="77777777" w:rsidR="001D6E58" w:rsidRPr="009F31E1" w:rsidRDefault="001D6E58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D6E58" w:rsidRPr="006E64C6" w14:paraId="78C810DA" w14:textId="77777777" w:rsidTr="00DA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C4F6F7" w14:textId="77777777" w:rsidR="001D6E58" w:rsidRPr="002968B1" w:rsidRDefault="001D6E58" w:rsidP="009772C1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84340D1" w14:textId="19BBA3E6" w:rsidR="001D6E58" w:rsidRPr="00874667" w:rsidRDefault="001D6E58" w:rsidP="001D6E58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pelo Registro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1A58A8" w14:textId="77777777" w:rsidR="001D6E58" w:rsidRPr="009F31E1" w:rsidRDefault="001D6E58" w:rsidP="009772C1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92194" w:rsidRPr="006E64C6" w14:paraId="55E02CE6" w14:textId="77777777" w:rsidTr="00DA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7BADCE" w14:textId="77777777" w:rsidR="00292194" w:rsidRPr="002968B1" w:rsidRDefault="00292194" w:rsidP="009772C1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C78635" w14:textId="77777777" w:rsidR="00292194" w:rsidRPr="00874667" w:rsidRDefault="00AE1D05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74667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749F4E" w14:textId="77777777" w:rsidR="00292194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73105D82" w14:textId="77777777" w:rsidR="00723290" w:rsidRPr="006462A7" w:rsidRDefault="00723290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92194" w:rsidRPr="006E64C6" w14:paraId="3A32DD96" w14:textId="77777777" w:rsidTr="00DA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276A52" w14:textId="77777777" w:rsidR="00292194" w:rsidRPr="002968B1" w:rsidRDefault="00292194" w:rsidP="009772C1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7267B71" w14:textId="77777777" w:rsidR="00292194" w:rsidRPr="00874667" w:rsidRDefault="00AE1D05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4667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Periodicidade</w:t>
            </w:r>
            <w:r w:rsidR="00A73502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Medição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5A8BF9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6EB894D7" w14:textId="77777777" w:rsidR="00723290" w:rsidRPr="009F31E1" w:rsidRDefault="00723290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73502" w:rsidRPr="006E64C6" w14:paraId="268B771C" w14:textId="77777777" w:rsidTr="00DA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6BA978" w14:textId="77777777" w:rsidR="00A73502" w:rsidRPr="002968B1" w:rsidRDefault="00A73502" w:rsidP="009772C1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9514299" w14:textId="203BB519" w:rsidR="00A73502" w:rsidRPr="00874667" w:rsidRDefault="001D6E58" w:rsidP="00A7350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Informações/dados usados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74D7E7" w14:textId="77777777" w:rsidR="00A73502" w:rsidRDefault="00A73502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74667" w:rsidRPr="006E64C6" w14:paraId="1BBCBE00" w14:textId="77777777" w:rsidTr="00DA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653DDE" w14:textId="77777777" w:rsidR="00874667" w:rsidRPr="002968B1" w:rsidRDefault="00874667" w:rsidP="00874667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A035F89" w14:textId="77777777" w:rsidR="00874667" w:rsidRPr="00874667" w:rsidRDefault="00874667" w:rsidP="0087466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Fórmula de Cálculo</w:t>
            </w:r>
            <w:r w:rsidR="00A73502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Indicador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50E91" w14:textId="77777777" w:rsidR="00874667" w:rsidRPr="009F31E1" w:rsidRDefault="00874667" w:rsidP="0087466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D6E58" w:rsidRPr="006E64C6" w14:paraId="425C650B" w14:textId="77777777" w:rsidTr="00DA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96A46F" w14:textId="77777777" w:rsidR="001D6E58" w:rsidRPr="002968B1" w:rsidRDefault="001D6E58" w:rsidP="00874667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2F1D0E" w14:textId="32E673C9" w:rsidR="001D6E58" w:rsidRDefault="001D6E58" w:rsidP="001D6E58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 do processo de obtenção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7A56AF" w14:textId="77777777" w:rsidR="001D6E58" w:rsidRPr="009F31E1" w:rsidRDefault="001D6E58" w:rsidP="0087466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74667" w:rsidRPr="006E64C6" w14:paraId="76094664" w14:textId="77777777" w:rsidTr="00DA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D1BA14" w14:textId="77777777" w:rsidR="00874667" w:rsidRPr="002968B1" w:rsidRDefault="00874667" w:rsidP="00874667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DC4DF5" w14:textId="77777777" w:rsidR="00874667" w:rsidRDefault="00874667" w:rsidP="0087466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Meta</w:t>
            </w:r>
            <w:r w:rsidR="00A73502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 do Indicador </w:t>
            </w:r>
          </w:p>
          <w:p w14:paraId="48A78ECA" w14:textId="77777777" w:rsidR="00A73502" w:rsidRPr="00874667" w:rsidRDefault="00A73502" w:rsidP="0087466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(Alinhamento com a Gestão de TI)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1DAC9A" w14:textId="77777777" w:rsidR="00874667" w:rsidRDefault="00A73502" w:rsidP="00A7350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Custo Prazo:</w:t>
            </w:r>
          </w:p>
          <w:p w14:paraId="10738C41" w14:textId="77777777" w:rsidR="00A73502" w:rsidRDefault="00A73502" w:rsidP="00A7350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Médio Prazo:</w:t>
            </w:r>
          </w:p>
          <w:p w14:paraId="3BD85A34" w14:textId="77777777" w:rsidR="00A73502" w:rsidRPr="009F31E1" w:rsidRDefault="00A73502" w:rsidP="00A7350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Longo Prazo:</w:t>
            </w:r>
          </w:p>
        </w:tc>
      </w:tr>
      <w:tr w:rsidR="00A73502" w:rsidRPr="006E64C6" w14:paraId="17FF681B" w14:textId="77777777" w:rsidTr="00DA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B79A86" w14:textId="77777777" w:rsidR="00A73502" w:rsidRPr="002968B1" w:rsidRDefault="00A73502" w:rsidP="00874667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AFCED7" w14:textId="0AD032E7" w:rsidR="00A73502" w:rsidRDefault="00A73502" w:rsidP="00A7350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Riscos</w:t>
            </w:r>
            <w:r w:rsidR="001D6E58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Impactos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9EBE82" w14:textId="77777777" w:rsidR="00A73502" w:rsidRPr="009F31E1" w:rsidRDefault="00A73502" w:rsidP="00A7350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73502" w:rsidRPr="006E64C6" w14:paraId="7963E0EE" w14:textId="77777777" w:rsidTr="00DA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499658" w14:textId="77777777" w:rsidR="00A73502" w:rsidRPr="002968B1" w:rsidRDefault="00A73502" w:rsidP="00874667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E199332" w14:textId="77777777" w:rsidR="00A73502" w:rsidRDefault="00A73502" w:rsidP="00A7350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Atividades de Monitoramento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30CE36" w14:textId="77777777" w:rsidR="00A73502" w:rsidRPr="009F31E1" w:rsidRDefault="00A73502" w:rsidP="00A7350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73502" w:rsidRPr="006E64C6" w14:paraId="2B551575" w14:textId="77777777" w:rsidTr="00DA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7B8F935" w14:textId="77777777" w:rsidR="00A73502" w:rsidRPr="002968B1" w:rsidRDefault="00A73502" w:rsidP="00874667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3D2BB6" w14:textId="77777777" w:rsidR="00A73502" w:rsidRDefault="00A73502" w:rsidP="00A7350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Atividades de Ajustamento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C2CD91" w14:textId="77777777" w:rsidR="00A73502" w:rsidRPr="009F31E1" w:rsidRDefault="00A73502" w:rsidP="00A73502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74667" w:rsidRPr="006E64C6" w14:paraId="4D99F0DB" w14:textId="77777777" w:rsidTr="00DA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2504FD" w14:textId="77777777" w:rsidR="00874667" w:rsidRPr="002968B1" w:rsidRDefault="00874667" w:rsidP="00874667">
            <w:pPr>
              <w:spacing w:after="40"/>
              <w:rPr>
                <w:sz w:val="20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3D55CB" w14:textId="77777777" w:rsidR="00874667" w:rsidRPr="00874667" w:rsidRDefault="00874667" w:rsidP="00874667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74667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Observações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113E90" w14:textId="77777777" w:rsidR="00874667" w:rsidRPr="009F31E1" w:rsidRDefault="00874667" w:rsidP="0087466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1531FED" w14:textId="77777777" w:rsidR="00363302" w:rsidRDefault="00363302" w:rsidP="00CC2E6A">
      <w:pPr>
        <w:pStyle w:val="AulaPOS"/>
        <w:spacing w:before="0" w:beforeAutospacing="0" w:after="0" w:afterAutospacing="0" w:line="240" w:lineRule="auto"/>
        <w:rPr>
          <w:rFonts w:asciiTheme="minorHAnsi" w:hAnsiTheme="minorHAnsi" w:cstheme="minorHAnsi"/>
          <w:b/>
          <w:color w:val="002060"/>
          <w:sz w:val="18"/>
          <w:szCs w:val="20"/>
        </w:rPr>
      </w:pPr>
    </w:p>
    <w:p w14:paraId="0ECD7E9C" w14:textId="77777777" w:rsidR="001D6E58" w:rsidRPr="00CC2E6A" w:rsidRDefault="001D6E58" w:rsidP="00CC2E6A">
      <w:pPr>
        <w:pStyle w:val="AulaPOS"/>
        <w:spacing w:before="0" w:beforeAutospacing="0" w:after="0" w:afterAutospacing="0" w:line="240" w:lineRule="auto"/>
        <w:rPr>
          <w:rFonts w:asciiTheme="minorHAnsi" w:hAnsiTheme="minorHAnsi" w:cstheme="minorHAnsi"/>
          <w:b/>
          <w:color w:val="002060"/>
          <w:sz w:val="18"/>
          <w:szCs w:val="20"/>
        </w:rPr>
      </w:pPr>
    </w:p>
    <w:sectPr w:rsidR="001D6E58" w:rsidRPr="00CC2E6A" w:rsidSect="00CC2E6A">
      <w:headerReference w:type="default" r:id="rId6"/>
      <w:pgSz w:w="11906" w:h="16838"/>
      <w:pgMar w:top="1749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D52B2" w14:textId="77777777" w:rsidR="000B559E" w:rsidRDefault="000B559E" w:rsidP="00DC5414">
      <w:pPr>
        <w:spacing w:after="0" w:line="240" w:lineRule="auto"/>
      </w:pPr>
      <w:r>
        <w:separator/>
      </w:r>
    </w:p>
  </w:endnote>
  <w:endnote w:type="continuationSeparator" w:id="0">
    <w:p w14:paraId="1D226307" w14:textId="77777777" w:rsidR="000B559E" w:rsidRDefault="000B559E" w:rsidP="00DC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9696F" w14:textId="77777777" w:rsidR="000B559E" w:rsidRDefault="000B559E" w:rsidP="00DC5414">
      <w:pPr>
        <w:spacing w:after="0" w:line="240" w:lineRule="auto"/>
      </w:pPr>
      <w:r>
        <w:separator/>
      </w:r>
    </w:p>
  </w:footnote>
  <w:footnote w:type="continuationSeparator" w:id="0">
    <w:p w14:paraId="41441A81" w14:textId="77777777" w:rsidR="000B559E" w:rsidRDefault="000B559E" w:rsidP="00DC5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36BC7" w14:textId="69CA06CE" w:rsidR="00DC5414" w:rsidRDefault="00DC5414" w:rsidP="00FC1D7F">
    <w:pPr>
      <w:pStyle w:val="Cabealho"/>
      <w:ind w:left="-851"/>
      <w:jc w:val="center"/>
    </w:pPr>
  </w:p>
  <w:p w14:paraId="250A8836" w14:textId="77777777" w:rsidR="00CC2E6A" w:rsidRDefault="00CC2E6A" w:rsidP="00FC1D7F">
    <w:pPr>
      <w:pStyle w:val="Cabealho"/>
      <w:ind w:left="-85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33"/>
    <w:rsid w:val="000B559E"/>
    <w:rsid w:val="0013683C"/>
    <w:rsid w:val="00154FE9"/>
    <w:rsid w:val="001D6E58"/>
    <w:rsid w:val="00292194"/>
    <w:rsid w:val="002B7D65"/>
    <w:rsid w:val="002C01F9"/>
    <w:rsid w:val="00363302"/>
    <w:rsid w:val="004C2DA0"/>
    <w:rsid w:val="005F18F9"/>
    <w:rsid w:val="006132DF"/>
    <w:rsid w:val="00723290"/>
    <w:rsid w:val="00752B01"/>
    <w:rsid w:val="00874667"/>
    <w:rsid w:val="008B5551"/>
    <w:rsid w:val="00924E0A"/>
    <w:rsid w:val="00951554"/>
    <w:rsid w:val="00960BC5"/>
    <w:rsid w:val="00A123E0"/>
    <w:rsid w:val="00A73502"/>
    <w:rsid w:val="00AA1C52"/>
    <w:rsid w:val="00AE1D05"/>
    <w:rsid w:val="00CC2E6A"/>
    <w:rsid w:val="00D348C1"/>
    <w:rsid w:val="00D54237"/>
    <w:rsid w:val="00D64333"/>
    <w:rsid w:val="00D96847"/>
    <w:rsid w:val="00DA0BFB"/>
    <w:rsid w:val="00DC5414"/>
    <w:rsid w:val="00E11953"/>
    <w:rsid w:val="00F22097"/>
    <w:rsid w:val="00F6454D"/>
    <w:rsid w:val="00FC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D2D9B"/>
  <w15:chartTrackingRefBased/>
  <w15:docId w15:val="{A6388AE9-F342-45B0-923A-E853F2DD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D64333"/>
    <w:pPr>
      <w:spacing w:before="100" w:beforeAutospacing="1" w:after="100" w:afterAutospacing="1" w:line="288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comgrade">
    <w:name w:val="Table Grid"/>
    <w:basedOn w:val="Tabelanormal"/>
    <w:uiPriority w:val="59"/>
    <w:rsid w:val="00D64333"/>
    <w:pPr>
      <w:spacing w:after="0" w:line="240" w:lineRule="auto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64333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C5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414"/>
  </w:style>
  <w:style w:type="paragraph" w:styleId="Rodap">
    <w:name w:val="footer"/>
    <w:basedOn w:val="Normal"/>
    <w:link w:val="RodapChar"/>
    <w:uiPriority w:val="99"/>
    <w:unhideWhenUsed/>
    <w:rsid w:val="00DC5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414"/>
  </w:style>
  <w:style w:type="table" w:styleId="TabeladeGrade5Escura-nfase6">
    <w:name w:val="Grid Table 5 Dark Accent 6"/>
    <w:basedOn w:val="Tabelanormal"/>
    <w:uiPriority w:val="50"/>
    <w:rsid w:val="002921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2</cp:revision>
  <dcterms:created xsi:type="dcterms:W3CDTF">2024-11-08T17:18:00Z</dcterms:created>
  <dcterms:modified xsi:type="dcterms:W3CDTF">2024-11-08T17:18:00Z</dcterms:modified>
</cp:coreProperties>
</file>