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99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55"/>
      </w:tblGrid>
      <w:tr>
        <w:trPr>
          <w:trHeight w:val="1006" w:hRule="exact"/>
        </w:trPr>
        <w:tc>
          <w:tcPr>
            <w:tcW w:w="995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eastAsia="Calibri" w:cs="Arial" w:ascii="Arial" w:hAnsi="Arial"/>
                <w:b/>
                <w:kern w:val="0"/>
                <w:sz w:val="36"/>
                <w:szCs w:val="36"/>
                <w:lang w:val="pt-BR" w:eastAsia="en-US" w:bidi="ar-SA"/>
              </w:rPr>
              <w:t>Avaliação Regular – (Projeto Prático 05)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eastAsia="Times New Roman" w:cs="Arial" w:ascii="Arial" w:hAnsi="Arial"/>
                <w:b/>
                <w:kern w:val="0"/>
                <w:sz w:val="36"/>
                <w:szCs w:val="36"/>
                <w:lang w:val="pt-BR" w:eastAsia="pt-BR" w:bidi="ar-SA"/>
              </w:rPr>
              <w:t>Estação Coletora de Informações Climáticas (v)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pt-BR" w:eastAsia="en-US" w:bidi="ar-SA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Construir o código e o circuito para a implementação de uma </w:t>
      </w:r>
      <w:r>
        <w:rPr>
          <w:rFonts w:cs="Arial" w:ascii="Arial" w:hAnsi="Arial"/>
          <w:b/>
          <w:bCs/>
          <w:sz w:val="20"/>
          <w:szCs w:val="20"/>
        </w:rPr>
        <w:t>Estação Meteorológica</w:t>
      </w:r>
      <w:r>
        <w:rPr>
          <w:rFonts w:cs="Arial" w:ascii="Arial" w:hAnsi="Arial"/>
          <w:sz w:val="20"/>
          <w:szCs w:val="20"/>
        </w:rPr>
        <w:t xml:space="preserve"> que possa obter informações </w:t>
      </w:r>
      <w:r>
        <w:rPr>
          <w:rFonts w:cs="Arial" w:ascii="Arial" w:hAnsi="Arial"/>
          <w:bCs/>
          <w:sz w:val="20"/>
          <w:szCs w:val="20"/>
        </w:rPr>
        <w:t xml:space="preserve">dos </w:t>
      </w:r>
      <w:r>
        <w:rPr>
          <w:rFonts w:cs="Arial" w:ascii="Arial" w:hAnsi="Arial"/>
          <w:b/>
          <w:sz w:val="20"/>
          <w:szCs w:val="20"/>
        </w:rPr>
        <w:t>sensores</w:t>
      </w:r>
      <w:r>
        <w:rPr>
          <w:rFonts w:cs="Arial" w:ascii="Arial" w:hAnsi="Arial"/>
          <w:bCs/>
          <w:sz w:val="20"/>
          <w:szCs w:val="20"/>
        </w:rPr>
        <w:t xml:space="preserve"> de </w:t>
      </w:r>
      <w:r>
        <w:rPr>
          <w:rFonts w:cs="Arial" w:ascii="Arial" w:hAnsi="Arial"/>
          <w:b/>
          <w:sz w:val="20"/>
          <w:szCs w:val="20"/>
        </w:rPr>
        <w:t>temperatura NTC</w:t>
      </w:r>
      <w:r>
        <w:rPr>
          <w:rFonts w:cs="Arial" w:ascii="Arial" w:hAnsi="Arial"/>
          <w:bCs/>
          <w:sz w:val="20"/>
          <w:szCs w:val="20"/>
        </w:rPr>
        <w:t xml:space="preserve"> (</w:t>
      </w:r>
      <w:r>
        <w:rPr>
          <w:rFonts w:cs="Arial" w:ascii="Arial" w:hAnsi="Arial"/>
          <w:b/>
          <w:sz w:val="20"/>
          <w:szCs w:val="20"/>
        </w:rPr>
        <w:t>em</w:t>
      </w:r>
      <w:r>
        <w:rPr>
          <w:rFonts w:cs="Arial" w:ascii="Arial" w:hAnsi="Arial"/>
          <w:bCs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C e F</w:t>
      </w:r>
      <w:r>
        <w:rPr>
          <w:rFonts w:cs="Arial" w:ascii="Arial" w:hAnsi="Arial"/>
          <w:bCs/>
          <w:sz w:val="20"/>
          <w:szCs w:val="20"/>
        </w:rPr>
        <w:t xml:space="preserve">), </w:t>
      </w:r>
      <w:r>
        <w:rPr>
          <w:rFonts w:cs="Arial" w:ascii="Arial" w:hAnsi="Arial"/>
          <w:b/>
          <w:sz w:val="20"/>
          <w:szCs w:val="20"/>
        </w:rPr>
        <w:t>distância SR04</w:t>
      </w:r>
      <w:r>
        <w:rPr>
          <w:rFonts w:cs="Arial" w:ascii="Arial" w:hAnsi="Arial"/>
          <w:bCs/>
          <w:sz w:val="20"/>
          <w:szCs w:val="20"/>
        </w:rPr>
        <w:t xml:space="preserve"> (</w:t>
      </w:r>
      <w:r>
        <w:rPr>
          <w:rFonts w:cs="Arial" w:ascii="Arial" w:hAnsi="Arial"/>
          <w:b/>
          <w:sz w:val="20"/>
          <w:szCs w:val="20"/>
        </w:rPr>
        <w:t>centímetros e polegadas</w:t>
      </w:r>
      <w:r>
        <w:rPr>
          <w:rFonts w:cs="Arial" w:ascii="Arial" w:hAnsi="Arial"/>
          <w:bCs/>
          <w:sz w:val="20"/>
          <w:szCs w:val="20"/>
        </w:rPr>
        <w:t xml:space="preserve">), </w:t>
      </w:r>
      <w:r>
        <w:rPr>
          <w:rFonts w:cs="Arial" w:ascii="Arial" w:hAnsi="Arial"/>
          <w:b/>
          <w:sz w:val="20"/>
          <w:szCs w:val="20"/>
        </w:rPr>
        <w:t>luminosidade LDR</w:t>
      </w:r>
      <w:r>
        <w:rPr>
          <w:rFonts w:cs="Arial" w:ascii="Arial" w:hAnsi="Arial"/>
          <w:bCs/>
          <w:sz w:val="20"/>
          <w:szCs w:val="20"/>
        </w:rPr>
        <w:t xml:space="preserve"> (</w:t>
      </w:r>
      <w:r>
        <w:rPr>
          <w:rFonts w:cs="Arial" w:ascii="Arial" w:hAnsi="Arial"/>
          <w:b/>
          <w:sz w:val="20"/>
          <w:szCs w:val="20"/>
        </w:rPr>
        <w:t>valor obtido e valor calculado</w:t>
      </w:r>
      <w:r>
        <w:rPr>
          <w:rFonts w:cs="Arial" w:ascii="Arial" w:hAnsi="Arial"/>
          <w:bCs/>
          <w:sz w:val="20"/>
          <w:szCs w:val="20"/>
        </w:rPr>
        <w:t xml:space="preserve">) e </w:t>
      </w:r>
      <w:r>
        <w:rPr>
          <w:rFonts w:cs="Arial" w:ascii="Arial" w:hAnsi="Arial"/>
          <w:b/>
          <w:sz w:val="20"/>
          <w:szCs w:val="20"/>
        </w:rPr>
        <w:t xml:space="preserve">gás MQ2 </w:t>
      </w:r>
      <w:r>
        <w:rPr>
          <w:rFonts w:cs="Arial" w:ascii="Arial" w:hAnsi="Arial"/>
          <w:bCs/>
          <w:sz w:val="20"/>
          <w:szCs w:val="20"/>
        </w:rPr>
        <w:t>(</w:t>
      </w:r>
      <w:r>
        <w:rPr>
          <w:rFonts w:cs="Arial" w:ascii="Arial" w:hAnsi="Arial"/>
          <w:b/>
          <w:sz w:val="20"/>
          <w:szCs w:val="20"/>
        </w:rPr>
        <w:t>valor obtido e valor calculado</w:t>
      </w:r>
      <w:r>
        <w:rPr>
          <w:rFonts w:cs="Arial" w:ascii="Arial" w:hAnsi="Arial"/>
          <w:bCs/>
          <w:sz w:val="20"/>
          <w:szCs w:val="20"/>
        </w:rPr>
        <w:t>), possa enviá-los para um Banco de Dados MySQL (</w:t>
      </w:r>
      <w:r>
        <w:rPr>
          <w:rFonts w:cs="Arial" w:ascii="Arial" w:hAnsi="Arial"/>
          <w:b/>
          <w:sz w:val="20"/>
          <w:szCs w:val="20"/>
        </w:rPr>
        <w:t>disponibilizado pelo professor</w:t>
      </w:r>
      <w:r>
        <w:rPr>
          <w:rFonts w:cs="Arial" w:ascii="Arial" w:hAnsi="Arial"/>
          <w:bCs/>
          <w:sz w:val="20"/>
          <w:szCs w:val="20"/>
        </w:rPr>
        <w:t xml:space="preserve"> – </w:t>
      </w:r>
      <w:r>
        <w:rPr>
          <w:rFonts w:cs="Arial" w:ascii="Arial" w:hAnsi="Arial"/>
          <w:b/>
          <w:sz w:val="20"/>
          <w:szCs w:val="20"/>
        </w:rPr>
        <w:t>ver especificação ao final desse texto</w:t>
      </w:r>
      <w:r>
        <w:rPr>
          <w:rFonts w:cs="Arial" w:ascii="Arial" w:hAnsi="Arial"/>
          <w:bCs/>
          <w:sz w:val="20"/>
          <w:szCs w:val="20"/>
        </w:rPr>
        <w:t xml:space="preserve">) residente na Internet e possa recuperar os últimos valores postados; </w:t>
      </w:r>
      <w:r>
        <w:rPr>
          <w:rFonts w:cs="Arial" w:ascii="Arial" w:hAnsi="Arial"/>
          <w:b/>
          <w:sz w:val="20"/>
          <w:szCs w:val="20"/>
        </w:rPr>
        <w:t>ambas as operações de envio e recuperação deverão ser realizadas a cada 30 segundos</w:t>
      </w:r>
      <w:r>
        <w:rPr>
          <w:rFonts w:cs="Arial" w:ascii="Arial" w:hAnsi="Arial"/>
          <w:bCs/>
          <w:sz w:val="20"/>
          <w:szCs w:val="20"/>
        </w:rPr>
        <w:t xml:space="preserve">. As mensagens deverão ser exibidas, exclusivamente, em </w:t>
      </w:r>
      <w:r>
        <w:rPr>
          <w:rFonts w:cs="Arial" w:ascii="Arial" w:hAnsi="Arial"/>
          <w:b/>
          <w:sz w:val="20"/>
          <w:szCs w:val="20"/>
        </w:rPr>
        <w:t>um único</w:t>
      </w:r>
      <w:r>
        <w:rPr>
          <w:rFonts w:cs="Arial" w:ascii="Arial" w:hAnsi="Arial"/>
          <w:bCs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display LCD (I2C) localizado em cada objeto, conforme imagens presentes no final dessa especificação</w:t>
      </w:r>
      <w:r>
        <w:rPr>
          <w:rFonts w:cs="Arial" w:ascii="Arial" w:hAnsi="Arial"/>
          <w:sz w:val="20"/>
          <w:szCs w:val="20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Serão </w:t>
      </w:r>
      <w:r>
        <w:rPr>
          <w:rFonts w:cs="Arial" w:ascii="Arial" w:hAnsi="Arial"/>
          <w:b/>
          <w:bCs/>
          <w:sz w:val="20"/>
          <w:szCs w:val="20"/>
        </w:rPr>
        <w:t>dois projetos</w:t>
      </w:r>
      <w:r>
        <w:rPr>
          <w:rFonts w:cs="Arial" w:ascii="Arial" w:hAnsi="Arial"/>
          <w:sz w:val="20"/>
          <w:szCs w:val="20"/>
        </w:rPr>
        <w:t>, um que se encarregará de recuperar os valores dos sensores e enviá-los ao banco de dados (</w:t>
      </w:r>
      <w:r>
        <w:rPr>
          <w:rFonts w:cs="Arial" w:ascii="Arial" w:hAnsi="Arial"/>
          <w:b/>
          <w:bCs/>
          <w:sz w:val="20"/>
          <w:szCs w:val="20"/>
        </w:rPr>
        <w:t>produtor</w:t>
      </w:r>
      <w:r>
        <w:rPr>
          <w:rFonts w:cs="Arial" w:ascii="Arial" w:hAnsi="Arial"/>
          <w:sz w:val="20"/>
          <w:szCs w:val="20"/>
        </w:rPr>
        <w:t xml:space="preserve"> ou </w:t>
      </w:r>
      <w:r>
        <w:rPr>
          <w:rFonts w:cs="Arial" w:ascii="Arial" w:hAnsi="Arial"/>
          <w:b/>
          <w:bCs/>
          <w:sz w:val="20"/>
          <w:szCs w:val="20"/>
        </w:rPr>
        <w:t>publisher</w:t>
      </w:r>
      <w:r>
        <w:rPr>
          <w:rFonts w:cs="Arial" w:ascii="Arial" w:hAnsi="Arial"/>
          <w:sz w:val="20"/>
          <w:szCs w:val="20"/>
        </w:rPr>
        <w:t>) e outro que se encarregará de buscar os últimos valores postados e mostrá-los (</w:t>
      </w:r>
      <w:r>
        <w:rPr>
          <w:rFonts w:cs="Arial" w:ascii="Arial" w:hAnsi="Arial"/>
          <w:b/>
          <w:bCs/>
          <w:sz w:val="20"/>
          <w:szCs w:val="20"/>
        </w:rPr>
        <w:t>consumidor</w:t>
      </w:r>
      <w:r>
        <w:rPr>
          <w:rFonts w:cs="Arial" w:ascii="Arial" w:hAnsi="Arial"/>
          <w:sz w:val="20"/>
          <w:szCs w:val="20"/>
        </w:rPr>
        <w:t xml:space="preserve"> ou </w:t>
      </w:r>
      <w:r>
        <w:rPr>
          <w:rFonts w:cs="Arial" w:ascii="Arial" w:hAnsi="Arial"/>
          <w:b/>
          <w:bCs/>
          <w:sz w:val="20"/>
          <w:szCs w:val="20"/>
        </w:rPr>
        <w:t>subscriber</w:t>
      </w:r>
      <w:r>
        <w:rPr>
          <w:rFonts w:cs="Arial" w:ascii="Arial" w:hAnsi="Arial"/>
          <w:sz w:val="20"/>
          <w:szCs w:val="20"/>
        </w:rPr>
        <w:t>).</w:t>
      </w:r>
    </w:p>
    <w:p>
      <w:pPr>
        <w:pStyle w:val="Normal"/>
        <w:spacing w:lineRule="auto" w:line="240" w:before="120" w:after="120"/>
        <w:jc w:val="both"/>
        <w:rPr>
          <w:rFonts w:ascii="Arial" w:hAnsi="Arial" w:cs="Arial"/>
          <w:sz w:val="20"/>
          <w:szCs w:val="20"/>
        </w:rPr>
      </w:pPr>
      <w:bookmarkStart w:id="0" w:name="_Hlk120486437"/>
      <w:r>
        <w:rPr>
          <w:rFonts w:cs="Arial" w:ascii="Arial" w:hAnsi="Arial"/>
          <w:sz w:val="20"/>
          <w:szCs w:val="20"/>
        </w:rPr>
        <w:t xml:space="preserve">Os </w:t>
      </w:r>
      <w:r>
        <w:rPr>
          <w:rFonts w:cs="Arial" w:ascii="Arial" w:hAnsi="Arial"/>
          <w:b/>
          <w:bCs/>
          <w:sz w:val="20"/>
          <w:szCs w:val="20"/>
        </w:rPr>
        <w:t>nomes completos dos componentes</w:t>
      </w:r>
      <w:r>
        <w:rPr>
          <w:rFonts w:cs="Arial" w:ascii="Arial" w:hAnsi="Arial"/>
          <w:sz w:val="20"/>
          <w:szCs w:val="20"/>
        </w:rPr>
        <w:t xml:space="preserve"> da equipe deverão constar na forma de </w:t>
      </w:r>
      <w:r>
        <w:rPr>
          <w:rFonts w:cs="Arial" w:ascii="Arial" w:hAnsi="Arial"/>
          <w:b/>
          <w:bCs/>
          <w:sz w:val="20"/>
          <w:szCs w:val="20"/>
        </w:rPr>
        <w:t>comentário</w:t>
      </w:r>
      <w:r>
        <w:rPr>
          <w:rFonts w:cs="Arial" w:ascii="Arial" w:hAnsi="Arial"/>
          <w:sz w:val="20"/>
          <w:szCs w:val="20"/>
        </w:rPr>
        <w:t xml:space="preserve"> dentro de todos os </w:t>
      </w:r>
      <w:r>
        <w:rPr>
          <w:rFonts w:cs="Arial" w:ascii="Arial" w:hAnsi="Arial"/>
          <w:b/>
          <w:bCs/>
          <w:sz w:val="20"/>
          <w:szCs w:val="20"/>
        </w:rPr>
        <w:t>códigos-fontes</w:t>
      </w:r>
      <w:r>
        <w:rPr>
          <w:rFonts w:cs="Arial" w:ascii="Arial" w:hAnsi="Arial"/>
          <w:sz w:val="20"/>
          <w:szCs w:val="20"/>
        </w:rPr>
        <w:t xml:space="preserve"> nas primeiras linhas e, também nessa </w:t>
      </w:r>
      <w:r>
        <w:rPr>
          <w:rFonts w:cs="Arial" w:ascii="Arial" w:hAnsi="Arial"/>
          <w:b/>
          <w:bCs/>
          <w:sz w:val="20"/>
          <w:szCs w:val="20"/>
        </w:rPr>
        <w:t>especificação</w:t>
      </w:r>
      <w:r>
        <w:rPr>
          <w:rFonts w:cs="Arial" w:ascii="Arial" w:hAnsi="Arial"/>
          <w:sz w:val="20"/>
          <w:szCs w:val="20"/>
        </w:rPr>
        <w:t xml:space="preserve">. </w:t>
      </w:r>
      <w:bookmarkEnd w:id="0"/>
      <w:r>
        <w:rPr>
          <w:rFonts w:cs="Arial" w:ascii="Arial" w:hAnsi="Arial"/>
          <w:sz w:val="20"/>
          <w:szCs w:val="20"/>
        </w:rPr>
        <w:t xml:space="preserve">A </w:t>
      </w:r>
      <w:r>
        <w:rPr>
          <w:rFonts w:cs="Arial" w:ascii="Arial" w:hAnsi="Arial"/>
          <w:b/>
          <w:bCs/>
          <w:sz w:val="20"/>
          <w:szCs w:val="20"/>
        </w:rPr>
        <w:t>utilização</w:t>
      </w:r>
      <w:r>
        <w:rPr>
          <w:rFonts w:cs="Arial" w:ascii="Arial" w:hAnsi="Arial"/>
          <w:sz w:val="20"/>
          <w:szCs w:val="20"/>
        </w:rPr>
        <w:t xml:space="preserve"> do </w:t>
      </w:r>
      <w:r>
        <w:rPr>
          <w:rFonts w:cs="Arial" w:ascii="Arial" w:hAnsi="Arial"/>
          <w:b/>
          <w:bCs/>
          <w:sz w:val="20"/>
          <w:szCs w:val="20"/>
        </w:rPr>
        <w:t>Monitor Serial</w:t>
      </w:r>
      <w:r>
        <w:rPr>
          <w:rFonts w:cs="Arial" w:ascii="Arial" w:hAnsi="Arial"/>
          <w:sz w:val="20"/>
          <w:szCs w:val="20"/>
        </w:rPr>
        <w:t xml:space="preserve"> para exibição dos valores é </w:t>
      </w:r>
      <w:r>
        <w:rPr>
          <w:rFonts w:cs="Arial" w:ascii="Arial" w:hAnsi="Arial"/>
          <w:b/>
          <w:bCs/>
          <w:sz w:val="20"/>
          <w:szCs w:val="20"/>
        </w:rPr>
        <w:t>proibida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spacing w:lineRule="auto" w:line="240"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Para este projeto deve-se utilizar os circuitos e os códigos disponibilizados pelo professor como ponto de partida. Além disso, o circuito deve ser implementado no implementado no </w:t>
      </w:r>
      <w:r>
        <w:rPr>
          <w:rFonts w:cs="Arial" w:ascii="Arial" w:hAnsi="Arial"/>
          <w:b/>
          <w:bCs/>
          <w:sz w:val="20"/>
          <w:szCs w:val="20"/>
        </w:rPr>
        <w:t>WOKWI</w:t>
      </w:r>
      <w:r>
        <w:rPr>
          <w:rFonts w:cs="Arial" w:ascii="Arial" w:hAnsi="Arial"/>
          <w:sz w:val="20"/>
          <w:szCs w:val="20"/>
        </w:rPr>
        <w:t xml:space="preserve"> e utilizar o </w:t>
      </w:r>
      <w:r>
        <w:rPr>
          <w:rFonts w:cs="Arial" w:ascii="Arial" w:hAnsi="Arial"/>
          <w:b/>
          <w:bCs/>
          <w:sz w:val="20"/>
          <w:szCs w:val="20"/>
        </w:rPr>
        <w:t>ESP32</w:t>
      </w:r>
      <w:r>
        <w:rPr>
          <w:rFonts w:cs="Arial" w:ascii="Arial" w:hAnsi="Arial"/>
          <w:sz w:val="20"/>
          <w:szCs w:val="20"/>
        </w:rPr>
        <w:t xml:space="preserve"> como dispositivo.</w:t>
      </w:r>
    </w:p>
    <w:p>
      <w:pPr>
        <w:pStyle w:val="Normal"/>
        <w:spacing w:lineRule="auto" w:line="240" w:before="120" w:after="120"/>
        <w:jc w:val="both"/>
        <w:rPr>
          <w:rFonts w:ascii="Arial" w:hAnsi="Arial" w:cs="Arial"/>
          <w:bCs/>
          <w:sz w:val="20"/>
          <w:szCs w:val="20"/>
        </w:rPr>
      </w:pPr>
      <w:bookmarkStart w:id="1" w:name="_Hlk120486474"/>
      <w:r>
        <w:rPr>
          <w:rFonts w:cs="Arial" w:ascii="Arial" w:hAnsi="Arial"/>
          <w:bCs/>
          <w:sz w:val="20"/>
          <w:szCs w:val="20"/>
        </w:rPr>
        <w:t xml:space="preserve">Sua equipe deverá </w:t>
      </w:r>
      <w:r>
        <w:rPr>
          <w:rFonts w:cs="Arial" w:ascii="Arial" w:hAnsi="Arial"/>
          <w:b/>
          <w:sz w:val="20"/>
          <w:szCs w:val="20"/>
        </w:rPr>
        <w:t>enviar</w:t>
      </w:r>
      <w:r>
        <w:rPr>
          <w:rFonts w:cs="Arial" w:ascii="Arial" w:hAnsi="Arial"/>
          <w:bCs/>
          <w:sz w:val="20"/>
          <w:szCs w:val="20"/>
        </w:rPr>
        <w:t xml:space="preserve"> como retorno </w:t>
      </w:r>
      <w:r>
        <w:rPr>
          <w:rFonts w:cs="Arial" w:ascii="Arial" w:hAnsi="Arial"/>
          <w:b/>
          <w:sz w:val="20"/>
          <w:szCs w:val="20"/>
        </w:rPr>
        <w:t xml:space="preserve">ao professor </w:t>
      </w:r>
      <w:r>
        <w:rPr>
          <w:rFonts w:cs="Arial" w:ascii="Arial" w:hAnsi="Arial"/>
          <w:bCs/>
          <w:sz w:val="20"/>
          <w:szCs w:val="20"/>
        </w:rPr>
        <w:t>um</w:t>
      </w:r>
      <w:r>
        <w:rPr>
          <w:rFonts w:cs="Arial" w:ascii="Arial" w:hAnsi="Arial"/>
          <w:b/>
          <w:sz w:val="20"/>
          <w:szCs w:val="20"/>
        </w:rPr>
        <w:t xml:space="preserve"> arquivo compactado</w:t>
      </w:r>
      <w:r>
        <w:rPr>
          <w:rFonts w:cs="Arial" w:ascii="Arial" w:hAnsi="Arial"/>
          <w:bCs/>
          <w:sz w:val="20"/>
          <w:szCs w:val="20"/>
        </w:rPr>
        <w:t xml:space="preserve"> (</w:t>
      </w:r>
      <w:r>
        <w:rPr>
          <w:rFonts w:cs="Arial" w:ascii="Arial" w:hAnsi="Arial"/>
          <w:b/>
          <w:sz w:val="20"/>
          <w:szCs w:val="20"/>
        </w:rPr>
        <w:t>zip ou rar</w:t>
      </w:r>
      <w:r>
        <w:rPr>
          <w:rFonts w:cs="Arial" w:ascii="Arial" w:hAnsi="Arial"/>
          <w:bCs/>
          <w:sz w:val="20"/>
          <w:szCs w:val="20"/>
        </w:rPr>
        <w:t xml:space="preserve">) </w:t>
      </w:r>
      <w:r>
        <w:rPr>
          <w:rFonts w:cs="Arial" w:ascii="Arial" w:hAnsi="Arial"/>
          <w:b/>
          <w:sz w:val="20"/>
          <w:szCs w:val="20"/>
        </w:rPr>
        <w:t>contendo</w:t>
      </w:r>
      <w:r>
        <w:rPr>
          <w:rFonts w:cs="Arial" w:ascii="Arial" w:hAnsi="Arial"/>
          <w:bCs/>
          <w:sz w:val="20"/>
          <w:szCs w:val="20"/>
        </w:rPr>
        <w:t xml:space="preserve"> o </w:t>
      </w:r>
      <w:r>
        <w:rPr>
          <w:rFonts w:cs="Arial" w:ascii="Arial" w:hAnsi="Arial"/>
          <w:b/>
          <w:sz w:val="20"/>
          <w:szCs w:val="20"/>
        </w:rPr>
        <w:t>arquivo</w:t>
      </w:r>
      <w:r>
        <w:rPr>
          <w:rFonts w:cs="Arial" w:ascii="Arial" w:hAnsi="Arial"/>
          <w:bCs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com a</w:t>
      </w:r>
      <w:r>
        <w:rPr>
          <w:rFonts w:cs="Arial" w:ascii="Arial" w:hAnsi="Arial"/>
          <w:bCs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especificação</w:t>
      </w:r>
      <w:r>
        <w:rPr>
          <w:rFonts w:cs="Arial" w:ascii="Arial" w:hAnsi="Arial"/>
          <w:bCs/>
          <w:sz w:val="20"/>
          <w:szCs w:val="20"/>
        </w:rPr>
        <w:t xml:space="preserve"> do projeto (</w:t>
      </w:r>
      <w:r>
        <w:rPr>
          <w:rFonts w:cs="Arial" w:ascii="Arial" w:hAnsi="Arial"/>
          <w:b/>
          <w:sz w:val="20"/>
          <w:szCs w:val="20"/>
        </w:rPr>
        <w:t>docx</w:t>
      </w:r>
      <w:r>
        <w:rPr>
          <w:rFonts w:cs="Arial" w:ascii="Arial" w:hAnsi="Arial"/>
          <w:bCs/>
          <w:sz w:val="20"/>
          <w:szCs w:val="20"/>
        </w:rPr>
        <w:t xml:space="preserve">), o </w:t>
      </w:r>
      <w:r>
        <w:rPr>
          <w:rFonts w:cs="Arial" w:ascii="Arial" w:hAnsi="Arial"/>
          <w:b/>
          <w:sz w:val="20"/>
          <w:szCs w:val="20"/>
        </w:rPr>
        <w:t>arquivo</w:t>
      </w:r>
      <w:r>
        <w:rPr>
          <w:rFonts w:cs="Arial" w:ascii="Arial" w:hAnsi="Arial"/>
          <w:bCs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de imagem do circuito</w:t>
      </w:r>
      <w:r>
        <w:rPr>
          <w:rFonts w:cs="Arial" w:ascii="Arial" w:hAnsi="Arial"/>
          <w:bCs/>
          <w:sz w:val="20"/>
          <w:szCs w:val="20"/>
        </w:rPr>
        <w:t xml:space="preserve"> (</w:t>
      </w:r>
      <w:r>
        <w:rPr>
          <w:rFonts w:cs="Arial" w:ascii="Arial" w:hAnsi="Arial"/>
          <w:b/>
          <w:sz w:val="20"/>
          <w:szCs w:val="20"/>
        </w:rPr>
        <w:t>png</w:t>
      </w:r>
      <w:r>
        <w:rPr>
          <w:rFonts w:cs="Arial" w:ascii="Arial" w:hAnsi="Arial"/>
          <w:bCs/>
          <w:sz w:val="20"/>
          <w:szCs w:val="20"/>
        </w:rPr>
        <w:t xml:space="preserve">), o </w:t>
      </w:r>
      <w:r>
        <w:rPr>
          <w:rFonts w:cs="Arial" w:ascii="Arial" w:hAnsi="Arial"/>
          <w:b/>
          <w:sz w:val="20"/>
          <w:szCs w:val="20"/>
        </w:rPr>
        <w:t>arquivo</w:t>
      </w:r>
      <w:r>
        <w:rPr>
          <w:rFonts w:cs="Arial" w:ascii="Arial" w:hAnsi="Arial"/>
          <w:bCs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com o</w:t>
      </w:r>
      <w:r>
        <w:rPr>
          <w:rFonts w:cs="Arial" w:ascii="Arial" w:hAnsi="Arial"/>
          <w:bCs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código-fonte</w:t>
      </w:r>
      <w:r>
        <w:rPr>
          <w:rFonts w:cs="Arial" w:ascii="Arial" w:hAnsi="Arial"/>
          <w:bCs/>
          <w:sz w:val="20"/>
          <w:szCs w:val="20"/>
        </w:rPr>
        <w:t xml:space="preserve"> (</w:t>
      </w:r>
      <w:r>
        <w:rPr>
          <w:rFonts w:cs="Arial" w:ascii="Arial" w:hAnsi="Arial"/>
          <w:b/>
          <w:sz w:val="20"/>
          <w:szCs w:val="20"/>
        </w:rPr>
        <w:t>ino</w:t>
      </w:r>
      <w:r>
        <w:rPr>
          <w:rFonts w:cs="Arial" w:ascii="Arial" w:hAnsi="Arial"/>
          <w:bCs/>
          <w:sz w:val="20"/>
          <w:szCs w:val="20"/>
        </w:rPr>
        <w:t xml:space="preserve">) e o </w:t>
      </w:r>
      <w:r>
        <w:rPr>
          <w:rFonts w:cs="Arial" w:ascii="Arial" w:hAnsi="Arial"/>
          <w:b/>
          <w:sz w:val="20"/>
          <w:szCs w:val="20"/>
        </w:rPr>
        <w:t>arquivo</w:t>
      </w:r>
      <w:r>
        <w:rPr>
          <w:rFonts w:cs="Arial" w:ascii="Arial" w:hAnsi="Arial"/>
          <w:bCs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com o</w:t>
      </w:r>
      <w:r>
        <w:rPr>
          <w:rFonts w:cs="Arial" w:ascii="Arial" w:hAnsi="Arial"/>
          <w:bCs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código do circuito</w:t>
      </w:r>
      <w:r>
        <w:rPr>
          <w:rFonts w:cs="Arial" w:ascii="Arial" w:hAnsi="Arial"/>
          <w:bCs/>
          <w:sz w:val="20"/>
          <w:szCs w:val="20"/>
        </w:rPr>
        <w:t xml:space="preserve"> (</w:t>
      </w:r>
      <w:r>
        <w:rPr>
          <w:rFonts w:cs="Arial" w:ascii="Arial" w:hAnsi="Arial"/>
          <w:b/>
          <w:sz w:val="20"/>
          <w:szCs w:val="20"/>
        </w:rPr>
        <w:t>json</w:t>
      </w:r>
      <w:r>
        <w:rPr>
          <w:rFonts w:cs="Arial" w:ascii="Arial" w:hAnsi="Arial"/>
          <w:bCs/>
          <w:sz w:val="20"/>
          <w:szCs w:val="20"/>
        </w:rPr>
        <w:t xml:space="preserve">) de ambos os projetos. Apenas </w:t>
      </w:r>
      <w:r>
        <w:rPr>
          <w:rFonts w:cs="Arial" w:ascii="Arial" w:hAnsi="Arial"/>
          <w:b/>
          <w:sz w:val="20"/>
          <w:szCs w:val="20"/>
        </w:rPr>
        <w:t>um membro</w:t>
      </w:r>
      <w:r>
        <w:rPr>
          <w:rFonts w:cs="Arial" w:ascii="Arial" w:hAnsi="Arial"/>
          <w:bCs/>
          <w:sz w:val="20"/>
          <w:szCs w:val="20"/>
        </w:rPr>
        <w:t xml:space="preserve"> da equipe </w:t>
      </w:r>
      <w:r>
        <w:rPr>
          <w:rFonts w:cs="Arial" w:ascii="Arial" w:hAnsi="Arial"/>
          <w:b/>
          <w:sz w:val="20"/>
          <w:szCs w:val="20"/>
        </w:rPr>
        <w:t>deverá enviar o arquivo compactado</w:t>
      </w:r>
      <w:r>
        <w:rPr>
          <w:rFonts w:cs="Arial" w:ascii="Arial" w:hAnsi="Arial"/>
          <w:bCs/>
          <w:sz w:val="20"/>
          <w:szCs w:val="20"/>
        </w:rPr>
        <w:t xml:space="preserve"> para o professor </w:t>
      </w:r>
      <w:r>
        <w:rPr>
          <w:rFonts w:cs="Arial" w:ascii="Arial" w:hAnsi="Arial"/>
          <w:b/>
          <w:sz w:val="20"/>
          <w:szCs w:val="20"/>
        </w:rPr>
        <w:t>através do link disponibilizado no Moodle</w:t>
      </w:r>
      <w:r>
        <w:rPr>
          <w:rFonts w:cs="Arial" w:ascii="Arial" w:hAnsi="Arial"/>
          <w:bCs/>
          <w:sz w:val="20"/>
          <w:szCs w:val="20"/>
        </w:rPr>
        <w:t xml:space="preserve">. </w:t>
      </w:r>
      <w:bookmarkEnd w:id="1"/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color w:themeColor="text1" w:val="000000"/>
          <w:sz w:val="20"/>
          <w:szCs w:val="20"/>
        </w:rPr>
      </w:pPr>
      <w:r>
        <w:rPr>
          <w:rFonts w:cs="Arial" w:ascii="Arial" w:hAnsi="Arial"/>
          <w:bCs/>
          <w:color w:themeColor="text1" w:val="000000"/>
          <w:sz w:val="20"/>
          <w:szCs w:val="20"/>
        </w:rPr>
        <w:t>Os</w:t>
      </w:r>
      <w:r>
        <w:rPr>
          <w:rFonts w:cs="Arial" w:ascii="Arial" w:hAnsi="Arial"/>
          <w:b/>
          <w:color w:themeColor="text1" w:val="000000"/>
          <w:sz w:val="20"/>
          <w:szCs w:val="20"/>
        </w:rPr>
        <w:t xml:space="preserve"> sensores e display </w:t>
      </w:r>
      <w:r>
        <w:rPr>
          <w:rFonts w:cs="Arial" w:ascii="Arial" w:hAnsi="Arial"/>
          <w:bCs/>
          <w:color w:themeColor="text1" w:val="000000"/>
          <w:sz w:val="20"/>
          <w:szCs w:val="20"/>
        </w:rPr>
        <w:t>deverão estar conectados, obrigatoriamente, nesses pinos</w:t>
      </w:r>
      <w:r>
        <w:rPr>
          <w:rFonts w:cs="Arial" w:ascii="Arial" w:hAnsi="Arial"/>
          <w:b/>
          <w:color w:themeColor="text1" w:val="000000"/>
          <w:sz w:val="20"/>
          <w:szCs w:val="20"/>
        </w:rPr>
        <w:t xml:space="preserve"> </w:t>
      </w:r>
      <w:r>
        <w:rPr>
          <w:rFonts w:cs="Arial" w:ascii="Arial" w:hAnsi="Arial"/>
          <w:bCs/>
          <w:color w:themeColor="text1" w:val="000000"/>
          <w:sz w:val="20"/>
          <w:szCs w:val="20"/>
        </w:rPr>
        <w:t>no</w:t>
      </w:r>
      <w:r>
        <w:rPr>
          <w:rFonts w:cs="Arial" w:ascii="Arial" w:hAnsi="Arial"/>
          <w:b/>
          <w:color w:themeColor="text1" w:val="000000"/>
          <w:sz w:val="20"/>
          <w:szCs w:val="20"/>
        </w:rPr>
        <w:t xml:space="preserve"> objeto Produtor/Publisher</w:t>
      </w:r>
      <w:r>
        <w:rPr>
          <w:rFonts w:cs="Arial" w:ascii="Arial" w:hAnsi="Arial"/>
          <w:bCs/>
          <w:color w:themeColor="text1" w:val="000000"/>
          <w:sz w:val="20"/>
          <w:szCs w:val="20"/>
        </w:rPr>
        <w:t>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Display LCD I2C: SDA e SCL, endereço 0x27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Sensor de luminosidade: GPIO D32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Sensor de temperatura: GPIO D33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Sensor de Gás: GPIO D34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Sensor de Distância: Trigger (GPIO D4) e Echo (GPIO D2)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color w:themeColor="text1" w:val="000000"/>
          <w:sz w:val="20"/>
          <w:szCs w:val="20"/>
        </w:rPr>
      </w:pPr>
      <w:r>
        <w:rPr>
          <w:rFonts w:cs="Arial" w:ascii="Arial" w:hAnsi="Arial"/>
          <w:bCs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color w:themeColor="text1" w:val="000000"/>
          <w:sz w:val="20"/>
          <w:szCs w:val="20"/>
        </w:rPr>
      </w:pPr>
      <w:r>
        <w:rPr>
          <w:rFonts w:cs="Arial" w:ascii="Arial" w:hAnsi="Arial"/>
          <w:bCs/>
          <w:color w:themeColor="text1" w:val="000000"/>
          <w:sz w:val="20"/>
          <w:szCs w:val="20"/>
        </w:rPr>
        <w:t>O</w:t>
      </w:r>
      <w:r>
        <w:rPr>
          <w:rFonts w:cs="Arial" w:ascii="Arial" w:hAnsi="Arial"/>
          <w:b/>
          <w:color w:themeColor="text1" w:val="000000"/>
          <w:sz w:val="20"/>
          <w:szCs w:val="20"/>
        </w:rPr>
        <w:t xml:space="preserve"> display </w:t>
      </w:r>
      <w:r>
        <w:rPr>
          <w:rFonts w:cs="Arial" w:ascii="Arial" w:hAnsi="Arial"/>
          <w:bCs/>
          <w:color w:themeColor="text1" w:val="000000"/>
          <w:sz w:val="20"/>
          <w:szCs w:val="20"/>
        </w:rPr>
        <w:t>deverá estar conectado, obrigatoriamente, nesses pinos</w:t>
      </w:r>
      <w:r>
        <w:rPr>
          <w:rFonts w:cs="Arial" w:ascii="Arial" w:hAnsi="Arial"/>
          <w:b/>
          <w:color w:themeColor="text1" w:val="000000"/>
          <w:sz w:val="20"/>
          <w:szCs w:val="20"/>
        </w:rPr>
        <w:t xml:space="preserve"> </w:t>
      </w:r>
      <w:r>
        <w:rPr>
          <w:rFonts w:cs="Arial" w:ascii="Arial" w:hAnsi="Arial"/>
          <w:bCs/>
          <w:color w:themeColor="text1" w:val="000000"/>
          <w:sz w:val="20"/>
          <w:szCs w:val="20"/>
        </w:rPr>
        <w:t>no</w:t>
      </w:r>
      <w:r>
        <w:rPr>
          <w:rFonts w:cs="Arial" w:ascii="Arial" w:hAnsi="Arial"/>
          <w:b/>
          <w:color w:themeColor="text1" w:val="000000"/>
          <w:sz w:val="20"/>
          <w:szCs w:val="20"/>
        </w:rPr>
        <w:t xml:space="preserve"> objeto Consumidor/Subscriber</w:t>
      </w:r>
      <w:r>
        <w:rPr>
          <w:rFonts w:cs="Arial" w:ascii="Arial" w:hAnsi="Arial"/>
          <w:bCs/>
          <w:color w:themeColor="text1" w:val="000000"/>
          <w:sz w:val="20"/>
          <w:szCs w:val="20"/>
        </w:rPr>
        <w:t>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Display LCD I2C: SDA e SCL, endereço 0x27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tbl>
      <w:tblPr>
        <w:tblStyle w:val="Tabelacomgrade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9065"/>
      </w:tblGrid>
      <w:tr>
        <w:trPr>
          <w:trHeight w:val="928" w:hRule="exact"/>
        </w:trPr>
        <w:tc>
          <w:tcPr>
            <w:tcW w:w="16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pt-BR" w:eastAsia="en-US" w:bidi="ar-SA"/>
              </w:rPr>
              <w:t>Dispositivo (hw</w:t>
            </w: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pt-BR" w:eastAsia="en-US" w:bidi="ar-SA"/>
              </w:rPr>
              <w:t>22</w:t>
            </w: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pt-BR" w:eastAsia="en-US" w:bidi="ar-SA"/>
              </w:rPr>
              <w:t>):</w:t>
            </w:r>
          </w:p>
        </w:tc>
        <w:tc>
          <w:tcPr>
            <w:tcW w:w="90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trHeight w:val="928" w:hRule="exact"/>
        </w:trPr>
        <w:tc>
          <w:tcPr>
            <w:tcW w:w="16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pt-BR" w:eastAsia="en-US" w:bidi="ar-SA"/>
              </w:rPr>
              <w:t>Links dos Projetos:</w:t>
            </w:r>
          </w:p>
        </w:tc>
        <w:tc>
          <w:tcPr>
            <w:tcW w:w="90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i/>
                <w:iCs/>
                <w:caps w:val="false"/>
                <w:smallCaps w:val="false"/>
                <w:color w:themeColor="text1" w:val="000000"/>
                <w:kern w:val="0"/>
                <w:sz w:val="22"/>
                <w:szCs w:val="22"/>
                <w:lang w:val="pt-BR" w:eastAsia="en-US" w:bidi="ar-SA"/>
              </w:rPr>
              <w:t>Produtor</w:t>
            </w:r>
            <w:r>
              <w:rPr>
                <w:rFonts w:eastAsia="Arial" w:cs="Arial" w:ascii="Arial" w:hAnsi="Arial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kern w:val="0"/>
                <w:sz w:val="22"/>
                <w:szCs w:val="22"/>
                <w:lang w:val="pt-BR" w:eastAsia="en-US" w:bidi="ar-SA"/>
              </w:rPr>
              <w:t>: https://wokwi.com/projects/437490469305959425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Arial" w:cs="Arial" w:ascii="Arial" w:hAnsi="Arial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i/>
                <w:iCs/>
                <w:caps w:val="false"/>
                <w:smallCaps w:val="false"/>
                <w:color w:themeColor="text1" w:val="000000"/>
                <w:kern w:val="0"/>
                <w:sz w:val="22"/>
                <w:szCs w:val="22"/>
                <w:lang w:val="pt-BR" w:eastAsia="en-US" w:bidi="ar-SA"/>
              </w:rPr>
              <w:t>Consumidor</w:t>
            </w:r>
            <w:r>
              <w:rPr>
                <w:rFonts w:eastAsia="Arial" w:cs="Arial" w:ascii="Arial" w:hAnsi="Arial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kern w:val="0"/>
                <w:sz w:val="22"/>
                <w:szCs w:val="22"/>
                <w:lang w:val="pt-BR" w:eastAsia="en-US" w:bidi="ar-SA"/>
              </w:rPr>
              <w:t>: https://wokwi.com/projects/437490416622352385</w:t>
            </w:r>
          </w:p>
        </w:tc>
      </w:tr>
      <w:tr>
        <w:trPr>
          <w:trHeight w:val="567" w:hRule="exact"/>
        </w:trPr>
        <w:tc>
          <w:tcPr>
            <w:tcW w:w="16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Arial" w:cs="Arial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0"/>
                <w:szCs w:val="20"/>
                <w:lang w:val="pt-BR" w:eastAsia="en-US" w:bidi="ar-SA"/>
              </w:rPr>
              <w:t>Nome:</w:t>
            </w:r>
          </w:p>
        </w:tc>
        <w:tc>
          <w:tcPr>
            <w:tcW w:w="90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Arial" w:cs="Arial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2"/>
                <w:szCs w:val="22"/>
                <w:u w:val="single"/>
              </w:rPr>
            </w:pPr>
            <w:r>
              <w:rPr>
                <w:rFonts w:eastAsia="Arial" w:cs="Arial" w:ascii="Arial" w:hAnsi="Arial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kern w:val="0"/>
                <w:sz w:val="22"/>
                <w:szCs w:val="22"/>
                <w:lang w:val="pt-BR" w:eastAsia="en-US" w:bidi="ar-SA"/>
              </w:rPr>
              <w:t>Raquel Rasquinho Caetano – Turma 17 – RA: 190062</w:t>
            </w:r>
          </w:p>
        </w:tc>
      </w:tr>
      <w:tr>
        <w:trPr>
          <w:trHeight w:val="567" w:hRule="exact"/>
        </w:trPr>
        <w:tc>
          <w:tcPr>
            <w:tcW w:w="16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Arial" w:cs="Arial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0"/>
                <w:szCs w:val="20"/>
                <w:lang w:val="pt-BR" w:eastAsia="en-US" w:bidi="ar-SA"/>
              </w:rPr>
              <w:t>Nome:</w:t>
            </w:r>
          </w:p>
        </w:tc>
        <w:tc>
          <w:tcPr>
            <w:tcW w:w="90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Arial" w:cs="Arial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kern w:val="0"/>
                <w:sz w:val="22"/>
                <w:szCs w:val="22"/>
                <w:lang w:val="pt-BR" w:eastAsia="en-US" w:bidi="ar-SA"/>
              </w:rPr>
              <w:t>Gustavo Ferreira Lima – Turma 16 - RA: 2023611300</w:t>
            </w:r>
          </w:p>
        </w:tc>
      </w:tr>
      <w:tr>
        <w:trPr>
          <w:trHeight w:val="567" w:hRule="exact"/>
        </w:trPr>
        <w:tc>
          <w:tcPr>
            <w:tcW w:w="16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Arial" w:cs="Arial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0"/>
                <w:szCs w:val="20"/>
                <w:lang w:val="pt-BR" w:eastAsia="en-US" w:bidi="ar-SA"/>
              </w:rPr>
              <w:t xml:space="preserve">Nome: </w:t>
            </w:r>
          </w:p>
        </w:tc>
        <w:tc>
          <w:tcPr>
            <w:tcW w:w="90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Arial" w:cs="Arial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kern w:val="0"/>
                <w:sz w:val="22"/>
                <w:szCs w:val="22"/>
                <w:lang w:val="pt-BR" w:eastAsia="en-US" w:bidi="ar-SA"/>
              </w:rPr>
              <w:t>Mateus de Almeida Frigo – Turma 16 - RA: 2023611431</w:t>
            </w:r>
          </w:p>
        </w:tc>
      </w:tr>
    </w:tbl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p>
      <w:pPr>
        <w:pStyle w:val="Normal"/>
        <w:spacing w:lineRule="auto" w:line="240" w:before="0" w:after="120"/>
        <w:rPr>
          <w:rFonts w:ascii="Arial" w:hAnsi="Arial" w:cs="Arial"/>
          <w:b/>
        </w:rPr>
      </w:pPr>
      <w:r>
        <w:rPr>
          <w:rFonts w:cs="Arial" w:ascii="Arial" w:hAnsi="Arial"/>
          <w:b/>
        </w:rPr>
        <w:t>Informações Importantes para Conexão: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Endereço do Servidor: jlzem.io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Porta: 3306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Username: u907186638_root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Password: Testes_2024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Nome do Banco: u907186638_SmartObject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>
          <w:rFonts w:ascii="Arial" w:hAnsi="Arial" w:cs="Arial"/>
          <w:b/>
        </w:rPr>
      </w:pPr>
      <w:r>
        <w:rPr>
          <w:rFonts w:cs="Arial" w:ascii="Arial" w:hAnsi="Arial"/>
          <w:b/>
          <w:sz w:val="20"/>
          <w:szCs w:val="20"/>
        </w:rPr>
        <w:t xml:space="preserve">Nome da Tabela: avaliacao </w:t>
      </w:r>
    </w:p>
    <w:p>
      <w:pPr>
        <w:pStyle w:val="Normal"/>
        <w:spacing w:lineRule="auto" w:line="240" w:before="120" w:after="12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120" w:after="120"/>
        <w:rPr>
          <w:rFonts w:ascii="Arial" w:hAnsi="Arial" w:cs="Arial"/>
          <w:b/>
        </w:rPr>
      </w:pPr>
      <w:r>
        <w:rPr>
          <w:rFonts w:cs="Arial" w:ascii="Arial" w:hAnsi="Arial"/>
          <w:b/>
        </w:rPr>
        <w:t>Estrutura da Tabela:</w:t>
      </w:r>
    </w:p>
    <w:tbl>
      <w:tblPr>
        <w:tblStyle w:val="Tabelacomgrade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984"/>
        <w:gridCol w:w="3119"/>
        <w:gridCol w:w="3962"/>
      </w:tblGrid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pt-BR" w:eastAsia="en-US" w:bidi="ar-SA"/>
              </w:rPr>
              <w:t>Campo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pt-BR" w:eastAsia="en-US" w:bidi="ar-SA"/>
              </w:rPr>
              <w:t>Formato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pt-BR" w:eastAsia="en-US" w:bidi="ar-SA"/>
              </w:rPr>
              <w:t>Complemento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pt-BR" w:eastAsia="en-US" w:bidi="ar-SA"/>
              </w:rPr>
              <w:t>Comentário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codreg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int(5)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primary key</w:t>
            </w:r>
          </w:p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auto_increment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chave primária com preenchimento automático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dispositivo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varchar(10)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not null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identificador do dispositivo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tempc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int(5)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not null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temperatura em celsius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tempf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int(5)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not null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temperatura em fahrenheit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distc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int(5)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not null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distância em centímetros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distp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int(5)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not null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distância em polegadas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lumiu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int(5)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not null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valor obtido do sensor de luminosidade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lumip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int(5)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not null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valor calculado do sensor de luminosidade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gasu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int(5)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not null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valor obtido do sensor de gás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gasp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int(5)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not null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pt-BR" w:eastAsia="en-US" w:bidi="ar-SA"/>
              </w:rPr>
              <w:t>valor calculado do sensor de gás</w:t>
            </w:r>
          </w:p>
        </w:tc>
      </w:tr>
    </w:tbl>
    <w:p>
      <w:pPr>
        <w:pStyle w:val="Normal"/>
        <w:spacing w:lineRule="auto" w:line="240" w:before="120"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120"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O dispositivo deverá ser identificado a partir da relação que foi fornecida pelo professor durante a aula, ou seja, a equipe deve escolher um hwxx dentre aqueles que foram atribuídos aos alunos da equipe e utilizá-lo em seu projeto.</w:t>
      </w:r>
    </w:p>
    <w:p>
      <w:pPr>
        <w:pStyle w:val="Normal"/>
        <w:spacing w:lineRule="auto" w:line="240" w:before="120" w:after="12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p>
      <w:pPr>
        <w:pStyle w:val="Normal"/>
        <w:spacing w:lineRule="auto" w:line="240" w:before="0" w:after="120"/>
        <w:rPr>
          <w:rFonts w:ascii="Arial" w:hAnsi="Arial" w:cs="Arial"/>
          <w:b/>
        </w:rPr>
      </w:pPr>
      <w:r>
        <w:rPr>
          <w:rFonts w:cs="Arial" w:ascii="Arial" w:hAnsi="Arial"/>
          <w:b/>
          <w:u w:val="single"/>
        </w:rPr>
        <w:t>Objeto Produtor/Publisher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Sequência de Execução – Setup (entre uma exibição e outra deve-se aguardar 1 segundo)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/>
        <w:drawing>
          <wp:inline distT="0" distB="0" distL="0" distR="0">
            <wp:extent cx="3142615" cy="140398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</w:rPr>
        <w:t xml:space="preserve"> </w:t>
      </w:r>
      <w:r>
        <w:rPr/>
        <w:drawing>
          <wp:inline distT="0" distB="0" distL="0" distR="0">
            <wp:extent cx="3142615" cy="140398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/>
        <w:drawing>
          <wp:inline distT="0" distB="0" distL="0" distR="0">
            <wp:extent cx="3107055" cy="1403985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</w:rPr>
        <w:t xml:space="preserve"> </w:t>
      </w:r>
      <w:r>
        <w:rPr/>
        <w:drawing>
          <wp:inline distT="0" distB="0" distL="0" distR="0">
            <wp:extent cx="3107055" cy="1403985"/>
            <wp:effectExtent l="0" t="0" r="0" b="0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/>
        <w:drawing>
          <wp:inline distT="0" distB="0" distL="0" distR="0">
            <wp:extent cx="3117850" cy="1403985"/>
            <wp:effectExtent l="0" t="0" r="0" b="0"/>
            <wp:docPr id="5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</w:rPr>
        <w:t xml:space="preserve"> </w:t>
      </w:r>
      <w:r>
        <w:rPr/>
        <w:drawing>
          <wp:inline distT="0" distB="0" distL="0" distR="0">
            <wp:extent cx="3117850" cy="1403985"/>
            <wp:effectExtent l="0" t="0" r="0" b="0"/>
            <wp:docPr id="6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/>
        <w:drawing>
          <wp:inline distT="0" distB="0" distL="0" distR="0">
            <wp:extent cx="3117850" cy="1403985"/>
            <wp:effectExtent l="0" t="0" r="0" b="0"/>
            <wp:docPr id="7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 </w: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  <w:t>Objeto Produtor/Publisher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Sequência de Execução – Loop (entre uma exibição e outra deve-se aguardar 1 segundo)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</w:rPr>
      </w:pPr>
      <w:r>
        <w:rPr/>
        <w:drawing>
          <wp:inline distT="0" distB="0" distL="0" distR="0">
            <wp:extent cx="3168015" cy="1440180"/>
            <wp:effectExtent l="0" t="0" r="0" b="0"/>
            <wp:docPr id="8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 </w:t>
      </w:r>
      <w:r>
        <w:rPr/>
        <w:drawing>
          <wp:inline distT="0" distB="0" distL="0" distR="0">
            <wp:extent cx="3107055" cy="1403985"/>
            <wp:effectExtent l="0" t="0" r="0" b="0"/>
            <wp:docPr id="9" name="Imagem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</w:rPr>
        <w:t xml:space="preserve"> </w:t>
      </w:r>
      <w:r>
        <w:rPr/>
        <w:drawing>
          <wp:inline distT="0" distB="0" distL="0" distR="0">
            <wp:extent cx="3107055" cy="1403985"/>
            <wp:effectExtent l="0" t="0" r="0" b="0"/>
            <wp:docPr id="10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/>
        <w:drawing>
          <wp:inline distT="0" distB="0" distL="0" distR="0">
            <wp:extent cx="3107055" cy="1403985"/>
            <wp:effectExtent l="0" t="0" r="0" b="0"/>
            <wp:docPr id="11" name="Imagem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</w:rPr>
        <w:t xml:space="preserve"> </w:t>
      </w:r>
      <w:r>
        <w:rPr/>
        <w:drawing>
          <wp:inline distT="0" distB="0" distL="0" distR="0">
            <wp:extent cx="3107055" cy="1403985"/>
            <wp:effectExtent l="0" t="0" r="0" b="0"/>
            <wp:docPr id="12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/>
        <w:drawing>
          <wp:inline distT="0" distB="0" distL="0" distR="0">
            <wp:extent cx="3107055" cy="1403985"/>
            <wp:effectExtent l="0" t="0" r="0" b="0"/>
            <wp:docPr id="13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</w:rPr>
        <w:t xml:space="preserve"> </w:t>
      </w:r>
      <w:r>
        <w:rPr/>
        <w:drawing>
          <wp:inline distT="0" distB="0" distL="0" distR="0">
            <wp:extent cx="3107055" cy="1403985"/>
            <wp:effectExtent l="0" t="0" r="0" b="0"/>
            <wp:docPr id="1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/>
        <w:drawing>
          <wp:inline distT="0" distB="0" distL="0" distR="0">
            <wp:extent cx="3107055" cy="1403985"/>
            <wp:effectExtent l="0" t="0" r="0" b="0"/>
            <wp:docPr id="15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</w:rPr>
        <w:t xml:space="preserve"> </w:t>
      </w:r>
      <w:r>
        <w:rPr/>
        <w:drawing>
          <wp:inline distT="0" distB="0" distL="0" distR="0">
            <wp:extent cx="3107055" cy="1403985"/>
            <wp:effectExtent l="0" t="0" r="0" b="0"/>
            <wp:docPr id="16" name="Imagem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</w:rPr>
      </w:pPr>
      <w:r>
        <w:rPr/>
        <w:drawing>
          <wp:inline distT="0" distB="0" distL="0" distR="0">
            <wp:extent cx="3131820" cy="1403985"/>
            <wp:effectExtent l="0" t="0" r="0" b="0"/>
            <wp:docPr id="1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  <w:t>Objeto Consumidor/Subscriber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Sequência de Execução – Setup (entre uma exibição e outra deve-se aguardar 1 segundo)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/>
        <w:drawing>
          <wp:inline distT="0" distB="0" distL="0" distR="0">
            <wp:extent cx="3142615" cy="1403985"/>
            <wp:effectExtent l="0" t="0" r="0" b="0"/>
            <wp:docPr id="1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</w:rPr>
        <w:t xml:space="preserve"> </w:t>
      </w:r>
      <w:r>
        <w:rPr/>
        <w:drawing>
          <wp:inline distT="0" distB="0" distL="0" distR="0">
            <wp:extent cx="3142615" cy="1403985"/>
            <wp:effectExtent l="0" t="0" r="0" b="0"/>
            <wp:docPr id="19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/>
        <w:drawing>
          <wp:inline distT="0" distB="0" distL="0" distR="0">
            <wp:extent cx="3107055" cy="1403985"/>
            <wp:effectExtent l="0" t="0" r="0" b="0"/>
            <wp:docPr id="20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</w:rPr>
        <w:t xml:space="preserve"> </w:t>
      </w:r>
      <w:r>
        <w:rPr/>
        <w:drawing>
          <wp:inline distT="0" distB="0" distL="0" distR="0">
            <wp:extent cx="3121025" cy="1403985"/>
            <wp:effectExtent l="0" t="0" r="0" b="0"/>
            <wp:docPr id="21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/>
        <w:drawing>
          <wp:inline distT="0" distB="0" distL="0" distR="0">
            <wp:extent cx="3117850" cy="1403985"/>
            <wp:effectExtent l="0" t="0" r="0" b="0"/>
            <wp:docPr id="22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</w:rPr>
        <w:t xml:space="preserve"> </w:t>
      </w:r>
      <w:r>
        <w:rPr/>
        <w:drawing>
          <wp:inline distT="0" distB="0" distL="0" distR="0">
            <wp:extent cx="3117850" cy="1403985"/>
            <wp:effectExtent l="0" t="0" r="0" b="0"/>
            <wp:docPr id="23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/>
        <w:drawing>
          <wp:inline distT="0" distB="0" distL="0" distR="0">
            <wp:extent cx="3117850" cy="1403985"/>
            <wp:effectExtent l="0" t="0" r="0" b="0"/>
            <wp:docPr id="24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 </w: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  <w:t>Objeto Consumidor/Subscriber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Sequência de Execução – Loop (entre uma exibição e outra deve-se aguardar 1 segundo)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</w:rPr>
      </w:pPr>
      <w:r>
        <w:rPr/>
        <w:drawing>
          <wp:inline distT="0" distB="0" distL="0" distR="0">
            <wp:extent cx="3107055" cy="1403985"/>
            <wp:effectExtent l="0" t="0" r="0" b="0"/>
            <wp:docPr id="25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 </w:t>
      </w:r>
      <w:r>
        <w:rPr/>
        <w:drawing>
          <wp:inline distT="0" distB="0" distL="0" distR="0">
            <wp:extent cx="3107055" cy="1403985"/>
            <wp:effectExtent l="0" t="0" r="0" b="0"/>
            <wp:docPr id="26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</w:rPr>
        <w:t xml:space="preserve"> </w:t>
      </w:r>
      <w:r>
        <w:rPr/>
        <w:drawing>
          <wp:inline distT="0" distB="0" distL="0" distR="0">
            <wp:extent cx="3107055" cy="1403985"/>
            <wp:effectExtent l="0" t="0" r="0" b="0"/>
            <wp:docPr id="27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/>
        <w:drawing>
          <wp:inline distT="0" distB="0" distL="0" distR="0">
            <wp:extent cx="3107055" cy="1403985"/>
            <wp:effectExtent l="0" t="0" r="0" b="0"/>
            <wp:docPr id="28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</w:rPr>
        <w:t xml:space="preserve"> </w:t>
      </w:r>
      <w:r>
        <w:rPr/>
        <w:drawing>
          <wp:inline distT="0" distB="0" distL="0" distR="0">
            <wp:extent cx="3107055" cy="1403985"/>
            <wp:effectExtent l="0" t="0" r="0" b="0"/>
            <wp:docPr id="29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/>
        <w:drawing>
          <wp:inline distT="0" distB="0" distL="0" distR="0">
            <wp:extent cx="3107055" cy="1403985"/>
            <wp:effectExtent l="0" t="0" r="0" b="0"/>
            <wp:docPr id="30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</w:rPr>
        <w:t xml:space="preserve"> </w:t>
      </w:r>
      <w:r>
        <w:rPr/>
        <w:drawing>
          <wp:inline distT="0" distB="0" distL="0" distR="0">
            <wp:extent cx="3107055" cy="1403985"/>
            <wp:effectExtent l="0" t="0" r="0" b="0"/>
            <wp:docPr id="31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</w:rPr>
      </w:pPr>
      <w:r>
        <w:rPr/>
        <w:drawing>
          <wp:inline distT="0" distB="0" distL="0" distR="0">
            <wp:extent cx="3107055" cy="1403985"/>
            <wp:effectExtent l="0" t="0" r="0" b="0"/>
            <wp:docPr id="32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</w:rPr>
        <w:t xml:space="preserve"> </w:t>
      </w:r>
      <w:r>
        <w:rPr/>
        <w:drawing>
          <wp:inline distT="0" distB="0" distL="0" distR="0">
            <wp:extent cx="3107055" cy="1403985"/>
            <wp:effectExtent l="0" t="0" r="0" b="0"/>
            <wp:docPr id="33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35"/>
      <w:headerReference w:type="default" r:id="rId36"/>
      <w:headerReference w:type="first" r:id="rId37"/>
      <w:footerReference w:type="even" r:id="rId38"/>
      <w:footerReference w:type="default" r:id="rId39"/>
      <w:footerReference w:type="first" r:id="rId40"/>
      <w:type w:val="nextPage"/>
      <w:pgSz w:w="11906" w:h="16838"/>
      <w:pgMar w:left="567" w:right="567" w:gutter="0" w:header="709" w:top="766" w:footer="709" w:bottom="76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0787488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0787488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color w:themeColor="text1" w:val="000000"/>
        <w:sz w:val="36"/>
        <w:szCs w:val="36"/>
        <w:lang w:eastAsia="pt-BR"/>
      </w:rPr>
    </w:pPr>
    <w:bookmarkStart w:id="2" w:name="_Hlk55977957"/>
    <w:r>
      <w:rPr>
        <w:rFonts w:cs="Arial" w:ascii="Arial" w:hAnsi="Arial"/>
        <w:b/>
        <w:color w:themeColor="text1" w:val="000000"/>
        <w:sz w:val="36"/>
        <w:szCs w:val="36"/>
        <w:lang w:eastAsia="pt-BR"/>
      </w:rPr>
      <w:t>Bancos de Dados Aplicados à Internet das Coisas (IoT)</w:t>
    </w:r>
  </w:p>
  <w:p>
    <w:pPr>
      <w:pStyle w:val="Header"/>
      <w:jc w:val="center"/>
      <w:rPr>
        <w:rFonts w:ascii="Arial" w:hAnsi="Arial" w:cs="Arial"/>
        <w:b/>
        <w:color w:themeColor="text1" w:val="000000"/>
        <w:sz w:val="24"/>
        <w:szCs w:val="36"/>
        <w:lang w:eastAsia="pt-BR"/>
      </w:rPr>
    </w:pPr>
    <w:bookmarkStart w:id="3" w:name="_Hlk55977957"/>
    <w:r>
      <w:rPr>
        <w:rFonts w:cs="Arial" w:ascii="Arial" w:hAnsi="Arial"/>
        <w:b/>
        <w:color w:themeColor="text1" w:val="000000"/>
        <w:sz w:val="24"/>
        <w:szCs w:val="36"/>
        <w:lang w:eastAsia="pt-BR"/>
      </w:rPr>
      <w:t>Curso de Engenharia e Administração de Sistemas de Banco de Dados – FT/UNICAMP</w:t>
    </w:r>
    <w:bookmarkEnd w:id="3"/>
  </w:p>
  <w:p>
    <w:pPr>
      <w:pStyle w:val="Header"/>
      <w:pBdr>
        <w:bottom w:val="single" w:sz="4" w:space="1" w:color="000000"/>
      </w:pBdr>
      <w:jc w:val="center"/>
      <w:rPr>
        <w:rFonts w:ascii="Arial" w:hAnsi="Arial" w:cs="Arial"/>
        <w:b/>
        <w:color w:themeColor="text1" w:val="000000"/>
        <w:sz w:val="36"/>
        <w:szCs w:val="36"/>
      </w:rPr>
    </w:pPr>
    <w:r>
      <w:rPr>
        <w:rFonts w:cs="Arial" w:ascii="Arial" w:hAnsi="Arial"/>
        <w:b/>
        <w:color w:themeColor="text1" w:val="000000"/>
        <w:sz w:val="36"/>
        <w:szCs w:val="36"/>
      </w:rPr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color w:themeColor="text1" w:val="000000"/>
        <w:sz w:val="36"/>
        <w:szCs w:val="36"/>
        <w:lang w:eastAsia="pt-BR"/>
      </w:rPr>
    </w:pPr>
    <w:bookmarkStart w:id="4" w:name="_Hlk55977957"/>
    <w:r>
      <w:rPr>
        <w:rFonts w:cs="Arial" w:ascii="Arial" w:hAnsi="Arial"/>
        <w:b/>
        <w:color w:themeColor="text1" w:val="000000"/>
        <w:sz w:val="36"/>
        <w:szCs w:val="36"/>
        <w:lang w:eastAsia="pt-BR"/>
      </w:rPr>
      <w:t>Bancos de Dados Aplicados à Internet das Coisas (IoT)</w:t>
    </w:r>
  </w:p>
  <w:p>
    <w:pPr>
      <w:pStyle w:val="Header"/>
      <w:jc w:val="center"/>
      <w:rPr>
        <w:rFonts w:ascii="Arial" w:hAnsi="Arial" w:cs="Arial"/>
        <w:b/>
        <w:color w:themeColor="text1" w:val="000000"/>
        <w:sz w:val="24"/>
        <w:szCs w:val="36"/>
        <w:lang w:eastAsia="pt-BR"/>
      </w:rPr>
    </w:pPr>
    <w:bookmarkStart w:id="5" w:name="_Hlk55977957"/>
    <w:r>
      <w:rPr>
        <w:rFonts w:cs="Arial" w:ascii="Arial" w:hAnsi="Arial"/>
        <w:b/>
        <w:color w:themeColor="text1" w:val="000000"/>
        <w:sz w:val="24"/>
        <w:szCs w:val="36"/>
        <w:lang w:eastAsia="pt-BR"/>
      </w:rPr>
      <w:t>Curso de Engenharia e Administração de Sistemas de Banco de Dados – FT/UNICAMP</w:t>
    </w:r>
    <w:bookmarkEnd w:id="5"/>
  </w:p>
  <w:p>
    <w:pPr>
      <w:pStyle w:val="Header"/>
      <w:pBdr>
        <w:bottom w:val="single" w:sz="4" w:space="1" w:color="000000"/>
      </w:pBdr>
      <w:jc w:val="center"/>
      <w:rPr>
        <w:rFonts w:ascii="Arial" w:hAnsi="Arial" w:cs="Arial"/>
        <w:b/>
        <w:color w:themeColor="text1" w:val="000000"/>
        <w:sz w:val="36"/>
        <w:szCs w:val="36"/>
      </w:rPr>
    </w:pPr>
    <w:r>
      <w:rPr>
        <w:rFonts w:cs="Arial" w:ascii="Arial" w:hAnsi="Arial"/>
        <w:b/>
        <w:color w:themeColor="text1" w:val="000000"/>
        <w:sz w:val="36"/>
        <w:szCs w:val="36"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64e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335e58"/>
    <w:rPr/>
  </w:style>
  <w:style w:type="character" w:styleId="RodapChar" w:customStyle="1">
    <w:name w:val="Rodapé Char"/>
    <w:basedOn w:val="DefaultParagraphFont"/>
    <w:uiPriority w:val="99"/>
    <w:qFormat/>
    <w:rsid w:val="00335e58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7d570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55116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semiHidden/>
    <w:qFormat/>
    <w:rsid w:val="00f55116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f55116"/>
    <w:rPr>
      <w:b/>
      <w:bCs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35e5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335e5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35e58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d57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TextodecomentrioChar"/>
    <w:uiPriority w:val="99"/>
    <w:semiHidden/>
    <w:unhideWhenUsed/>
    <w:rsid w:val="00f5511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suntodocomentrioChar"/>
    <w:uiPriority w:val="99"/>
    <w:semiHidden/>
    <w:unhideWhenUsed/>
    <w:qFormat/>
    <w:rsid w:val="00f55116"/>
    <w:pPr/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35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18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19.png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image" Target="media/image11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header" Target="header1.xml"/><Relationship Id="rId36" Type="http://schemas.openxmlformats.org/officeDocument/2006/relationships/header" Target="header2.xml"/><Relationship Id="rId37" Type="http://schemas.openxmlformats.org/officeDocument/2006/relationships/header" Target="header3.xml"/><Relationship Id="rId38" Type="http://schemas.openxmlformats.org/officeDocument/2006/relationships/footer" Target="footer1.xml"/><Relationship Id="rId39" Type="http://schemas.openxmlformats.org/officeDocument/2006/relationships/footer" Target="footer2.xml"/><Relationship Id="rId40" Type="http://schemas.openxmlformats.org/officeDocument/2006/relationships/footer" Target="footer3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<Relationship Id="rId45" Type="http://schemas.openxmlformats.org/officeDocument/2006/relationships/customXml" Target="../customXml/item1.xml"/><Relationship Id="rId46" Type="http://schemas.openxmlformats.org/officeDocument/2006/relationships/customXml" Target="../customXml/item2.xml"/><Relationship Id="rId47" Type="http://schemas.openxmlformats.org/officeDocument/2006/relationships/customXml" Target="../customXml/item3.xml"/><Relationship Id="rId4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B997DD5DD4A343A3C675FBB9BCED4D" ma:contentTypeVersion="11" ma:contentTypeDescription="Crie um novo documento." ma:contentTypeScope="" ma:versionID="dd8f0c05c5274eeadfca6c397160119c">
  <xsd:schema xmlns:xsd="http://www.w3.org/2001/XMLSchema" xmlns:xs="http://www.w3.org/2001/XMLSchema" xmlns:p="http://schemas.microsoft.com/office/2006/metadata/properties" xmlns:ns2="bcfcb681-6f3f-4177-8af7-f5d2d5744cd6" xmlns:ns3="3e0abb58-dd2f-448c-958b-01ba98cd084c" targetNamespace="http://schemas.microsoft.com/office/2006/metadata/properties" ma:root="true" ma:fieldsID="7c8287fceafbe3d50361787ce037777f" ns2:_="" ns3:_="">
    <xsd:import namespace="bcfcb681-6f3f-4177-8af7-f5d2d5744cd6"/>
    <xsd:import namespace="3e0abb58-dd2f-448c-958b-01ba98cd084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b681-6f3f-4177-8af7-f5d2d5744cd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de4815d0-7f1d-4a17-89d3-75830addb9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abb58-dd2f-448c-958b-01ba98cd084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fc6f7bf-85e1-435a-afe1-d1f901ed4221}" ma:internalName="TaxCatchAll" ma:showField="CatchAllData" ma:web="3e0abb58-dd2f-448c-958b-01ba98cd08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fcb681-6f3f-4177-8af7-f5d2d5744cd6">
      <Terms xmlns="http://schemas.microsoft.com/office/infopath/2007/PartnerControls"/>
    </lcf76f155ced4ddcb4097134ff3c332f>
    <TaxCatchAll xmlns="3e0abb58-dd2f-448c-958b-01ba98cd084c" xsi:nil="true"/>
  </documentManagement>
</p:properties>
</file>

<file path=customXml/itemProps1.xml><?xml version="1.0" encoding="utf-8"?>
<ds:datastoreItem xmlns:ds="http://schemas.openxmlformats.org/officeDocument/2006/customXml" ds:itemID="{24ED37C0-9727-4632-9F00-7BCB696FD5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622C3D-2209-4DF4-8CD2-F2F142CEE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E2F69A-8D05-46D7-ADE9-FC117E57F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fcb681-6f3f-4177-8af7-f5d2d5744cd6"/>
    <ds:schemaRef ds:uri="3e0abb58-dd2f-448c-958b-01ba98cd0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542122-C733-45F2-B4A7-5F50F08A9695}">
  <ds:schemaRefs>
    <ds:schemaRef ds:uri="http://schemas.microsoft.com/office/2006/metadata/properties"/>
    <ds:schemaRef ds:uri="http://schemas.microsoft.com/office/infopath/2007/PartnerControls"/>
    <ds:schemaRef ds:uri="bcfcb681-6f3f-4177-8af7-f5d2d5744cd6"/>
    <ds:schemaRef ds:uri="3e0abb58-dd2f-448c-958b-01ba98cd08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LibreOffice/25.2.4.3$Windows_X86_64 LibreOffice_project/33e196637044ead23f5c3226cde09b47731f7e27</Application>
  <AppVersion>15.0000</AppVersion>
  <Pages>7</Pages>
  <Words>645</Words>
  <Characters>3684</Characters>
  <CharactersWithSpaces>4262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2025-06-27T01:23:00Z</dcterms:created>
  <dc:creator>jose.zem@fatec.sp.gov.br</dc:creator>
  <dc:description/>
  <dc:language>pt-BR</dc:language>
  <cp:lastModifiedBy/>
  <cp:lastPrinted>2025-05-19T17:10:00Z</cp:lastPrinted>
  <dcterms:modified xsi:type="dcterms:W3CDTF">2025-07-26T10:15:11Z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0x0101007BB997DD5DD4A343A3C675FBB9BCED4D</vt:lpwstr>
  </property>
</Properties>
</file>