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Spectral" w:cs="Spectral" w:eastAsia="Spectral" w:hAnsi="Spectral"/>
          <w:b w:val="1"/>
          <w:bCs w:val="1"/>
          <w:sz w:val="30"/>
          <w:szCs w:val="3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0"/>
          <w:szCs w:val="30"/>
          <w:rtl w:val="0"/>
        </w:rPr>
        <w:t xml:space="preserve">GUSTAVO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Spectral" w:cs="Spectral" w:eastAsia="Spectral" w:hAnsi="Spectral"/>
          <w:b w:val="1"/>
          <w:bCs w:val="1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0"/>
          <w:szCs w:val="30"/>
          <w:rtl w:val="0"/>
        </w:rPr>
        <w:t xml:space="preserve">Desenvolvedor Full Stack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Spectral" w:cs="Spectral" w:eastAsia="Spectral" w:hAnsi="Spectral"/>
          <w:sz w:val="30"/>
          <w:szCs w:val="3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social.gustavosilva@gmail.com | (17) 99656-4988 | linkedin.com/in/gustavolivera</w:t>
      </w:r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 github.com/gustavolivera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Spectral" w:cs="Spectral" w:eastAsia="Spectral" w:hAnsi="Spectral"/>
          <w:smallCaps w:val="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INTEGRATIVA - GESTÃO E TECNOLOGIA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Catanduva -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Analista Desenvolvedor Júnior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ab/>
        <w:t xml:space="preserve">MAI/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20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25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- Present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Atuei no desenvolvimento e evolução de um sistema web jurídico corporativo utilizando .NET, Angular, PostgreSQL e MongoDB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Participei do levantamento, análise e detalhamento de requisitos para implementação de novas funcionalidades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Realizei refatoração de código legado e melhorias estruturais visando maior manutenibilidade, organização e desempenho da aplicação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Prestei suporte técnico interno ao time de desenvolvimento, estagiários e demais equipes da área de tecnologia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Atuei na avaliação de merge/pull requests, contribuindo para a qualidade, padronização e consistência do código</w:t>
      </w:r>
    </w:p>
    <w:p w:rsidR="00000000" w:rsidDel="00000000" w:rsidP="00000000" w:rsidRDefault="00000000" w:rsidRPr="00000000" w14:paraId="0000000E">
      <w:pPr>
        <w:ind w:left="0" w:firstLine="0"/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  <w:rtl w:val="0"/>
        </w:rPr>
        <w:t xml:space="preserve">Projetos e entregas relevantes: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Desenvolvi e mantive a funcionalidade de automação de comunicação multicanal (SMS, WhatsApp e e-mail) para envio escalável de notificações e comunicações relacionadas a processos e cobranças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Desenvolvi e mantive a funcionalidade de consulta centralizada de processos, integrada a aproximadamente 10 fontes externas, proporcionando maior agilidade e praticidade no acesso a informações jurídicas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1080" w:firstLine="0"/>
        <w:rPr>
          <w:rFonts w:ascii="Spectral" w:cs="Spectral" w:eastAsia="Spectral" w:hAnsi="Spectr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Desenvolvedor Web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ab/>
        <w:t xml:space="preserve">OUT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20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24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- MAI/20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Atuei no desenvolvimento e manutenção de um sistema web corporativo utilizando C#, .NET e Angular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Implementei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correções, melhorias e novas funcionalidades no sistema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Realizei ajustes em interfaces front-end e em regras de negócio no back-end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Apoiei a manutenção e consulta de dados em bancos PostgreSQL e MongoDB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Participei da identificação e resolução de bugs, testes funcionais e validação de requisitos</w:t>
      </w:r>
    </w:p>
    <w:p w:rsidR="00000000" w:rsidDel="00000000" w:rsidP="00000000" w:rsidRDefault="00000000" w:rsidRPr="00000000" w14:paraId="00000018">
      <w:pPr>
        <w:pageBreakBefore w:val="0"/>
        <w:rPr>
          <w:rFonts w:ascii="Spectral" w:cs="Spectral" w:eastAsia="Spectral" w:hAnsi="Spectral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rtl w:val="0"/>
        </w:rPr>
        <w:t xml:space="preserve">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FACULDADE DE TECNOLOGIA DE CATANDUVA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Catanduva -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  <w:rtl w:val="0"/>
        </w:rPr>
        <w:t xml:space="preserve">Curso Superior de Tecnologia em Gestão de Tecnologia da Informação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20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23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- 20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Autor do artigo científico Modernização de uma Aplicação Legada: Um Estudo de Caso com Contêineres. O artigo explora a escalabilidade e facilitação na CI/CD com Docker. Publicado na Revista Interface Tecnológica de Taquaritinga.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4"/>
        </w:numPr>
        <w:tabs>
          <w:tab w:val="left" w:leader="none" w:pos="1134"/>
          <w:tab w:val="right" w:leader="none" w:pos="10503"/>
        </w:tabs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Colaborei em projeto acadêmico internacional com interação direta entre estudantes brasileiros e estadunidenses, participando de discussões e análises interculturais sobre produtos agrícolas e práticas contábeis no Brasil e nos Estados Unidos.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4"/>
        </w:numPr>
        <w:tabs>
          <w:tab w:val="left" w:leader="none" w:pos="1134"/>
          <w:tab w:val="right" w:leader="none" w:pos="10503"/>
        </w:tabs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Contribuí para a manutenção e melhoria de um sistema web utilizado na gestão de simpósio da FATEC Catanduva, garantindo seu funcionamento contínuo e suporte aos usuários. Tecnologias utilizadas: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NestJS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React, PostgreSQL e Docker.</w:t>
      </w:r>
    </w:p>
    <w:p w:rsidR="00000000" w:rsidDel="00000000" w:rsidP="00000000" w:rsidRDefault="00000000" w:rsidRPr="00000000" w14:paraId="00000020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rtl w:val="0"/>
        </w:rPr>
        <w:t xml:space="preserve">INFORMAÇÕES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Habilidades técnicas: C#, .NET, Typescript, Angular, PostgreSQL, MongoDB, Microsoft Azure, Docker, Git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Inglês avançado (C1) - TOEIC (Listening: 495, Reading: 465)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