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1c4587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1c4587"/>
          <w:sz w:val="36"/>
          <w:szCs w:val="36"/>
          <w:rtl w:val="0"/>
        </w:rPr>
        <w:t xml:space="preserve">Aula IV - DevAppII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1c458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c4587"/>
          <w:sz w:val="24"/>
          <w:szCs w:val="24"/>
          <w:rtl w:val="0"/>
        </w:rPr>
        <w:t xml:space="preserve">Lógica em Dart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1155c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4"/>
          <w:szCs w:val="24"/>
          <w:rtl w:val="0"/>
        </w:rPr>
        <w:t xml:space="preserve">Fixando os conteúdos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1155c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4"/>
          <w:szCs w:val="24"/>
          <w:rtl w:val="0"/>
        </w:rPr>
        <w:t xml:space="preserve">Trabalhando com Funções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1155c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4"/>
          <w:szCs w:val="24"/>
          <w:rtl w:val="0"/>
        </w:rPr>
        <w:t xml:space="preserve">Biblioteca Math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3c78d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sz w:val="24"/>
          <w:szCs w:val="24"/>
          <w:rtl w:val="0"/>
        </w:rPr>
        <w:t xml:space="preserve">Math Random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3c78d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sz w:val="24"/>
          <w:szCs w:val="24"/>
          <w:rtl w:val="0"/>
        </w:rPr>
        <w:t xml:space="preserve">Return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__________________________________________________________________________________________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Fontes: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i w:val="1"/>
        </w:rPr>
      </w:pPr>
      <w:hyperlink r:id="rId6">
        <w:r w:rsidDel="00000000" w:rsidR="00000000" w:rsidRPr="00000000">
          <w:rPr>
            <w:rFonts w:ascii="Roboto" w:cs="Roboto" w:eastAsia="Roboto" w:hAnsi="Roboto"/>
            <w:i w:val="1"/>
            <w:color w:val="1155cc"/>
            <w:u w:val="single"/>
            <w:rtl w:val="0"/>
          </w:rPr>
          <w:t xml:space="preserve">https://github.com/montonurb/dart-exercises/tree/master/fundamentos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i w:val="1"/>
        </w:rPr>
      </w:pPr>
      <w:hyperlink r:id="rId7">
        <w:r w:rsidDel="00000000" w:rsidR="00000000" w:rsidRPr="00000000">
          <w:rPr>
            <w:rFonts w:ascii="Roboto" w:cs="Roboto" w:eastAsia="Roboto" w:hAnsi="Roboto"/>
            <w:i w:val="1"/>
            <w:color w:val="1155cc"/>
            <w:u w:val="single"/>
            <w:rtl w:val="0"/>
          </w:rPr>
          <w:t xml:space="preserve">https://www.ibm.com/docs/pt-br/pureapplication-service/2.3.1.0?topic=language-operators-expressions</w:t>
        </w:r>
      </w:hyperlink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__________________________________________________________________________________________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1155cc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32"/>
          <w:szCs w:val="32"/>
          <w:rtl w:val="0"/>
        </w:rPr>
        <w:t xml:space="preserve">Fixando Conteúdos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3c78d8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sz w:val="28"/>
          <w:szCs w:val="28"/>
          <w:rtl w:val="0"/>
        </w:rPr>
        <w:t xml:space="preserve">Review de Conteúdos - Aulas 2 e 3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Operadores Aritméticos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Operadores Lógicos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Operadores Relacionais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IF, Else 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Else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Switch Case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0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03"/>
        <w:tblGridChange w:id="0">
          <w:tblGrid>
            <w:gridCol w:w="9803"/>
          </w:tblGrid>
        </w:tblGridChange>
      </w:tblGrid>
      <w:t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Observação quanto aos operadores: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Roboto" w:cs="Roboto" w:eastAsia="Roboto" w:hAnsi="Roboto"/>
          <w:b w:val="1"/>
          <w:color w:val="1155cc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8"/>
          <w:szCs w:val="28"/>
          <w:rtl w:val="0"/>
        </w:rPr>
        <w:t xml:space="preserve">Operadores Aritméticos ( +, -, *, /, **, % )</w:t>
      </w:r>
    </w:p>
    <w:p w:rsidR="00000000" w:rsidDel="00000000" w:rsidP="00000000" w:rsidRDefault="00000000" w:rsidRPr="00000000" w14:paraId="0000001A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Os operadores aritméticos executam operações matemáticas, como adição e subtração com operandos. </w:t>
      </w:r>
      <w:r w:rsidDel="00000000" w:rsidR="00000000" w:rsidRPr="00000000">
        <w:rPr>
          <w:rFonts w:ascii="Roboto" w:cs="Roboto" w:eastAsia="Roboto" w:hAnsi="Roboto"/>
          <w:b w:val="1"/>
          <w:color w:val="1c4587"/>
          <w:sz w:val="24"/>
          <w:szCs w:val="24"/>
          <w:rtl w:val="0"/>
        </w:rPr>
        <w:t xml:space="preserve">Há dois tipos de operadores matemáticos: </w:t>
      </w:r>
      <w:r w:rsidDel="00000000" w:rsidR="00000000" w:rsidRPr="00000000">
        <w:rPr>
          <w:rFonts w:ascii="Roboto" w:cs="Roboto" w:eastAsia="Roboto" w:hAnsi="Roboto"/>
          <w:b w:val="1"/>
          <w:color w:val="1c4587"/>
          <w:sz w:val="24"/>
          <w:szCs w:val="24"/>
          <w:rtl w:val="0"/>
        </w:rPr>
        <w:t xml:space="preserve">unário</w:t>
      </w:r>
      <w:r w:rsidDel="00000000" w:rsidR="00000000" w:rsidRPr="00000000">
        <w:rPr>
          <w:rFonts w:ascii="Roboto" w:cs="Roboto" w:eastAsia="Roboto" w:hAnsi="Roboto"/>
          <w:b w:val="1"/>
          <w:color w:val="1c4587"/>
          <w:sz w:val="24"/>
          <w:szCs w:val="24"/>
          <w:rtl w:val="0"/>
        </w:rPr>
        <w:t xml:space="preserve"> e binário. Os operadores </w:t>
      </w:r>
      <w:r w:rsidDel="00000000" w:rsidR="00000000" w:rsidRPr="00000000">
        <w:rPr>
          <w:rFonts w:ascii="Roboto" w:cs="Roboto" w:eastAsia="Roboto" w:hAnsi="Roboto"/>
          <w:b w:val="1"/>
          <w:color w:val="1c4587"/>
          <w:sz w:val="24"/>
          <w:szCs w:val="24"/>
          <w:rtl w:val="0"/>
        </w:rPr>
        <w:t xml:space="preserve">unários</w:t>
      </w:r>
      <w:r w:rsidDel="00000000" w:rsidR="00000000" w:rsidRPr="00000000">
        <w:rPr>
          <w:rFonts w:ascii="Roboto" w:cs="Roboto" w:eastAsia="Roboto" w:hAnsi="Roboto"/>
          <w:b w:val="1"/>
          <w:color w:val="1c4587"/>
          <w:sz w:val="24"/>
          <w:szCs w:val="24"/>
          <w:rtl w:val="0"/>
        </w:rPr>
        <w:t xml:space="preserve"> executam uma ação com um único operando.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1155cc"/>
          <w:sz w:val="24"/>
          <w:szCs w:val="24"/>
          <w:rtl w:val="0"/>
        </w:rPr>
        <w:t xml:space="preserve">Operadores binários executam ações com dois operandos.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 uma expressão complexa, (dois ou mais operandos), a ordem de avaliação depende de regras de precedência.</w:t>
      </w:r>
    </w:p>
    <w:p w:rsidR="00000000" w:rsidDel="00000000" w:rsidP="00000000" w:rsidRDefault="00000000" w:rsidRPr="00000000" w14:paraId="0000001C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Roboto" w:cs="Roboto" w:eastAsia="Roboto" w:hAnsi="Roboto"/>
          <w:b w:val="1"/>
          <w:color w:val="3c78d8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sz w:val="28"/>
          <w:szCs w:val="28"/>
          <w:rtl w:val="0"/>
        </w:rPr>
        <w:t xml:space="preserve">Operadores Aritméticos Unários</w:t>
      </w:r>
    </w:p>
    <w:p w:rsidR="00000000" w:rsidDel="00000000" w:rsidP="00000000" w:rsidRDefault="00000000" w:rsidRPr="00000000" w14:paraId="0000001E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Operadores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unários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são operadores aritméticos que desempenham uma ação em um único operando. A linguagem de script reconhece o negativo do operador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unário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(-).</w:t>
      </w:r>
    </w:p>
    <w:p w:rsidR="00000000" w:rsidDel="00000000" w:rsidP="00000000" w:rsidRDefault="00000000" w:rsidRPr="00000000" w14:paraId="0000001F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operador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unário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negativo inverte o sinal de uma expressão de positivo para negativo ou vice-versa. O efeito geral é multiplicar o número por -1. </w:t>
      </w:r>
    </w:p>
    <w:p w:rsidR="00000000" w:rsidDel="00000000" w:rsidP="00000000" w:rsidRDefault="00000000" w:rsidRPr="00000000" w14:paraId="00000020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Conteúdo a ser inserido.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Biblioteca Math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Math Random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Return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Funções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Function</w:t>
      </w:r>
    </w:p>
    <w:sectPr>
      <w:pgSz w:h="16834" w:w="11909" w:orient="portrait"/>
      <w:pgMar w:bottom="1440" w:top="1440" w:left="1133.8582677165355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ontonurb/dart-exercises/tree/master/fundamentos" TargetMode="External"/><Relationship Id="rId7" Type="http://schemas.openxmlformats.org/officeDocument/2006/relationships/hyperlink" Target="https://www.ibm.com/docs/pt-br/pureapplication-service/2.3.1.0?topic=language-operators-expression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