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color w:val="274e1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36"/>
          <w:szCs w:val="36"/>
          <w:rtl w:val="0"/>
        </w:rPr>
        <w:t xml:space="preserve">Aula VIII - DevAppII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4"/>
          <w:szCs w:val="24"/>
          <w:rtl w:val="0"/>
        </w:rPr>
        <w:t xml:space="preserve">Widgets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4"/>
          <w:szCs w:val="24"/>
          <w:rtl w:val="0"/>
        </w:rPr>
        <w:t xml:space="preserve">Estados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Layout Stateless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Layout Stateful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https://flutter.dev/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https://material.io/design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https://www.flutterparainiciantes.com.br/basico/stateless-stateful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https://www.treinaweb.com.br/blog/flutter-widgets-stateful-e-stateless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https://www.devmedia.com.br/flutter-widgets-statelesswidget-e-statefulwidget/40704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https://www.alura.com.br/artigos/flutter-diferenca-entre-stateless-e-statefull-widget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O que são stateless e stateful widgets?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diferença mais importante é que o </w:t>
      </w:r>
      <w:r w:rsidDel="00000000" w:rsidR="00000000" w:rsidRPr="00000000">
        <w:rPr>
          <w:rFonts w:ascii="Roboto" w:cs="Roboto" w:eastAsia="Roboto" w:hAnsi="Roboto"/>
          <w:b w:val="1"/>
          <w:shd w:fill="d9ead3" w:val="clear"/>
          <w:rtl w:val="0"/>
        </w:rPr>
        <w:t xml:space="preserve">stateless é um widget estático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ou seja, não temos como gerenciar o estado dele. E o </w:t>
      </w:r>
      <w:r w:rsidDel="00000000" w:rsidR="00000000" w:rsidRPr="00000000">
        <w:rPr>
          <w:rFonts w:ascii="Roboto" w:cs="Roboto" w:eastAsia="Roboto" w:hAnsi="Roboto"/>
          <w:b w:val="1"/>
          <w:shd w:fill="d9ead3" w:val="clear"/>
          <w:rtl w:val="0"/>
        </w:rPr>
        <w:t xml:space="preserve">stateful é completamente dinâmico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 nos dá o poder de torná-lo mutável através da gerência de estados.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b w:val="1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8"/>
          <w:szCs w:val="28"/>
          <w:rtl w:val="0"/>
        </w:rPr>
        <w:t xml:space="preserve">Widgets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Como vimos na aula anterior, Widget é um “componente” que usamos para montar a nossa aplicação e, 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ntes de entrar a fundo nas diferenças entre stateless e stateful, que tal relembrar um pouco o que é widget?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Quando criamos uma aplicação inicial com Flutter, podemos observar a estrutura de código contida no arquivo main.dart.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1007400</wp:posOffset>
            </wp:positionH>
            <wp:positionV relativeFrom="paragraph">
              <wp:posOffset>149215</wp:posOffset>
            </wp:positionV>
            <wp:extent cx="4480163" cy="2726199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163" cy="2726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6aa84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Rapidamente, é possível notar que existem itens que são filhos de outros itens a partir das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propriedades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d9ead3" w:val="clear"/>
          <w:rtl w:val="0"/>
        </w:rPr>
        <w:t xml:space="preserve">child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d9ead3" w:val="clear"/>
          <w:rtl w:val="0"/>
        </w:rPr>
        <w:t xml:space="preserve"> ou children.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Chamamos esses itens de widgets.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 exemplo abaixo, repare que o widget Align tem duas propriedades: alignment e child. Através do child é possível atribuir um filho, e esse widget filho é um elemento personalizado, criado por nós, chamado MeuWidget. Aqui entra um ponto interessante que já comentamos na aula anterior, o Flutter traz uma série de widgets prontos nas bibliotecas </w:t>
      </w:r>
      <w:r w:rsidDel="00000000" w:rsidR="00000000" w:rsidRPr="00000000">
        <w:rPr>
          <w:rFonts w:ascii="Roboto" w:cs="Roboto" w:eastAsia="Roboto" w:hAnsi="Roboto"/>
          <w:b w:val="1"/>
          <w:color w:val="6aa84f"/>
          <w:sz w:val="28"/>
          <w:szCs w:val="28"/>
          <w:rtl w:val="0"/>
        </w:rPr>
        <w:t xml:space="preserve">material.dart e cupertino.dart.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Align(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alignment: Alignment.center,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child: MeuWidget(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    width: 300,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    height: 455,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    decoration: BoxDecoration(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        color: Colors.white,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        borderRadius: BorderRadius.circular(12)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    ),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8"/>
          <w:szCs w:val="28"/>
          <w:rtl w:val="0"/>
        </w:rPr>
        <w:t xml:space="preserve">Estados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que são os estados? Hoje em dia trabalhamos muito com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“states”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na parte de programação. Então, para conversarmos com os usuários, precisamos realizar mudanças no estado da aplicação. Afinal, o que são estados quando falamos de Flutter?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Basicamente, estado são os elementos que podem ser alterados quando um usuário realiza alguma ação.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Basicamente, um estado é uma informação ou grupo de informações que são alteradas durante o tempo de execução do aplicativo. Imagine que você está no site de uma empresa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clica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 o botão "Exibir na dashboard".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Neste momento, este botão realizará uma ação de deslizar para o lado esquerdo e modificará o texto de "Exibir na dashboard" para "Exibindo na dashboard", correto?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alteração das informações em tempo de execução é chamada de mudança de estado, já que o valor atribuído a alguma variável de controle daquele elemento switch teve o seu valor alterado.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um aplicativo Flutter, a alteração de estados ocorre sempre que uma informação precisa ser alterada, seja porque um usuário realizou uma ação ou através de uma nova informação recebida de um servidor. Para criar o tipo de widget que aceita mudanças de estado, o Flutter faz uso do tipo stateful.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“Porém, nem todo widget ou tela deve ter sua informação alterada em tempo de execução. Imagine a tela de política de privacidade de um app. Não tem o que mudar nesta tela, pois ela é estática e o usuário tem o poder de apenas ler o texto. Para este tipo de tela, é altamente recomendável utilizar stateless widget na sua construção, tendo em vista que o mecanismo de gerência de estados exige um pouco mais de trabalho do hardware que o stateless.”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(fonte: </w:t>
      </w: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https://www.alura.com.br/artigos/flutter-diferenca-entre-stateless-e-statefull-widget</w:t>
        </w:r>
      </w:hyperlink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Stateless widgets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Flutter contém alguns nomes diferentes para quem vem do mundo Web. Alguns são simples de compreender, mas outros nem tanto. Vamos ver agora o que é um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Stateless widget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 forma mais simples possível: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 prática, é um um widget sem o controle de estado.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Este tipo de widget não possibilita alterações dinâmicas, entenda-o como algo completamente estático.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Eles são amplamente utilizados para a criação de estruturas não mutáveis nos aplicativos (telas, menus, imagens etc.), ou seja, tudo que não envolva entradas de dados dos usuários, acessos a APIs e coisas que mudem ao longo do processo.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8729</wp:posOffset>
            </wp:positionV>
            <wp:extent cx="6491550" cy="309880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55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Telas com informações jurídicas, mensagens de boas-vindas, uma imagem ou similares são exemplos de elementos que podem e devem ser construídos com Stateless. A estrutura padrão para a criação de um widget Stateless é a seguinte: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6491550" cy="26162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55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Stateful widgets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widgets Stateful são praticamente o oposto dos Stateless. Eles contêm estado e isso os torna mutáveis.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É por meio deles que construiremos boa parte das aplicações e componentes ao trabalhar com Flutter. São elementos-chave para o desenvolvimento móvel da forma interativa que conhecemos.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sua criação pode parecer um pouco mais complexa que a dos Stateless, mas observando o processo passo a passo como faremos, você vai entender tudo perfeitamente e nem notará mais a diferença.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Ambos os tipos de widgets são bastante tranquilos de implementar. Basta sempre se perguntar se é hora de utilizar Stateless ou Stateful e seguir adiante e isso é feito por meio de um projeto. Mas, pense: ter ou não estado a ser gerenciado, o Stateful atende! Acabamos optando pelo Stateful somente quando realmente precisar gerenciar estados.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Na criação de um widget Stateless, precisamos basicamente de uma classe estendendo a classe Stateless Widget. 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Já para os Statefuls, precisamos criar mais um passo: temos de pensar também na estrutura que cuida do estado. O estado de um elemento basicamente controla o que é mutável nele.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Sempre que uma variável, parâmetro ou similares mudam, automaticamente podemos comunicar ao Flutter que houve essa mudança através do método ´setState´, e ele executará uma reconstrução do widget alterado, atualizando na tela a exibição do elemento com o valor novo. A estrutura padrão para tornar um widget Stateful é: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18254</wp:posOffset>
            </wp:positionV>
            <wp:extent cx="5551866" cy="3215523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866" cy="3215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07" w:top="1440" w:left="992.125984251968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ura.com.br/artigos/flutter-diferenca-entre-stateless-e-statefull-widget" TargetMode="External"/><Relationship Id="rId10" Type="http://schemas.openxmlformats.org/officeDocument/2006/relationships/hyperlink" Target="https://www.devmedia.com.br/flutter-widgets-statelesswidget-e-statefulwidget/40704" TargetMode="External"/><Relationship Id="rId13" Type="http://schemas.openxmlformats.org/officeDocument/2006/relationships/hyperlink" Target="https://www.alura.com.br/artigos/flutter-diferenca-entre-stateless-e-statefull-widget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einaweb.com.br/blog/flutter-widgets-stateful-e-stateless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flutter.dev/" TargetMode="External"/><Relationship Id="rId7" Type="http://schemas.openxmlformats.org/officeDocument/2006/relationships/hyperlink" Target="https://material.io/design" TargetMode="External"/><Relationship Id="rId8" Type="http://schemas.openxmlformats.org/officeDocument/2006/relationships/hyperlink" Target="https://www.flutterparainiciantes.com.br/basico/stateless-statefu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