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51c75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shd w:fill="fefdfa" w:val="clear"/>
          <w:rtl w:val="0"/>
        </w:rPr>
        <w:t xml:space="preserve">Aula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shd w:fill="fefdfa" w:val="clear"/>
          <w:rtl w:val="0"/>
        </w:rPr>
        <w:t xml:space="preserve"> XIX e XX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74ea7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8"/>
          <w:szCs w:val="28"/>
          <w:shd w:fill="fefdfa" w:val="clear"/>
          <w:rtl w:val="0"/>
        </w:rPr>
        <w:t xml:space="preserve">Usando Frameworks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  <w:rtl w:val="0"/>
        </w:rPr>
        <w:t xml:space="preserve">Bootstrap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  <w:rtl w:val="0"/>
        </w:rPr>
        <w:t xml:space="preserve">Materialize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64646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color w:val="464646"/>
          <w:sz w:val="28"/>
          <w:szCs w:val="28"/>
          <w:shd w:fill="fefdfa" w:val="clear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1: Front-End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2: Trabalhando com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 3: Primeiros 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 4: Bootstrap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r w:rsidDel="00000000" w:rsidR="00000000" w:rsidRPr="00000000">
        <w:rPr>
          <w:rFonts w:ascii="Roboto" w:cs="Roboto" w:eastAsia="Roboto" w:hAnsi="Roboto"/>
          <w:color w:val="7c1b8f"/>
          <w:sz w:val="20"/>
          <w:szCs w:val="20"/>
          <w:shd w:fill="fefdfa" w:val="clear"/>
          <w:rtl w:val="0"/>
        </w:rPr>
        <w:t xml:space="preserve">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464646"/>
          <w:sz w:val="20"/>
          <w:szCs w:val="20"/>
          <w:shd w:fill="fefdfa" w:val="clear"/>
          <w:rtl w:val="0"/>
        </w:rPr>
        <w:t xml:space="preserve">O que é?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É um framework front-end que facilita a vida dos desenvolvedores web a criar sites com tecnologia mobile (responsivo) sem ter que digitar uma linha de CSS para criar um site eficiente. Não é a toa que o termo "Bootstrap" em inglês significa "inicialização", algo que possui um ponto de partida.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464646"/>
          <w:sz w:val="20"/>
          <w:szCs w:val="20"/>
          <w:shd w:fill="fefdfa" w:val="clear"/>
          <w:rtl w:val="0"/>
        </w:rPr>
        <w:t xml:space="preserve">Mas o que é um framework?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Segundo a Wikipédia, um framework é uma a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bstração que une códigos comuns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entre vários projetos de software provendo uma funcionalidade genérica. Um framework pode atingir uma funcionalidade específica, por configuração, durante a programação de uma aplicação. Ao contrário das bibliotecas, é o framework quem dita o fluxo de controle da aplicação, chamado de Inversão de Controle.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efdfa" w:val="clear"/>
        <w:ind w:left="200" w:right="20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9525" l="9525" r="9525" t="9525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 w="9525">
                      <a:solidFill>
                        <a:srgbClr val="CDCD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efdfa" w:val="clear"/>
        <w:jc w:val="both"/>
        <w:rPr>
          <w:rFonts w:ascii="Verdana" w:cs="Verdana" w:eastAsia="Verdana" w:hAnsi="Verdana"/>
          <w:color w:val="7c1b8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Primeiro, vamos fazer o Download do Bootstrap! Você pode obter os arquivos, clicando neste endereço: </w:t>
      </w:r>
      <w:hyperlink r:id="rId11">
        <w:r w:rsidDel="00000000" w:rsidR="00000000" w:rsidRPr="00000000">
          <w:rPr>
            <w:rFonts w:ascii="Verdana" w:cs="Verdana" w:eastAsia="Verdana" w:hAnsi="Verdana"/>
            <w:color w:val="7c1b8f"/>
            <w:sz w:val="20"/>
            <w:szCs w:val="20"/>
            <w:rtl w:val="0"/>
          </w:rPr>
          <w:t xml:space="preserve">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Após o download, podemos colocar a pasta do Bootstrap no diretório desejado, podemos inclusive alterar o nome da pasta. Quando acessamos o interior da pasta, termos a visão da estrutura igual a imagem abaixo:</w:t>
      </w:r>
    </w:p>
    <w:p w:rsidR="00000000" w:rsidDel="00000000" w:rsidP="00000000" w:rsidRDefault="00000000" w:rsidRPr="00000000" w14:paraId="0000001B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efdfa" w:val="clear"/>
        <w:ind w:left="200" w:right="200" w:firstLine="0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</w:rPr>
        <w:drawing>
          <wp:inline distB="114300" distT="114300" distL="114300" distR="114300">
            <wp:extent cx="3810000" cy="2120900"/>
            <wp:effectExtent b="9525" l="9525" r="9525" t="9525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0900"/>
                    </a:xfrm>
                    <a:prstGeom prst="rect"/>
                    <a:ln w="9525">
                      <a:solidFill>
                        <a:srgbClr val="CDCD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Na pasta CSS, encontramos todos os arquivos de CSS que precisamos usar para a criação de layout do nosso site ou aplicação.</w:t>
      </w:r>
    </w:p>
    <w:p w:rsidR="00000000" w:rsidDel="00000000" w:rsidP="00000000" w:rsidRDefault="00000000" w:rsidRPr="00000000" w14:paraId="0000001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Observe que há agora uma pasta “CSS”, uma pasta “Fonts” e uma pasta “JS” que vieram com o Bootstrap.</w:t>
      </w:r>
    </w:p>
    <w:p w:rsidR="00000000" w:rsidDel="00000000" w:rsidP="00000000" w:rsidRDefault="00000000" w:rsidRPr="00000000" w14:paraId="00000021">
      <w:pP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Cada uma delas possui uma versão completa (os arquivos *.css e *.js), e uma versão “minificada” (os arquivos *.min.css e *.min.js) de cada script.</w:t>
      </w:r>
    </w:p>
    <w:p w:rsidR="00000000" w:rsidDel="00000000" w:rsidP="00000000" w:rsidRDefault="00000000" w:rsidRPr="00000000" w14:paraId="00000022">
      <w:pP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Você deve usar a versão completa quando você quiser ler, ou ter acesso ao código-fonte do Bootstrap. E você deve usar a versão “minificada” (ou </w:t>
      </w:r>
      <w:r w:rsidDel="00000000" w:rsidR="00000000" w:rsidRPr="00000000">
        <w:rPr>
          <w:rFonts w:ascii="Verdana" w:cs="Verdana" w:eastAsia="Verdana" w:hAnsi="Verdana"/>
          <w:i w:val="1"/>
          <w:color w:val="464646"/>
          <w:sz w:val="20"/>
          <w:szCs w:val="20"/>
          <w:rtl w:val="0"/>
        </w:rPr>
        <w:t xml:space="preserve">minified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) quando for colocar seu projeto online, ou seja, em produção.</w:t>
      </w:r>
    </w:p>
    <w:p w:rsidR="00000000" w:rsidDel="00000000" w:rsidP="00000000" w:rsidRDefault="00000000" w:rsidRPr="00000000" w14:paraId="00000023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Por fim, a pasta “fonts” contém os vetores gráficos e a tipografia usada pelo Bootstrap para gerar ícones otimizados para o seu front-end</w:t>
      </w:r>
      <w:r w:rsidDel="00000000" w:rsidR="00000000" w:rsidRPr="00000000">
        <w:rPr>
          <w:rFonts w:ascii="Roboto" w:cs="Roboto" w:eastAsia="Roboto" w:hAnsi="Roboto"/>
          <w:color w:val="46464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i w:val="1"/>
          <w:color w:val="464646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i w:val="1"/>
          <w:color w:val="464646"/>
          <w:sz w:val="27"/>
          <w:szCs w:val="27"/>
          <w:rtl w:val="0"/>
        </w:rPr>
        <w:t xml:space="preserve">Fonte: https://webdevacademy.com.br/tutoriais/bootstrap-como-comecar/</w:t>
      </w:r>
    </w:p>
    <w:p w:rsidR="00000000" w:rsidDel="00000000" w:rsidP="00000000" w:rsidRDefault="00000000" w:rsidRPr="00000000" w14:paraId="00000026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i w:val="1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i w:val="1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rtl w:val="0"/>
        </w:rPr>
        <w:t xml:space="preserve">Documentação do Bootstrap</w:t>
      </w:r>
    </w:p>
    <w:p w:rsidR="00000000" w:rsidDel="00000000" w:rsidP="00000000" w:rsidRDefault="00000000" w:rsidRPr="00000000" w14:paraId="0000002B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A parte da documentação do Bootstrap é de extrema importância, ainda mais quando esta se atualiza constantemente e novos recursos são inseridos e outros descontinuados. Toda a documentação, está disponível em:</w:t>
      </w:r>
    </w:p>
    <w:p w:rsidR="00000000" w:rsidDel="00000000" w:rsidP="00000000" w:rsidRDefault="00000000" w:rsidRPr="00000000" w14:paraId="0000002D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rtl w:val="0"/>
          </w:rPr>
          <w:t xml:space="preserve">GetBootstrap</w:t>
        </w:r>
      </w:hyperlink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Neste link encontramos todas as diretrizes para se trabalhar com este framework e é de extrema importância o conhecimento desta documentação. </w:t>
      </w:r>
    </w:p>
    <w:p w:rsidR="00000000" w:rsidDel="00000000" w:rsidP="00000000" w:rsidRDefault="00000000" w:rsidRPr="00000000" w14:paraId="0000002F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No GitHub, encontramos também outros frameworks relacionados ao Bootstrap:</w:t>
      </w:r>
    </w:p>
    <w:p w:rsidR="00000000" w:rsidDel="00000000" w:rsidP="00000000" w:rsidRDefault="00000000" w:rsidRPr="00000000" w14:paraId="00000030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rtl w:val="0"/>
          </w:rPr>
          <w:t xml:space="preserve">Globo Bootstrap</w:t>
        </w:r>
      </w:hyperlink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line="24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Bootstrap: Criando Layouts e Grids - GridSystem</w:t>
      </w:r>
    </w:p>
    <w:p w:rsidR="00000000" w:rsidDel="00000000" w:rsidP="00000000" w:rsidRDefault="00000000" w:rsidRPr="00000000" w14:paraId="00000033">
      <w:pPr>
        <w:shd w:fill="ffffff" w:val="clear"/>
        <w:spacing w:after="220" w:line="240" w:lineRule="auto"/>
        <w:jc w:val="both"/>
        <w:rPr>
          <w:color w:val="7c1b8f"/>
          <w:sz w:val="20"/>
          <w:szCs w:val="20"/>
        </w:rPr>
      </w:pPr>
      <w:hyperlink r:id="rId15">
        <w:r w:rsidDel="00000000" w:rsidR="00000000" w:rsidRPr="00000000">
          <w:rPr>
            <w:color w:val="7c1b8f"/>
            <w:sz w:val="20"/>
            <w:szCs w:val="20"/>
            <w:rtl w:val="0"/>
          </w:rPr>
          <w:t xml:space="preserve">Link de apoio: GridSystem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line="240" w:lineRule="auto"/>
        <w:jc w:val="both"/>
        <w:rPr>
          <w:b w:val="1"/>
          <w:color w:val="999999"/>
          <w:sz w:val="36"/>
          <w:szCs w:val="36"/>
        </w:rPr>
      </w:pPr>
      <w:r w:rsidDel="00000000" w:rsidR="00000000" w:rsidRPr="00000000">
        <w:rPr>
          <w:b w:val="1"/>
          <w:color w:val="999999"/>
          <w:sz w:val="36"/>
          <w:szCs w:val="36"/>
          <w:rtl w:val="0"/>
        </w:rPr>
        <w:t xml:space="preserve">Entendendo o Grid System do Bootstrap</w:t>
      </w:r>
    </w:p>
    <w:p w:rsidR="00000000" w:rsidDel="00000000" w:rsidP="00000000" w:rsidRDefault="00000000" w:rsidRPr="00000000" w14:paraId="00000036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Primeiramente, você precisa saber que o Bootstrap funciona com um sistema de grids (grades) para posicionar os elementos na página.</w:t>
      </w:r>
    </w:p>
    <w:p w:rsidR="00000000" w:rsidDel="00000000" w:rsidP="00000000" w:rsidRDefault="00000000" w:rsidRPr="00000000" w14:paraId="00000038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Esse mecanismo funciona como uma espécie de tabela abstrata, e é responsivo (responsive), orientado a dispositivos móveis (mobile first) e se ajusta de acordo com a tela (fluid), quando ela muda de tamanho ou de orientação.</w:t>
      </w:r>
    </w:p>
    <w:p w:rsidR="00000000" w:rsidDel="00000000" w:rsidP="00000000" w:rsidRDefault="00000000" w:rsidRPr="00000000" w14:paraId="00000039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É extremamente importante que você entenda, e domine, esse grid system para trabalhar bem com o Bootstrap.</w:t>
      </w:r>
    </w:p>
    <w:p w:rsidR="00000000" w:rsidDel="00000000" w:rsidP="00000000" w:rsidRDefault="00000000" w:rsidRPr="00000000" w14:paraId="0000003A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Vamos ver, agora, alguns conceitos importantes antes de começar a criar os nossos layouts.</w:t>
      </w:r>
    </w:p>
    <w:p w:rsidR="00000000" w:rsidDel="00000000" w:rsidP="00000000" w:rsidRDefault="00000000" w:rsidRPr="00000000" w14:paraId="0000003B">
      <w:pPr>
        <w:shd w:fill="ffffff" w:val="clear"/>
        <w:spacing w:after="220" w:line="583.2" w:lineRule="auto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20" w:line="240" w:lineRule="auto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Mobile First</w:t>
      </w:r>
    </w:p>
    <w:p w:rsidR="00000000" w:rsidDel="00000000" w:rsidP="00000000" w:rsidRDefault="00000000" w:rsidRPr="00000000" w14:paraId="0000003D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O Bootstrap é Mobile First.</w:t>
      </w:r>
    </w:p>
    <w:p w:rsidR="00000000" w:rsidDel="00000000" w:rsidP="00000000" w:rsidRDefault="00000000" w:rsidRPr="00000000" w14:paraId="0000003F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Isso quer dizer que o framework assume, inicialmente, que a tela é de um dispositivo móvel, com tamanho pequeno. Assim, ele adapta todos os conteúdos para o tamanho menor.</w:t>
      </w:r>
    </w:p>
    <w:p w:rsidR="00000000" w:rsidDel="00000000" w:rsidP="00000000" w:rsidRDefault="00000000" w:rsidRPr="00000000" w14:paraId="00000040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Depois, ele verifica o tamanho real da tela e vai ajustando os itens para que fiquem posicionados corretamente, conforme o tamanho e a resolução.</w:t>
      </w:r>
    </w:p>
    <w:p w:rsidR="00000000" w:rsidDel="00000000" w:rsidP="00000000" w:rsidRDefault="00000000" w:rsidRPr="00000000" w14:paraId="00000041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Quando você for projetar, e implementar, o layout e o design do site (ou app) você deve projetar primeiro para as telas menores (celulares), depois para telas médias (tablets) e, por fim, para telas maiores (desktops, etc.).</w:t>
      </w:r>
    </w:p>
    <w:p w:rsidR="00000000" w:rsidDel="00000000" w:rsidP="00000000" w:rsidRDefault="00000000" w:rsidRPr="00000000" w14:paraId="00000042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Isso é a base do conceito de Mobile First.</w:t>
      </w:r>
    </w:p>
    <w:p w:rsidR="00000000" w:rsidDel="00000000" w:rsidP="00000000" w:rsidRDefault="00000000" w:rsidRPr="00000000" w14:paraId="00000043">
      <w:pPr>
        <w:shd w:fill="ffffff" w:val="clear"/>
        <w:spacing w:after="220" w:line="583.2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line="240" w:lineRule="auto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Container</w:t>
      </w:r>
    </w:p>
    <w:p w:rsidR="00000000" w:rsidDel="00000000" w:rsidP="00000000" w:rsidRDefault="00000000" w:rsidRPr="00000000" w14:paraId="00000045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No Bootstrap, existe o conceito de container.</w:t>
      </w:r>
    </w:p>
    <w:p w:rsidR="00000000" w:rsidDel="00000000" w:rsidP="00000000" w:rsidRDefault="00000000" w:rsidRPr="00000000" w14:paraId="00000047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O container é uma div, que garante que o seu layout vai ficar alinhado na página, e com margens para as laterais. Ele também centraliza o conteúdo na tela do browser. Dependendo do tamanho da tela, o container definirá automaticamente as larguras do seu layout, para que o conteúdo seja melhor visualizado.</w:t>
      </w:r>
    </w:p>
    <w:p w:rsidR="00000000" w:rsidDel="00000000" w:rsidP="00000000" w:rsidRDefault="00000000" w:rsidRPr="00000000" w14:paraId="00000048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Você deve usar um container para englobar o posicionamento de todos os elementos do layout da página.</w:t>
      </w:r>
    </w:p>
    <w:p w:rsidR="00000000" w:rsidDel="00000000" w:rsidP="00000000" w:rsidRDefault="00000000" w:rsidRPr="00000000" w14:paraId="00000049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Então, dependendo do dispositivo e da orientação tela, o seu container pode ficar com o tamanho de acordo com a tabela abaixo:</w:t>
      </w:r>
    </w:p>
    <w:p w:rsidR="00000000" w:rsidDel="00000000" w:rsidP="00000000" w:rsidRDefault="00000000" w:rsidRPr="00000000" w14:paraId="0000004A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11.9893899204246"/>
        <w:gridCol w:w="2311.392572944297"/>
        <w:gridCol w:w="2311.392572944297"/>
        <w:gridCol w:w="2395.2254641909813"/>
        <w:tblGridChange w:id="0">
          <w:tblGrid>
            <w:gridCol w:w="2011.9893899204246"/>
            <w:gridCol w:w="2311.392572944297"/>
            <w:gridCol w:w="2311.392572944297"/>
            <w:gridCol w:w="2395.2254641909813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 Celulares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 Tablets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Desktops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Telas Grandes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Máx. de 750px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Máx. de 970px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Máx. de 1170px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220" w:line="240" w:lineRule="auto"/>
        <w:jc w:val="both"/>
        <w:rPr>
          <w:i w:val="1"/>
          <w:color w:val="464646"/>
          <w:sz w:val="20"/>
          <w:szCs w:val="20"/>
        </w:rPr>
      </w:pPr>
      <w:r w:rsidDel="00000000" w:rsidR="00000000" w:rsidRPr="00000000">
        <w:rPr>
          <w:i w:val="1"/>
          <w:color w:val="464646"/>
          <w:sz w:val="20"/>
          <w:szCs w:val="20"/>
          <w:rtl w:val="0"/>
        </w:rPr>
        <w:t xml:space="preserve">Fonte: https://webdevacademy.com.br/tutoriais/bootstrap-layouts-sistema-grids/</w:t>
      </w:r>
    </w:p>
    <w:p w:rsidR="00000000" w:rsidDel="00000000" w:rsidP="00000000" w:rsidRDefault="00000000" w:rsidRPr="00000000" w14:paraId="00000055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8"/>
          <w:szCs w:val="28"/>
          <w:rtl w:val="0"/>
        </w:rPr>
        <w:t xml:space="preserve">Exemplo de Grid</w:t>
      </w:r>
    </w:p>
    <w:p w:rsidR="00000000" w:rsidDel="00000000" w:rsidP="00000000" w:rsidRDefault="00000000" w:rsidRPr="00000000" w14:paraId="0000005B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05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5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Meta tags Obrigatórias --&gt;</w:t>
      </w:r>
    </w:p>
    <w:p w:rsidR="00000000" w:rsidDel="00000000" w:rsidP="00000000" w:rsidRDefault="00000000" w:rsidRPr="00000000" w14:paraId="0000006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6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64">
      <w:pPr>
        <w:shd w:fill="fefdfa" w:val="clear"/>
        <w:spacing w:line="240" w:lineRule="auto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6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&lt;title&gt;Olá, mundo!&lt;/title&gt;</w:t>
      </w:r>
    </w:p>
    <w:p w:rsidR="00000000" w:rsidDel="00000000" w:rsidP="00000000" w:rsidRDefault="00000000" w:rsidRPr="00000000" w14:paraId="0000006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6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&lt;h1&gt;Ola, mundo!&lt;/h1&gt;</w:t>
      </w:r>
    </w:p>
    <w:p w:rsidR="00000000" w:rsidDel="00000000" w:rsidP="00000000" w:rsidRDefault="00000000" w:rsidRPr="00000000" w14:paraId="0000006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&lt;div class="row"&gt;</w:t>
      </w:r>
    </w:p>
    <w:p w:rsidR="00000000" w:rsidDel="00000000" w:rsidP="00000000" w:rsidRDefault="00000000" w:rsidRPr="00000000" w14:paraId="0000006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role="main" class="col-md-12"&gt;</w:t>
      </w:r>
    </w:p>
    <w:p w:rsidR="00000000" w:rsidDel="00000000" w:rsidP="00000000" w:rsidRDefault="00000000" w:rsidRPr="00000000" w14:paraId="0000007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&lt;h2&gt;Galeria&lt;/h2&gt;</w:t>
      </w:r>
    </w:p>
    <w:p w:rsidR="00000000" w:rsidDel="00000000" w:rsidP="00000000" w:rsidRDefault="00000000" w:rsidRPr="00000000" w14:paraId="0000007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id="destaque" class="row"&gt;</w:t>
      </w:r>
    </w:p>
    <w:p w:rsidR="00000000" w:rsidDel="00000000" w:rsidP="00000000" w:rsidRDefault="00000000" w:rsidRPr="00000000" w14:paraId="0000007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class="col-md-12"&gt;</w:t>
      </w:r>
    </w:p>
    <w:p w:rsidR="00000000" w:rsidDel="00000000" w:rsidP="00000000" w:rsidRDefault="00000000" w:rsidRPr="00000000" w14:paraId="0000007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src="http://placehold.it/1200x300" class="img-responsive"&gt;</w:t>
      </w:r>
    </w:p>
    <w:p w:rsidR="00000000" w:rsidDel="00000000" w:rsidP="00000000" w:rsidRDefault="00000000" w:rsidRPr="00000000" w14:paraId="0000007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7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 &lt;!-- /img destaque --&gt; </w:t>
      </w:r>
    </w:p>
    <w:p w:rsidR="00000000" w:rsidDel="00000000" w:rsidP="00000000" w:rsidRDefault="00000000" w:rsidRPr="00000000" w14:paraId="0000007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7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 &lt;!-- /linha --&gt;</w:t>
      </w:r>
    </w:p>
    <w:p w:rsidR="00000000" w:rsidDel="00000000" w:rsidP="00000000" w:rsidRDefault="00000000" w:rsidRPr="00000000" w14:paraId="0000008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&lt;hr&gt;  </w:t>
      </w:r>
    </w:p>
    <w:p w:rsidR="00000000" w:rsidDel="00000000" w:rsidP="00000000" w:rsidRDefault="00000000" w:rsidRPr="00000000" w14:paraId="0000008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&lt;div id="miniaturas" class="row"&gt;</w:t>
      </w:r>
    </w:p>
    <w:p w:rsidR="00000000" w:rsidDel="00000000" w:rsidP="00000000" w:rsidRDefault="00000000" w:rsidRPr="00000000" w14:paraId="0000008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class="col-md-12"&gt;</w:t>
      </w:r>
    </w:p>
    <w:p w:rsidR="00000000" w:rsidDel="00000000" w:rsidP="00000000" w:rsidRDefault="00000000" w:rsidRPr="00000000" w14:paraId="0000008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&lt;h3&gt;Veja Mais&lt;/h3&gt;</w:t>
      </w:r>
    </w:p>
    <w:p w:rsidR="00000000" w:rsidDel="00000000" w:rsidP="00000000" w:rsidRDefault="00000000" w:rsidRPr="00000000" w14:paraId="0000008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8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8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8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class="img-responsive"&gt;</w:t>
      </w:r>
    </w:p>
    <w:p w:rsidR="00000000" w:rsidDel="00000000" w:rsidP="00000000" w:rsidRDefault="00000000" w:rsidRPr="00000000" w14:paraId="0000009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9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9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9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9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class="img-responsive"&gt;</w:t>
      </w:r>
    </w:p>
    <w:p w:rsidR="00000000" w:rsidDel="00000000" w:rsidP="00000000" w:rsidRDefault="00000000" w:rsidRPr="00000000" w14:paraId="0000009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9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9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A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A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class="img-responsive"&gt;</w:t>
      </w:r>
    </w:p>
    <w:p w:rsidR="00000000" w:rsidDel="00000000" w:rsidP="00000000" w:rsidRDefault="00000000" w:rsidRPr="00000000" w14:paraId="000000A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A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A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A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class="img-responsive"/&gt;</w:t>
      </w:r>
    </w:p>
    <w:p w:rsidR="00000000" w:rsidDel="00000000" w:rsidP="00000000" w:rsidRDefault="00000000" w:rsidRPr="00000000" w14:paraId="000000A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A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B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 &lt;!-- /mini --&gt;</w:t>
      </w:r>
    </w:p>
    <w:p w:rsidR="00000000" w:rsidDel="00000000" w:rsidP="00000000" w:rsidRDefault="00000000" w:rsidRPr="00000000" w14:paraId="000000B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&lt;footer&gt;</w:t>
      </w:r>
    </w:p>
    <w:p w:rsidR="00000000" w:rsidDel="00000000" w:rsidP="00000000" w:rsidRDefault="00000000" w:rsidRPr="00000000" w14:paraId="000000B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&lt;p class="text-muted"&gt;&amp;copy; Cristina Jung - 2019&lt;/p&gt;</w:t>
      </w:r>
    </w:p>
    <w:p w:rsidR="00000000" w:rsidDel="00000000" w:rsidP="00000000" w:rsidRDefault="00000000" w:rsidRPr="00000000" w14:paraId="000000B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&lt;/footer&gt;</w:t>
      </w:r>
    </w:p>
    <w:p w:rsidR="00000000" w:rsidDel="00000000" w:rsidP="00000000" w:rsidRDefault="00000000" w:rsidRPr="00000000" w14:paraId="000000B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B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JavaScript (Opcional) --&gt;</w:t>
      </w:r>
    </w:p>
    <w:p w:rsidR="00000000" w:rsidDel="00000000" w:rsidP="00000000" w:rsidRDefault="00000000" w:rsidRPr="00000000" w14:paraId="000000B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jQuery primeiro, depois Popper.js, depois Bootstrap JS --&gt;</w:t>
      </w:r>
    </w:p>
    <w:p w:rsidR="00000000" w:rsidDel="00000000" w:rsidP="00000000" w:rsidRDefault="00000000" w:rsidRPr="00000000" w14:paraId="000000B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:rsidR="00000000" w:rsidDel="00000000" w:rsidP="00000000" w:rsidRDefault="00000000" w:rsidRPr="00000000" w14:paraId="000000B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&lt;script src="https://cdnjs.cloudflare.com/ajax/libs/popper.js/1.14.3/umd/popper.min.js" integrity="sha384-ZMP7rVo3mIykV+2+9J3UJ46jBk0WLaUAdn689aCwoqbBJiSnjAK/l8WvCWPIPm49" crossorigin="anonymous"&gt;&lt;/script&gt;</w:t>
      </w:r>
    </w:p>
    <w:p w:rsidR="00000000" w:rsidDel="00000000" w:rsidP="00000000" w:rsidRDefault="00000000" w:rsidRPr="00000000" w14:paraId="000000C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&lt;script src="https://stackpath.bootstrapcdn.com/bootstrap/4.1.3/js/bootstrap.min.js" integrity="sha384-ChfqqxuZUCnJSK3+MXmPNIyE6ZbWh2IMqE241rYiqJxyMiZ6OW/JmZQ5stwEULTy" crossorigin="anonymous"&gt;&lt;/script&gt;</w:t>
      </w:r>
    </w:p>
    <w:p w:rsidR="00000000" w:rsidDel="00000000" w:rsidP="00000000" w:rsidRDefault="00000000" w:rsidRPr="00000000" w14:paraId="000000C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C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C4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efdfa" w:val="clear"/>
        <w:jc w:val="both"/>
        <w:rPr>
          <w:rFonts w:ascii="Verdana" w:cs="Verdana" w:eastAsia="Verdana" w:hAnsi="Verdana"/>
          <w:b w:val="1"/>
          <w:color w:val="ff00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ff"/>
          <w:sz w:val="28"/>
          <w:szCs w:val="28"/>
          <w:rtl w:val="0"/>
        </w:rPr>
        <w:t xml:space="preserve">Modernizr</w:t>
      </w:r>
    </w:p>
    <w:p w:rsidR="00000000" w:rsidDel="00000000" w:rsidP="00000000" w:rsidRDefault="00000000" w:rsidRPr="00000000" w14:paraId="000000C8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efdfa" w:val="clear"/>
        <w:jc w:val="both"/>
        <w:rPr>
          <w:rFonts w:ascii="Verdana" w:cs="Verdana" w:eastAsia="Verdana" w:hAnsi="Verdana"/>
          <w:color w:val="7c1b8f"/>
          <w:sz w:val="20"/>
          <w:szCs w:val="20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7c1b8f"/>
            <w:sz w:val="20"/>
            <w:szCs w:val="20"/>
            <w:rtl w:val="0"/>
          </w:rPr>
          <w:t xml:space="preserve">Documentação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etbootstrap.com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etbootstrap.com.br/docs/4.1/getting-started/introduction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code.com.br/bootstrap-o-que-e-porque-usar-e-como-comecar/" TargetMode="External"/><Relationship Id="rId15" Type="http://schemas.openxmlformats.org/officeDocument/2006/relationships/hyperlink" Target="https://webdevacademy.com.br/tutoriais/bootstrap-layouts-sistema-grids/" TargetMode="External"/><Relationship Id="rId14" Type="http://schemas.openxmlformats.org/officeDocument/2006/relationships/hyperlink" Target="http://globocom.github.io/bootstrap/" TargetMode="External"/><Relationship Id="rId16" Type="http://schemas.openxmlformats.org/officeDocument/2006/relationships/hyperlink" Target="https://moderniz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vmedia.com.br/curso/curso-de-criacao-de-web-sites-com-bootstrap/366" TargetMode="External"/><Relationship Id="rId7" Type="http://schemas.openxmlformats.org/officeDocument/2006/relationships/hyperlink" Target="http://getbootstrap.com.br/" TargetMode="External"/><Relationship Id="rId8" Type="http://schemas.openxmlformats.org/officeDocument/2006/relationships/hyperlink" Target="http://www.matera.com/blog/post/bootstrap-primeiros-pass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