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sz w:val="22"/>
          <w:szCs w:val="22"/>
        </w:rPr>
        <w:t>TOLEDO PRUDENTE CENTRO UNIVERSITÁRIO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sz w:val="22"/>
          <w:szCs w:val="22"/>
        </w:rPr>
        <w:t>Programação Mobile · Prof. Lenon Fachiano Silva</w:t>
      </w:r>
    </w:p>
    <w:p>
      <w:pPr>
        <w:pStyle w:val="Normal"/>
        <w:spacing w:before="360" w:after="80"/>
        <w:jc w:val="center"/>
        <w:rPr/>
      </w:pPr>
      <w:r>
        <w:rPr>
          <w:rFonts w:eastAsia="Arial" w:cs="Arial"/>
          <w:b/>
          <w:bCs/>
          <w:sz w:val="36"/>
          <w:szCs w:val="36"/>
        </w:rPr>
        <w:t>PROJETO INTEGRADOR</w:t>
      </w:r>
    </w:p>
    <w:p>
      <w:pPr>
        <w:pStyle w:val="Normal"/>
        <w:spacing w:before="0" w:after="360"/>
        <w:jc w:val="center"/>
        <w:rPr/>
      </w:pPr>
      <w:r>
        <w:rPr>
          <w:rFonts w:eastAsia="Arial" w:cs="Arial"/>
          <w:color w:val="126452"/>
          <w:sz w:val="28"/>
          <w:szCs w:val="28"/>
        </w:rPr>
        <w:t>Documentação do Checkpoint 02</w:t>
      </w:r>
    </w:p>
    <w:p>
      <w:pPr>
        <w:pStyle w:val="Heading1"/>
        <w:keepNext w:val="true"/>
        <w:rPr/>
      </w:pPr>
      <w:r>
        <w:rPr>
          <w:rFonts w:eastAsia="Arial" w:cs="Arial"/>
        </w:rPr>
        <w:t>Identificação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Projeto: </w:t>
      </w:r>
      <w:r>
        <w:rPr>
          <w:rFonts w:eastAsia="Arial" w:cs="Arial"/>
          <w:sz w:val="22"/>
          <w:szCs w:val="22"/>
        </w:rPr>
        <w:t>Minha Biblioteca Musical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Aluno: </w:t>
      </w:r>
      <w:r>
        <w:rPr>
          <w:rFonts w:eastAsia="Arial" w:cs="Arial"/>
          <w:sz w:val="22"/>
          <w:szCs w:val="22"/>
        </w:rPr>
        <w:t>Gustavo Martins Franca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Disciplina: </w:t>
      </w:r>
      <w:r>
        <w:rPr>
          <w:rFonts w:eastAsia="Arial" w:cs="Arial"/>
          <w:sz w:val="22"/>
          <w:szCs w:val="22"/>
        </w:rPr>
        <w:t>Programação Mobile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Repositório: </w:t>
      </w:r>
      <w:r>
        <w:rPr>
          <w:rFonts w:eastAsia="Arial" w:cs="Arial"/>
          <w:sz w:val="22"/>
          <w:szCs w:val="22"/>
        </w:rPr>
        <w:t>https://github.com/gustavomf1/biblioteca-mobile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>Web API utilizada: https://github.com/gustavomf1/backend-music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Data da entrega: </w:t>
      </w:r>
      <w:r>
        <w:rPr>
          <w:rFonts w:eastAsia="Arial" w:cs="Arial"/>
          <w:sz w:val="22"/>
          <w:szCs w:val="22"/>
        </w:rPr>
        <w:t>20/10/2026</w:t>
      </w:r>
    </w:p>
    <w:p>
      <w:pPr>
        <w:pStyle w:val="Heading1"/>
        <w:keepNext w:val="true"/>
        <w:rPr/>
      </w:pPr>
      <w:r>
        <w:rPr>
          <w:rFonts w:eastAsia="Arial" w:cs="Arial"/>
        </w:rPr>
        <w:t>1. Evolução do projeto</w:t>
      </w:r>
    </w:p>
    <w:p>
      <w:pPr>
        <w:pStyle w:val="Heading2"/>
        <w:keepNext w:val="true"/>
        <w:rPr/>
      </w:pPr>
      <w:r>
        <w:rPr>
          <w:rFonts w:eastAsia="Arial" w:cs="Arial"/>
        </w:rPr>
        <w:t>O que existia no Checkpoint 01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Aplicação com tela única controlada por useState (telaAtual), com menu inferior próprio.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Listagem, cadastro e exclusão de músicas apenas em memória (dados locais, perdidos ao fechar o app).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Componentes Botao, CardMusica e MenuNavegacao.</w:t>
      </w:r>
    </w:p>
    <w:p>
      <w:pPr>
        <w:pStyle w:val="Heading2"/>
        <w:keepNext w:val="true"/>
        <w:rPr/>
      </w:pPr>
      <w:r>
        <w:rPr>
          <w:rFonts w:eastAsia="Arial" w:cs="Arial"/>
        </w:rPr>
        <w:t>O que foi implementado no Checkpoint 02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Navegação com React Navigation (Stack Navigator).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Integração com a Web API REST usando fetch, async/await, GET (consulta) e POST (cadastro).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Conversão do JSON da API para o model Musica.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Estados de carregamento, lista vazia e erros (falha de comunicação e erro do servidor).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Tela de detalhes que consulta a API por id.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Tela de cadastro que envia a nova música para a API e atualiza a lista ao voltar.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Separação entre telas/componentes visuais (screens, components) e comunicação com a API (services).</w:t>
      </w:r>
    </w:p>
    <w:p>
      <w:pPr>
        <w:pStyle w:val="Heading2"/>
        <w:keepNext w:val="true"/>
        <w:rPr/>
      </w:pPr>
      <w:r>
        <w:rPr>
          <w:rFonts w:eastAsia="Arial" w:cs="Arial"/>
        </w:rPr>
        <w:t>Funcionalidades alteradas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513"/>
        <w:gridCol w:w="4512"/>
      </w:tblGrid>
      <w:tr>
        <w:trPr>
          <w:tblHeader w:val="true"/>
        </w:trPr>
        <w:tc>
          <w:tcPr>
            <w:tcW w:w="45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Checkpoint 01</w:t>
            </w:r>
          </w:p>
        </w:tc>
        <w:tc>
          <w:tcPr>
            <w:tcW w:w="4512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Checkpoint 02</w:t>
            </w:r>
          </w:p>
        </w:tc>
      </w:tr>
      <w:tr>
        <w:trPr/>
        <w:tc>
          <w:tcPr>
            <w:tcW w:w="45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Lista vinda de um array local</w:t>
            </w:r>
          </w:p>
        </w:tc>
        <w:tc>
          <w:tcPr>
            <w:tcW w:w="4512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Lista vinda da API (GET /api/songs)</w:t>
            </w:r>
          </w:p>
        </w:tc>
      </w:tr>
      <w:tr>
        <w:trPr/>
        <w:tc>
          <w:tcPr>
            <w:tcW w:w="45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Menu inferior com estado telaAtual</w:t>
            </w:r>
          </w:p>
        </w:tc>
        <w:tc>
          <w:tcPr>
            <w:tcW w:w="4512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Stack Navigator com parâmetros de rota</w:t>
            </w:r>
          </w:p>
        </w:tc>
      </w:tr>
      <w:tr>
        <w:trPr/>
        <w:tc>
          <w:tcPr>
            <w:tcW w:w="45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Cadastro local (array em memória)</w:t>
            </w:r>
          </w:p>
        </w:tc>
        <w:tc>
          <w:tcPr>
            <w:tcW w:w="4512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Cadastro enviado à API (POST /api/songs), com validação e tratamento de erros</w:t>
            </w:r>
          </w:p>
        </w:tc>
      </w:tr>
      <w:tr>
        <w:trPr/>
        <w:tc>
          <w:tcPr>
            <w:tcW w:w="45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Exclusão local</w:t>
            </w:r>
          </w:p>
        </w:tc>
        <w:tc>
          <w:tcPr>
            <w:tcW w:w="4512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Removida desta etapa; voltará com DELETE</w:t>
            </w:r>
          </w:p>
        </w:tc>
      </w:tr>
      <w:tr>
        <w:trPr/>
        <w:tc>
          <w:tcPr>
            <w:tcW w:w="45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Botão "Excluir" no card</w:t>
            </w:r>
          </w:p>
        </w:tc>
        <w:tc>
          <w:tcPr>
            <w:tcW w:w="4512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Botão "Detalhes" no card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rPr/>
      </w:pPr>
      <w:r>
        <w:rPr>
          <w:rFonts w:eastAsia="Arial" w:cs="Arial"/>
        </w:rPr>
        <w:t>2. Navegação</w:t>
      </w:r>
    </w:p>
    <w:p>
      <w:pPr>
        <w:pStyle w:val="Heading2"/>
        <w:keepNext w:val="true"/>
        <w:rPr/>
      </w:pPr>
      <w:r>
        <w:rPr>
          <w:rFonts w:eastAsia="Arial" w:cs="Arial"/>
        </w:rPr>
        <w:t>Telas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1500"/>
        <w:gridCol w:w="5227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Tela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Rota</w:t>
            </w:r>
          </w:p>
        </w:tc>
        <w:tc>
          <w:tcPr>
            <w:tcW w:w="522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29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BibliotecaScreen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Biblioteca</w:t>
            </w:r>
          </w:p>
        </w:tc>
        <w:tc>
          <w:tcPr>
            <w:tcW w:w="522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Lista as músicas vindas da API (tela inicial)</w:t>
            </w:r>
          </w:p>
        </w:tc>
      </w:tr>
      <w:tr>
        <w:trPr/>
        <w:tc>
          <w:tcPr>
            <w:tcW w:w="229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CadastroScreen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Cadastro</w:t>
            </w:r>
          </w:p>
        </w:tc>
        <w:tc>
          <w:tcPr>
            <w:tcW w:w="522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Formulário que envia uma nova música para a API</w:t>
            </w:r>
          </w:p>
        </w:tc>
      </w:tr>
      <w:tr>
        <w:trPr/>
        <w:tc>
          <w:tcPr>
            <w:tcW w:w="229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DetalheScreen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Detalhe</w:t>
            </w:r>
          </w:p>
        </w:tc>
        <w:tc>
          <w:tcPr>
            <w:tcW w:w="522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Mostra os dados de uma música, buscada na API</w:t>
            </w:r>
          </w:p>
        </w:tc>
      </w:tr>
      <w:tr>
        <w:trPr/>
        <w:tc>
          <w:tcPr>
            <w:tcW w:w="229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ProjetoScreen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Projeto</w:t>
            </w:r>
          </w:p>
        </w:tc>
        <w:tc>
          <w:tcPr>
            <w:tcW w:w="522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Informações sobre o projeto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rPr/>
      </w:pPr>
      <w:r>
        <w:rPr>
          <w:rFonts w:eastAsia="Arial" w:cs="Arial"/>
        </w:rPr>
        <w:t>Fluxo de navegação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Biblioteca ──("Detalhes" no card)──────────▶ Detalhe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Biblioteca ──("Cadastrar música")───────────▶ Cadastro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Cadastro   ──(salvou: goBack)───────────────▶ Biblioteca (recarrega)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</w:t>
      </w:r>
    </w:p>
    <w:p>
      <w:pPr>
        <w:pStyle w:val="Normal"/>
        <w:shd w:val="clear" w:fill="F2F4F7"/>
        <w:spacing w:before="0" w:after="16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Biblioteca ──("Sobre o projeto")────────────▶ Projeto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botão voltar do cabeçalho (ou navigation.goBack()) retorna à tela anterior.</w:t>
      </w:r>
    </w:p>
    <w:p>
      <w:pPr>
        <w:pStyle w:val="Heading2"/>
        <w:keepNext w:val="true"/>
        <w:rPr/>
      </w:pPr>
      <w:r>
        <w:rPr>
          <w:rFonts w:eastAsia="Arial" w:cs="Arial"/>
        </w:rPr>
        <w:t>Transferência de dados entre telas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Os parâmetros são tipados em src/navigation/types.ts: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export type RootStackParamList = {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Biblioteca: undefined;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Cadastro: undefined;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Detalhe: { id: number };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Projeto: undefined;</w:t>
      </w:r>
    </w:p>
    <w:p>
      <w:pPr>
        <w:pStyle w:val="Normal"/>
        <w:shd w:val="clear" w:fill="F2F4F7"/>
        <w:spacing w:before="0" w:after="16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};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 BibliotecaScreen envia apenas o id: navigation.navigate('Detalhe', { id }). A DetalheScreen lê route.params.id e consulta a API (GET /api/songs/{id}), garantindo que mostre o dado atual do servidor.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Ao salvar uma música, a CadastroScreen chama navigation.goBack(); a BibliotecaScreen usa useFocusEffect para recarregar a lista da API sempre que volta a ter foco, exibindo o novo registro.</w:t>
      </w:r>
    </w:p>
    <w:p>
      <w:pPr>
        <w:pStyle w:val="Heading1"/>
        <w:keepNext w:val="true"/>
        <w:rPr/>
      </w:pPr>
      <w:r>
        <w:rPr>
          <w:rFonts w:eastAsia="Arial" w:cs="Arial"/>
        </w:rPr>
        <w:t>3. Integração com a Web API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Endereço base: </w:t>
      </w:r>
      <w:r>
        <w:rPr>
          <w:rFonts w:eastAsia="Arial" w:cs="Arial"/>
          <w:sz w:val="22"/>
          <w:szCs w:val="22"/>
        </w:rPr>
        <w:t>http://&lt;host&gt;:8080/api, definido em src/services/api.ts.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Web / iOS (simulador): localhost. Emulador Android: 10.0.2.2.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Celular físico: variável EXPO_PUBLIC_API_URL no arquivo .env (modelo em .env.example) com o IP do computador.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Recurso/entidade: </w:t>
      </w:r>
      <w:r>
        <w:rPr>
          <w:rFonts w:eastAsia="Arial" w:cs="Arial"/>
          <w:sz w:val="22"/>
          <w:szCs w:val="22"/>
        </w:rPr>
        <w:t>songs (música).</w:t>
      </w:r>
    </w:p>
    <w:p>
      <w:pPr>
        <w:pStyle w:val="Heading2"/>
        <w:keepNext w:val="true"/>
        <w:rPr/>
      </w:pPr>
      <w:r>
        <w:rPr>
          <w:rFonts w:eastAsia="Arial" w:cs="Arial"/>
        </w:rPr>
        <w:t>Endpoints consumidos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100"/>
        <w:gridCol w:w="2000"/>
        <w:gridCol w:w="3525"/>
        <w:gridCol w:w="2400"/>
      </w:tblGrid>
      <w:tr>
        <w:trPr>
          <w:tblHeader w:val="true"/>
        </w:trPr>
        <w:tc>
          <w:tcPr>
            <w:tcW w:w="1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52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Uso no app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Sucesso</w:t>
            </w:r>
          </w:p>
        </w:tc>
      </w:tr>
      <w:tr>
        <w:trPr/>
        <w:tc>
          <w:tcPr>
            <w:tcW w:w="1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/api/songs</w:t>
            </w:r>
          </w:p>
        </w:tc>
        <w:tc>
          <w:tcPr>
            <w:tcW w:w="352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Listar músicas (BibliotecaScreen)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200 + array JSON</w:t>
            </w:r>
          </w:p>
        </w:tc>
      </w:tr>
      <w:tr>
        <w:trPr/>
        <w:tc>
          <w:tcPr>
            <w:tcW w:w="1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/api/songs/{id}</w:t>
            </w:r>
          </w:p>
        </w:tc>
        <w:tc>
          <w:tcPr>
            <w:tcW w:w="352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Detalhar música (DetalheScreen)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200 + objeto JSON</w:t>
            </w:r>
          </w:p>
        </w:tc>
      </w:tr>
      <w:tr>
        <w:trPr/>
        <w:tc>
          <w:tcPr>
            <w:tcW w:w="1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/api/songs</w:t>
            </w:r>
          </w:p>
        </w:tc>
        <w:tc>
          <w:tcPr>
            <w:tcW w:w="352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Cadastrar música (CadastroScreen)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201 + objeto JSON criado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rPr/>
      </w:pPr>
      <w:r>
        <w:rPr>
          <w:rFonts w:eastAsia="Arial" w:cs="Arial"/>
        </w:rPr>
        <w:t>Formato dos dados recebidos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{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"id": 1,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"title": "Oceano",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"artist": "Djavan",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"album": "Djavan",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"releaseYear": 1989</w:t>
      </w:r>
    </w:p>
    <w:p>
      <w:pPr>
        <w:pStyle w:val="Normal"/>
        <w:shd w:val="clear" w:fill="F2F4F7"/>
        <w:spacing w:before="0" w:after="16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}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 função converter, em src/services/musicaService.ts, transforma esse JSON no model Musica (titulo, artista, album, anoLancamento).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Corpo enviado no POST (Content-Type: application/json), sem id: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{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"title": "Oceano",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"artist": "Djavan",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"album": "Djavan",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"releaseYear": 1989</w:t>
      </w:r>
    </w:p>
    <w:p>
      <w:pPr>
        <w:pStyle w:val="Normal"/>
        <w:shd w:val="clear" w:fill="F2F4F7"/>
        <w:spacing w:before="0" w:after="16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}</w:t>
      </w:r>
    </w:p>
    <w:p>
      <w:pPr>
        <w:pStyle w:val="Heading2"/>
        <w:keepNext w:val="true"/>
        <w:rPr/>
      </w:pPr>
      <w:r>
        <w:rPr>
          <w:rFonts w:eastAsia="Arial" w:cs="Arial"/>
        </w:rPr>
        <w:t>Formato de erro do servidor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{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"timestamp": "2026-10-20T18:12:14Z",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"status": 400,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"error": "Bad Request",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"message": "Validation failed",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"details": ["title: title is required"]</w:t>
      </w:r>
    </w:p>
    <w:p>
      <w:pPr>
        <w:pStyle w:val="Normal"/>
        <w:shd w:val="clear" w:fill="F2F4F7"/>
        <w:spacing w:before="0" w:after="16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}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app exibe o campo message e, quando houver, os itens de details.</w:t>
      </w:r>
    </w:p>
    <w:p>
      <w:pPr>
        <w:pStyle w:val="Heading2"/>
        <w:keepNext w:val="true"/>
        <w:rPr/>
      </w:pPr>
      <w:r>
        <w:rPr>
          <w:rFonts w:eastAsia="Arial" w:cs="Arial"/>
        </w:rPr>
        <w:t>Organização do código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>src/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components/   Botao, CardMusica, MensagemEstado  (visual)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screens/      Biblioteca, Cadastro, Detalhe, Projeto (Screen)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navigation/   types.ts</w:t>
      </w:r>
    </w:p>
    <w:p>
      <w:pPr>
        <w:pStyle w:val="Normal"/>
        <w:shd w:val="clear" w:fill="F2F4F7"/>
        <w:spacing w:before="0" w:after="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services/     api.ts, musicaService.ts  (comunicação com a API)</w:t>
      </w:r>
    </w:p>
    <w:p>
      <w:pPr>
        <w:pStyle w:val="Normal"/>
        <w:shd w:val="clear" w:fill="F2F4F7"/>
        <w:spacing w:before="0" w:after="160"/>
        <w:ind w:left="120" w:right="12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models/       Musica.ts</w:t>
      </w:r>
    </w:p>
    <w:p>
      <w:pPr>
        <w:pStyle w:val="Heading1"/>
        <w:keepNext w:val="true"/>
        <w:rPr/>
      </w:pPr>
      <w:r>
        <w:rPr>
          <w:rFonts w:eastAsia="Arial" w:cs="Arial"/>
        </w:rPr>
        <w:t>4. Tratamento de estado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Cada tela que consulta a API usa três estados com useState: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0"/>
        <w:gridCol w:w="6425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42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Função</w:t>
            </w:r>
          </w:p>
        </w:tc>
      </w:tr>
      <w:tr>
        <w:trPr/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musicas / musica</w:t>
            </w:r>
          </w:p>
        </w:tc>
        <w:tc>
          <w:tcPr>
            <w:tcW w:w="642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Armazena os dados convertidos recebidos da API</w:t>
            </w:r>
          </w:p>
        </w:tc>
      </w:tr>
      <w:tr>
        <w:trPr/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carregando</w:t>
            </w:r>
          </w:p>
        </w:tc>
        <w:tc>
          <w:tcPr>
            <w:tcW w:w="642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true enquanto aguarda a resposta</w:t>
            </w:r>
          </w:p>
        </w:tc>
      </w:tr>
      <w:tr>
        <w:trPr/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erro</w:t>
            </w:r>
          </w:p>
        </w:tc>
        <w:tc>
          <w:tcPr>
            <w:tcW w:w="642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Mensagem a exibir quando a requisição falha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Na CadastroScreen, o estado enviando bloqueia envios repetidos e troca o texto do botão para "Salvando..."; os erros de validação local e os erros da API aparecem no estado erro.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 função carregar() (async/await) liga carregando, limpa erro, chama o serviço dentro de try/catch/finally e desliga carregando ao final. Ela é chamada quando a tela abre: na DetalheScreen por um useEffect (refeito se o id mudar) e na BibliotecaScreen por useFocusEffect, que também roda ao voltar do cadastro. Também é chamada pelos botões "Tentar novamente" e "Atualizar".</w:t>
      </w:r>
    </w:p>
    <w:p>
      <w:pPr>
        <w:pStyle w:val="Heading2"/>
        <w:keepNext w:val="true"/>
        <w:rPr/>
      </w:pPr>
      <w:r>
        <w:rPr>
          <w:rFonts w:eastAsia="Arial" w:cs="Arial"/>
        </w:rPr>
        <w:t>Cenários tratados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99"/>
        <w:gridCol w:w="6226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Cenário</w:t>
            </w:r>
          </w:p>
        </w:tc>
        <w:tc>
          <w:tcPr>
            <w:tcW w:w="6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fill="E4F3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Como aparece para o usuário</w:t>
            </w:r>
          </w:p>
        </w:tc>
      </w:tr>
      <w:tr>
        <w:trPr/>
        <w:tc>
          <w:tcPr>
            <w:tcW w:w="279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API disponível com dados</w:t>
            </w:r>
          </w:p>
        </w:tc>
        <w:tc>
          <w:tcPr>
            <w:tcW w:w="6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Lista de cards e contador</w:t>
            </w:r>
          </w:p>
        </w:tc>
      </w:tr>
      <w:tr>
        <w:trPr/>
        <w:tc>
          <w:tcPr>
            <w:tcW w:w="279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API disponível sem registros</w:t>
            </w:r>
          </w:p>
        </w:tc>
        <w:tc>
          <w:tcPr>
            <w:tcW w:w="6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"Nenhuma música cadastrada" com botão "Atualizar"</w:t>
            </w:r>
          </w:p>
        </w:tc>
      </w:tr>
      <w:tr>
        <w:trPr/>
        <w:tc>
          <w:tcPr>
            <w:tcW w:w="279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Aguardando resposta</w:t>
            </w:r>
          </w:p>
        </w:tc>
        <w:tc>
          <w:tcPr>
            <w:tcW w:w="6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Indicador de carregamento e "Carregando músicas..."</w:t>
            </w:r>
          </w:p>
        </w:tc>
      </w:tr>
      <w:tr>
        <w:trPr/>
        <w:tc>
          <w:tcPr>
            <w:tcW w:w="279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Falha na comunicação</w:t>
            </w:r>
          </w:p>
        </w:tc>
        <w:tc>
          <w:tcPr>
            <w:tcW w:w="6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"Não foi possível carregar" + "Não foi possível conectar ao servidor. Verifique sua conexão." + botão "Tentar novamente"</w:t>
            </w:r>
          </w:p>
        </w:tc>
      </w:tr>
      <w:tr>
        <w:trPr/>
        <w:tc>
          <w:tcPr>
            <w:tcW w:w="2799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Erro enviado pelo servidor</w:t>
            </w:r>
          </w:p>
        </w:tc>
        <w:tc>
          <w:tcPr>
            <w:tcW w:w="6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"Não foi possível carregar" + mensagem (message) devolvida pela API + botão "Tentar novamente"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 falha de comunicação é identificada quando o fetch lança exceção; o erro do servidor, quando response.ok é false. Ambos viram um ErroApi com tipo "rede" ou "servidor".</w:t>
      </w:r>
    </w:p>
    <w:p>
      <w:pPr>
        <w:pStyle w:val="Heading1"/>
        <w:keepNext w:val="true"/>
        <w:rPr/>
      </w:pPr>
      <w:r>
        <w:rPr>
          <w:rFonts w:eastAsia="Arial" w:cs="Arial"/>
        </w:rPr>
        <w:t>Como executar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Subir o banco e a API: docker compose up -d e mvn spring-boot:run (pasta backend-music).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No app: npm install e npm start.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Em celular físico, copiar .env.example para .env e ajustar o IP do computador.</w:t>
      </w:r>
    </w:p>
    <w:p>
      <w:pPr>
        <w:pStyle w:val="Heading1"/>
        <w:keepNext w:val="true"/>
        <w:rPr/>
      </w:pPr>
      <w:r>
        <w:rPr>
          <w:rFonts w:eastAsia="Arial" w:cs="Arial"/>
        </w:rPr>
        <w:t>Tecnologias e conceitos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React Native com Expo e TypeScript.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React Navigation (native stack).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fetch, async/await, useState, useEffect, useFocusEffect.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FlatList, ActivityIndicator, Pressable, StyleSheet e Flexbox.</w:t>
      </w:r>
    </w:p>
    <w:p>
      <w:pPr>
        <w:pStyle w:val="Heading1"/>
        <w:keepNext w:val="true"/>
        <w:rPr/>
      </w:pPr>
      <w:r>
        <w:rPr>
          <w:rFonts w:eastAsia="Arial" w:cs="Arial"/>
        </w:rPr>
        <w:t>Capturas de tela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Capturas do aplicativo em execução, consumindo a Web API:</w:t>
      </w:r>
    </w:p>
    <w:tbl>
      <w:tblPr>
        <w:tblW w:w="90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08"/>
      </w:tblGrid>
      <w:tr>
        <w:trPr>
          <w:cantSplit w:val="true"/>
        </w:trPr>
        <w:tc>
          <w:tcPr>
            <w:tcW w:w="3008" w:type="dxa"/>
            <w:tcBorders/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  <w:drawing>
                <wp:inline distT="0" distB="0" distL="0" distR="0">
                  <wp:extent cx="1737360" cy="3761740"/>
                  <wp:effectExtent l="0" t="0" r="0" b="0"/>
                  <wp:docPr id="1" name="tela-lista.jpeg" descr="Figura 1 - Tela Minha Biblioteca (lista com dado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ela-lista.jpeg" descr="Figura 1 - Tela Minha Biblioteca (lista com dados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376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i/>
                <w:color w:val="68768A"/>
                <w:sz w:val="18"/>
                <w:szCs w:val="18"/>
              </w:rPr>
              <w:t>Figura 1 - Tela Minha Biblioteca (lista com dados)</w:t>
            </w:r>
          </w:p>
        </w:tc>
        <w:tc>
          <w:tcPr>
            <w:tcW w:w="3008" w:type="dxa"/>
            <w:tcBorders/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  <w:drawing>
                <wp:inline distT="0" distB="0" distL="0" distR="0">
                  <wp:extent cx="1737360" cy="3761740"/>
                  <wp:effectExtent l="0" t="0" r="0" b="0"/>
                  <wp:docPr id="2" name="tela-cadastro.jpeg" descr="Figura 2 - Tela Cadastrar mús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la-cadastro.jpeg" descr="Figura 2 - Tela Cadastrar mús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376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i/>
                <w:color w:val="68768A"/>
                <w:sz w:val="18"/>
                <w:szCs w:val="18"/>
              </w:rPr>
              <w:t>Figura 2 - Tela Cadastrar música</w:t>
            </w:r>
          </w:p>
        </w:tc>
        <w:tc>
          <w:tcPr>
            <w:tcW w:w="3008" w:type="dxa"/>
            <w:tcBorders/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  <w:drawing>
                <wp:inline distT="0" distB="0" distL="0" distR="0">
                  <wp:extent cx="1737360" cy="3761740"/>
                  <wp:effectExtent l="0" t="0" r="0" b="0"/>
                  <wp:docPr id="3" name="tela-detalhe.jpeg" descr="Figura 3 - Tela Detalhes da mús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ela-detalhe.jpeg" descr="Figura 3 - Tela Detalhes da mús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376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i/>
                <w:color w:val="68768A"/>
                <w:sz w:val="18"/>
                <w:szCs w:val="18"/>
              </w:rPr>
              <w:t>Figura 3 - Tela Detalhes da música</w:t>
            </w:r>
          </w:p>
        </w:tc>
      </w:tr>
    </w:tbl>
    <w:p>
      <w:pPr>
        <w:pStyle w:val="Normal"/>
        <w:rPr/>
      </w:pPr>
      <w:r>
        <w:rPr/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8768A"/>
        <w:sz w:val="18"/>
        <w:szCs w:val="18"/>
      </w:rPr>
      <w:t xml:space="preserve">Minha Biblioteca Musical · Checkpoint 02 · página </w:t>
    </w:r>
    <w:r>
      <w:rPr>
        <w:rFonts w:eastAsia="Arial" w:cs="Arial"/>
        <w:color w:val="68768A"/>
        <w:sz w:val="18"/>
        <w:szCs w:val="18"/>
      </w:rPr>
      <w:fldChar w:fldCharType="begin"/>
    </w:r>
    <w:r>
      <w:rPr>
        <w:sz w:val="18"/>
        <w:szCs w:val="18"/>
        <w:rFonts w:eastAsia="Arial" w:cs="Arial"/>
        <w:color w:val="68768A"/>
      </w:rPr>
      <w:instrText xml:space="preserve"> PAGE </w:instrText>
    </w:r>
    <w:r>
      <w:rPr>
        <w:sz w:val="18"/>
        <w:szCs w:val="18"/>
        <w:rFonts w:eastAsia="Arial" w:cs="Arial"/>
        <w:color w:val="68768A"/>
      </w:rPr>
      <w:fldChar w:fldCharType="separate"/>
    </w:r>
    <w:r>
      <w:rPr>
        <w:sz w:val="18"/>
        <w:szCs w:val="18"/>
        <w:rFonts w:eastAsia="Arial" w:cs="Arial"/>
        <w:color w:val="68768A"/>
      </w:rPr>
      <w:t>5</w:t>
    </w:r>
    <w:r>
      <w:rPr>
        <w:sz w:val="18"/>
        <w:szCs w:val="18"/>
        <w:rFonts w:eastAsia="Arial" w:cs="Arial"/>
        <w:color w:val="68768A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8768A"/>
        <w:sz w:val="18"/>
        <w:szCs w:val="18"/>
      </w:rPr>
      <w:t xml:space="preserve">Minha Biblioteca Musical · Checkpoint 02 · página </w:t>
    </w:r>
    <w:r>
      <w:rPr>
        <w:rFonts w:eastAsia="Arial" w:cs="Arial"/>
        <w:color w:val="68768A"/>
        <w:sz w:val="18"/>
        <w:szCs w:val="18"/>
      </w:rPr>
      <w:fldChar w:fldCharType="begin"/>
    </w:r>
    <w:r>
      <w:rPr>
        <w:sz w:val="18"/>
        <w:szCs w:val="18"/>
        <w:rFonts w:eastAsia="Arial" w:cs="Arial"/>
        <w:color w:val="68768A"/>
      </w:rPr>
      <w:instrText xml:space="preserve"> PAGE </w:instrText>
    </w:r>
    <w:r>
      <w:rPr>
        <w:sz w:val="18"/>
        <w:szCs w:val="18"/>
        <w:rFonts w:eastAsia="Arial" w:cs="Arial"/>
        <w:color w:val="68768A"/>
      </w:rPr>
      <w:fldChar w:fldCharType="separate"/>
    </w:r>
    <w:r>
      <w:rPr>
        <w:sz w:val="18"/>
        <w:szCs w:val="18"/>
        <w:rFonts w:eastAsia="Arial" w:cs="Arial"/>
        <w:color w:val="68768A"/>
      </w:rPr>
      <w:t>5</w:t>
    </w:r>
    <w:r>
      <w:rPr>
        <w:sz w:val="18"/>
        <w:szCs w:val="18"/>
        <w:rFonts w:eastAsia="Arial" w:cs="Arial"/>
        <w:color w:val="68768A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hAnsi="Arial" w:eastAsia="Arial" w:cs="Arial"/>
      <w:b/>
      <w:bCs/>
      <w:color w:val="12645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hAnsi="Arial" w:eastAsia="Arial" w:cs="Arial"/>
      <w:b/>
      <w:bCs/>
      <w:color w:val="18212F"/>
      <w:sz w:val="25"/>
      <w:szCs w:val="25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938</Words>
  <Characters>5616</Characters>
  <CharactersWithSpaces>6433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2026-10-20T18:21:11Z</dcterms:created>
  <dc:creator>Un-named</dc:creator>
  <dc:description/>
  <dc:language>en-US</dc:language>
  <cp:lastModifiedBy/>
  <dcterms:modified xsi:type="dcterms:W3CDTF">2026-10-20T15:28:52Z</dcterms:modified>
  <cp:revision>2</cp:revision>
  <dc:subject/>
  <dc:title/>
</cp:coreProperties>
</file>