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[Título do documento]</w:t>
      </w:r>
    </w:p>
    <w:p>
      <w:r>
        <w:rPr>
          <w:color w:val="52647B"/>
          <w:sz w:val="24"/>
        </w:rPr>
        <w:t>[Subtítulo ou contexto do documento]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00"/>
        <w:gridCol w:w="3200"/>
        <w:gridCol w:w="3200"/>
      </w:tblGrid>
      <w:tr>
        <w:tc>
          <w:tcPr>
            <w:tcW w:type="dxa" w:w="3200"/>
          </w:tcPr>
          <w:p>
            <w:pPr>
              <w:spacing w:after="120"/>
            </w:pPr>
            <w:r>
              <w:rPr>
                <w:b/>
                <w:color w:val="1266F6"/>
                <w:sz w:val="16"/>
              </w:rPr>
              <w:t>DATA</w:t>
            </w:r>
          </w:p>
        </w:tc>
        <w:tc>
          <w:tcPr>
            <w:tcW w:type="dxa" w:w="3200"/>
          </w:tcPr>
          <w:p>
            <w:pPr>
              <w:spacing w:after="120"/>
            </w:pPr>
            <w:r>
              <w:rPr>
                <w:b/>
                <w:color w:val="1266F6"/>
                <w:sz w:val="16"/>
              </w:rPr>
              <w:t>RESPONSÁVEL</w:t>
            </w:r>
          </w:p>
        </w:tc>
        <w:tc>
          <w:tcPr>
            <w:tcW w:type="dxa" w:w="3200"/>
          </w:tcPr>
          <w:p>
            <w:pPr>
              <w:spacing w:after="120"/>
            </w:pPr>
            <w:r>
              <w:rPr>
                <w:b/>
                <w:color w:val="1266F6"/>
                <w:sz w:val="16"/>
              </w:rPr>
              <w:t>VERSÃO</w:t>
            </w:r>
          </w:p>
        </w:tc>
      </w:tr>
      <w:tr>
        <w:tc>
          <w:tcPr>
            <w:tcW w:type="dxa" w:w="3200"/>
          </w:tcPr>
          <w:p>
            <w:pPr>
              <w:spacing w:after="120"/>
            </w:pPr>
            <w:r>
              <w:t>[DD/MM/AAAA]</w:t>
            </w:r>
          </w:p>
        </w:tc>
        <w:tc>
          <w:tcPr>
            <w:tcW w:type="dxa" w:w="3200"/>
          </w:tcPr>
          <w:p>
            <w:pPr>
              <w:spacing w:after="120"/>
            </w:pPr>
            <w:r>
              <w:t>[Nome / equipe]</w:t>
            </w:r>
          </w:p>
        </w:tc>
        <w:tc>
          <w:tcPr>
            <w:tcW w:type="dxa" w:w="3200"/>
          </w:tcPr>
          <w:p>
            <w:pPr>
              <w:spacing w:after="120"/>
            </w:pPr>
            <w:r>
              <w:t>[0.0]</w:t>
            </w:r>
          </w:p>
        </w:tc>
      </w:tr>
    </w:tbl>
    <w:p>
      <w:pPr>
        <w:pStyle w:val="Heading1"/>
      </w:pPr>
      <w:r>
        <w:t>01  Contexto</w:t>
      </w:r>
    </w:p>
    <w:p>
      <w:r>
        <w:t>[Descreva o objetivo, as pessoas envolvidas e o problema a resolver. Use informações verificáveis e linguagem direta.]</w:t>
      </w:r>
    </w:p>
    <w:p>
      <w:pPr>
        <w:pStyle w:val="Heading1"/>
      </w:pPr>
      <w:r>
        <w:t>02  Decisão / proposta</w:t>
      </w:r>
    </w:p>
    <w:p>
      <w:r>
        <w:t>[Apresente a proposta, o escopo e os critérios relevantes. Separe fatos, hipóteses e decisões para tornar a leitura objetiva.]</w:t>
      </w:r>
    </w:p>
    <w:p>
      <w:pPr>
        <w:pStyle w:val="Heading1"/>
      </w:pPr>
      <w:r>
        <w:t>03  Próximos passos</w:t>
      </w:r>
    </w:p>
    <w:p>
      <w:r>
        <w:t>[Informe a ação, a pessoa responsável e o prazo. Acrescente referências ou anexos quando necessários.]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2232" w:right="1152" w:bottom="1080" w:left="1152" w:header="605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/>
    </w:pPr>
    <w:r>
      <w:rPr>
        <w:color w:val="52647B"/>
        <w:sz w:val="16"/>
      </w:rPr>
      <w:t>HuGR — Human Guardrail</w:t>
    </w:r>
    <w:r>
      <w:t xml:space="preserve">           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0"/>
      <w:pBdr>
        <w:bottom w:val="single" w:sz="6" w:space="8" w:color="1266F6"/>
      </w:pBdr>
    </w:pPr>
    <w:r>
      <w:drawing>
        <wp:inline xmlns:a="http://schemas.openxmlformats.org/drawingml/2006/main" xmlns:pic="http://schemas.openxmlformats.org/drawingml/2006/picture">
          <wp:extent cx="1828800" cy="4839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gr-horizontal-compact-primary-1024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48398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80"/>
    </w:pPr>
    <w:rPr>
      <w:rFonts w:ascii="Inter" w:hAnsi="Inter"/>
      <w:color w:val="0B14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Inter Display" w:hAnsi="Inter Display"/>
      <w:b/>
      <w:bCs/>
      <w:color w:val="0B142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80"/>
      <w:outlineLvl w:val="1"/>
    </w:pPr>
    <w:rPr>
      <w:rFonts w:asciiTheme="majorHAnsi" w:eastAsiaTheme="majorEastAsia" w:hAnsiTheme="majorHAnsi" w:cstheme="majorBidi" w:ascii="Inter Display" w:hAnsi="Inter Display"/>
      <w:b/>
      <w:bCs/>
      <w:color w:val="0B14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 w:before="320"/>
      <w:contextualSpacing/>
    </w:pPr>
    <w:rPr>
      <w:rFonts w:asciiTheme="majorHAnsi" w:eastAsiaTheme="majorEastAsia" w:hAnsiTheme="majorHAnsi" w:cstheme="majorBidi" w:ascii="Inter Display" w:hAnsi="Inter Display"/>
      <w:b/>
      <w:color w:val="0B142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80" w:line="324" w:lineRule="auto"/>
    </w:pPr>
    <w:rPr>
      <w:rFonts w:ascii="Inter" w:hAnsi="Inter"/>
      <w:color w:val="0B1423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HuGR — Documento / papel timbrado</dc:title>
  <dc:subject>Template editável de documento</dc:subject>
  <dc:creator>HuGR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