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40735" cy="53212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_meuampa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735" cy="53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meuamparo--índice-dos-documentos"/>
    <w:p>
      <w:pPr>
        <w:pStyle w:val="Heading1"/>
      </w:pPr>
      <w:r>
        <w:t xml:space="preserve">MeuAmparo — índice dos documentos</w:t>
      </w:r>
    </w:p>
    <w:p>
      <w:pPr>
        <w:pStyle w:val="FirstParagraph"/>
      </w:pPr>
      <w:r>
        <w:rPr>
          <w:bCs/>
          <w:b/>
        </w:rPr>
        <w:t xml:space="preserve">Dispositivo aberto de detecção de queda e localização para pessoas idosas</w:t>
      </w:r>
      <w:r>
        <w:t xml:space="preserve"> </w:t>
      </w:r>
      <w:r>
        <w:t xml:space="preserve">Projeto de extensão · Programação de Microcontroladores (ARA4710) · Estácio Ribeirão Preto · 2026.2</w:t>
      </w:r>
      <w:r>
        <w:t xml:space="preserve"> </w:t>
      </w:r>
      <w:r>
        <w:t xml:space="preserve">Docente orientador: Prof. Omar Sacilotto Donaires</w:t>
      </w:r>
    </w:p>
    <w:p>
      <w:r>
        <w:pict>
          <v:rect style="width:0;height:1.5pt" o:hralign="center" o:hrstd="t" o:hr="t"/>
        </w:pict>
      </w:r>
    </w:p>
    <w:bookmarkStart w:id="28" w:name="como-esta-pasta-está-organizada"/>
    <w:p>
      <w:pPr>
        <w:pStyle w:val="Heading2"/>
      </w:pPr>
      <w:r>
        <w:t xml:space="preserve">Como esta pasta está organizada</w:t>
      </w:r>
    </w:p>
    <w:bookmarkStart w:id="23" w:name="X69543e7f647757b20102ace689fca6975e599f1"/>
    <w:p>
      <w:pPr>
        <w:pStyle w:val="Heading3"/>
      </w:pPr>
      <w:r>
        <w:rPr>
          <w:rStyle w:val="VerbatimChar"/>
        </w:rPr>
        <w:t xml:space="preserve">01-entregas</w:t>
      </w:r>
      <w:r>
        <w:t xml:space="preserve"> </w:t>
      </w:r>
      <w:r>
        <w:t xml:space="preserve">— o que vai para a SAVA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Arquivo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O que é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Prazo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MeuAmparo_Roteiro_1-Diagnostico-e-Teorizacao.pdf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Entrega 1</w:t>
            </w:r>
            <w:r>
              <w:t xml:space="preserve">, seções 1.1 a 1.5. É este arquivo que se posta na SAVA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09/set</w:t>
            </w:r>
            <w:r>
              <w:t xml:space="preserve"> </w:t>
            </w:r>
            <w:r>
              <w:t xml:space="preserve">· 2,0 pontos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MeuAmparo_Roteiro_1-Diagnostico-e-Teorizacao.docx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A mesma entrega em Word, para editar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MeuAmparo_Roteiro_2-Planejamento.docx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Entrega 2</w:t>
            </w:r>
            <w:r>
              <w:t xml:space="preserve">, seções 2.1 a 2.5, com o cronograma em Gantt e o roteiro de fala do seminário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23/set</w:t>
            </w:r>
            <w:r>
              <w:t xml:space="preserve"> </w:t>
            </w:r>
            <w:r>
              <w:t xml:space="preserve">· 1,0 ponto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MeuAmparo_Canvas-Projeto_preenchido.docx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Canvas do projeto, com os 11 blocos preenchidos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apresentado nos seminários</w:t>
            </w:r>
          </w:p>
        </w:tc>
      </w:tr>
    </w:tbl>
    <w:p>
      <w:pPr>
        <w:pStyle w:val="BodyText"/>
      </w:pPr>
      <w:r>
        <w:t xml:space="preserve">A entrega na SAVA é</w:t>
      </w:r>
      <w:r>
        <w:t xml:space="preserve"> </w:t>
      </w:r>
      <w:r>
        <w:rPr>
          <w:bCs/>
          <w:b/>
        </w:rPr>
        <w:t xml:space="preserve">em PDF, uma por grupo</w:t>
      </w:r>
      <w:r>
        <w:t xml:space="preserve">. O .docx serve para editar antes de gerar o PDF final.</w:t>
      </w:r>
    </w:p>
    <w:bookmarkEnd w:id="23"/>
    <w:bookmarkStart w:id="24" w:name="Xcafc7ed2ab4446c25f5b4c94aaa979bbeda298a"/>
    <w:p>
      <w:pPr>
        <w:pStyle w:val="Heading3"/>
      </w:pPr>
      <w:r>
        <w:rPr>
          <w:rStyle w:val="VerbatimChar"/>
        </w:rPr>
        <w:t xml:space="preserve">02-parte-interessada</w:t>
      </w:r>
      <w:r>
        <w:t xml:space="preserve"> </w:t>
      </w:r>
      <w:r>
        <w:t xml:space="preserve">— a instituição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Arquivo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O que é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MeuAmparo_Instituicoes-Ribeirao-Preto.docx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19 instituições candidatas, com telefone, separadas por perfil, mais o roteiro da ligação e as 8 perguntas da visita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email_professor_omar.txt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Mensagem ao professor apresentando a proposta e pedindo o aceite para convidar mais colegas</w:t>
            </w:r>
          </w:p>
        </w:tc>
      </w:tr>
    </w:tbl>
    <w:bookmarkEnd w:id="24"/>
    <w:bookmarkStart w:id="25" w:name="Xc9e64db7ab54f542c885232a3f25f4c5949f7b0"/>
    <w:p>
      <w:pPr>
        <w:pStyle w:val="Heading3"/>
      </w:pPr>
      <w:r>
        <w:rPr>
          <w:rStyle w:val="VerbatimChar"/>
        </w:rPr>
        <w:t xml:space="preserve">03-hardware</w:t>
      </w:r>
      <w:r>
        <w:t xml:space="preserve"> </w:t>
      </w:r>
      <w:r>
        <w:t xml:space="preserve">— o dispositivo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Arquivo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O que é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MeuAmparo_Cotacao-e-Compras.docx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Cotação nacional com links, preços e prazos. Custo do protótipo: R$ 597 a R$ 622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MeuAmparo_Case_e_Posicionamento.docx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Projeto do case, o que medir na placa, especificação de impressão e o protocolo de teste de posicionamento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case/meuamparo_case.scad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Modelo paramétrico do case em OpenSCAD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case/meuamparo_case_base.stl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Base, pronta para enviar ao serviço de impressão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case/meuamparo_case_tampa.stl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Tampa, pronta para enviar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case/case_conjunto.png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Vista das duas peças</w:t>
            </w:r>
          </w:p>
        </w:tc>
      </w:tr>
    </w:tbl>
    <w:bookmarkEnd w:id="25"/>
    <w:bookmarkStart w:id="26" w:name="Xa1dd1c2684a2ca6d0939eacfd870ca13e981378"/>
    <w:p>
      <w:pPr>
        <w:pStyle w:val="Heading3"/>
      </w:pPr>
      <w:r>
        <w:rPr>
          <w:rStyle w:val="VerbatimChar"/>
        </w:rPr>
        <w:t xml:space="preserve">04-figuras</w:t>
      </w:r>
      <w:r>
        <w:t xml:space="preserve"> </w:t>
      </w:r>
      <w:r>
        <w:t xml:space="preserve">— imagens para os documentos e slides</w:t>
      </w:r>
    </w:p>
    <w:p>
      <w:pPr>
        <w:pStyle w:val="FirstParagraph"/>
      </w:pPr>
      <w:r>
        <w:rPr>
          <w:rStyle w:val="VerbatimChar"/>
        </w:rPr>
        <w:t xml:space="preserve">gantt_cronograma.png</w:t>
      </w:r>
      <w:r>
        <w:t xml:space="preserve"> </w:t>
      </w:r>
      <w:r>
        <w:t xml:space="preserve">— cronograma do projeto de setembro a novembro.</w:t>
      </w:r>
    </w:p>
    <w:bookmarkEnd w:id="26"/>
    <w:bookmarkStart w:id="27" w:name="X5f72f0dac171744cdbc99219eaed96e7cefa239"/>
    <w:p>
      <w:pPr>
        <w:pStyle w:val="Heading3"/>
      </w:pPr>
      <w:r>
        <w:rPr>
          <w:rStyle w:val="VerbatimChar"/>
        </w:rPr>
        <w:t xml:space="preserve">05-fontes-markdown</w:t>
      </w:r>
      <w:r>
        <w:t xml:space="preserve"> </w:t>
      </w:r>
      <w:r>
        <w:t xml:space="preserve">— os originais</w:t>
      </w:r>
    </w:p>
    <w:p>
      <w:pPr>
        <w:pStyle w:val="FirstParagraph"/>
      </w:pPr>
      <w:r>
        <w:t xml:space="preserve">Arquivos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que geram 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Editar aqui e reconverter mantém a formatação consistente entre as versões.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onde-o-projeto-está"/>
    <w:p>
      <w:pPr>
        <w:pStyle w:val="Heading2"/>
      </w:pPr>
      <w:r>
        <w:t xml:space="preserve">Onde o projeto está</w:t>
      </w:r>
    </w:p>
    <w:p>
      <w:pPr>
        <w:pStyle w:val="FirstParagraph"/>
      </w:pPr>
      <w:r>
        <w:rPr>
          <w:bCs/>
          <w:b/>
        </w:rPr>
        <w:t xml:space="preserve">Definido.</w:t>
      </w:r>
      <w:r>
        <w:t xml:space="preserve"> </w:t>
      </w:r>
      <w:r>
        <w:t xml:space="preserve">Nome MeuAmparo. Licença GNU GPL v3. Placa Waveshare ESP32-S3 SIM7670G com 4G, GNSS, Wi-Fi e Bluetooth. Firmware em ESP-IDF, linguagem C. Sensor MPU6050. Bateria 18650. Case de 117,4 × 37,8 × 30,0 mm, com clipe de cinto e cordão. Dois problemas atendidos: a queda e o afastamento de quem tem quadro demencial.</w:t>
      </w:r>
    </w:p>
    <w:p>
      <w:pPr>
        <w:pStyle w:val="BodyText"/>
      </w:pPr>
      <w:r>
        <w:rPr>
          <w:bCs/>
          <w:b/>
        </w:rPr>
        <w:t xml:space="preserve">Em aberto.</w:t>
      </w:r>
      <w:r>
        <w:t xml:space="preserve"> </w:t>
      </w:r>
      <w:r>
        <w:t xml:space="preserve">A instituição parceira, ainda em prospecção. Os nomes e matrículas do grupo. As medidas exatas da placa, que só saem com ela em mãos.</w:t>
      </w:r>
    </w:p>
    <w:p>
      <w:r>
        <w:pict>
          <v:rect style="width:0;height:1.5pt" o:hralign="center" o:hrstd="t" o:hr="t"/>
        </w:pict>
      </w:r>
    </w:p>
    <w:bookmarkEnd w:id="29"/>
    <w:bookmarkStart w:id="30" w:name="calendário"/>
    <w:p>
      <w:pPr>
        <w:pStyle w:val="Heading2"/>
      </w:pPr>
      <w:r>
        <w:t xml:space="preserve">Calendário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Data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O que acontece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Pontos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09/set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Entrega: Diagnóstico e Teorização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2,0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16/set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Seminário de planejamento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21/set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Prazo de submissão do III EPEI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23/set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Entrega: Planejamento do projeto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1,0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28/out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Seminário de desenvolvimento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25/nov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Entrega final e seminário de avaliação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7,0</w:t>
            </w:r>
          </w:p>
        </w:tc>
      </w:tr>
    </w:tbl>
    <w:p>
      <w:pPr>
        <w:pStyle w:val="BodyText"/>
      </w:pPr>
      <w:r>
        <w:t xml:space="preserve">Aprovação exige grau igual ou superior a 6,0 e frequência de ao menos 75%.</w:t>
      </w:r>
    </w:p>
    <w:p>
      <w:r>
        <w:pict>
          <v:rect style="width:0;height:1.5pt" o:hralign="center" o:hrstd="t" o:hr="t"/>
        </w:pict>
      </w:r>
    </w:p>
    <w:bookmarkEnd w:id="30"/>
    <w:bookmarkStart w:id="31" w:name="três-coisas-que-travam-o-resto"/>
    <w:p>
      <w:pPr>
        <w:pStyle w:val="Heading2"/>
      </w:pPr>
      <w:r>
        <w:t xml:space="preserve">Três coisas que travam o resto</w:t>
      </w:r>
    </w:p>
    <w:p>
      <w:pPr>
        <w:pStyle w:val="FirstParagraph"/>
      </w:pPr>
      <w:r>
        <w:rPr>
          <w:bCs/>
          <w:b/>
        </w:rPr>
        <w:t xml:space="preserve">A instituição.</w:t>
      </w:r>
      <w:r>
        <w:t xml:space="preserve"> </w:t>
      </w:r>
      <w:r>
        <w:t xml:space="preserve">Sem ela, a seção 2.2 fica sem conteúdo em 23/set, e não há como registrar as evidências que o roteiro exige. Comece pelo Conselho Municipal do Idoso, no telefone (16) 3611-6017.</w:t>
      </w:r>
    </w:p>
    <w:p>
      <w:pPr>
        <w:pStyle w:val="BodyText"/>
      </w:pPr>
      <w:r>
        <w:rPr>
          <w:bCs/>
          <w:b/>
        </w:rPr>
        <w:t xml:space="preserve">O grupo.</w:t>
      </w:r>
      <w:r>
        <w:t xml:space="preserve"> </w:t>
      </w:r>
      <w:r>
        <w:t xml:space="preserve">Sem os nomes, não sai a carta de apresentação nem a seção 2.3.</w:t>
      </w:r>
    </w:p>
    <w:p>
      <w:pPr>
        <w:pStyle w:val="BodyText"/>
      </w:pPr>
      <w:r>
        <w:rPr>
          <w:bCs/>
          <w:b/>
        </w:rPr>
        <w:t xml:space="preserve">A placa.</w:t>
      </w:r>
      <w:r>
        <w:t xml:space="preserve"> </w:t>
      </w:r>
      <w:r>
        <w:t xml:space="preserve">O prazo de entrega é 22/set. Encomendar cedo dá margem para o case, os testes e um eventual imprevisto.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3248</Characters>
  <Lines>44</Lines>
  <Paragraphs>76</Paragraphs>
  <CharactersWithSpaces>3328</CharactersWithSpac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MeuAmparo - Indice dos documentos</dc:title>
  <dc:subject>Projeto de extensao - Programacao de Microcontroladores - Estacio Ribeirao Preto</dc:subject>
  <dc:creator>Gustavo Moda</dc:creator>
  <cp:lastModifiedBy>Gustavo Moda</cp:lastModifiedBy>
  <cp:revision>3</cp:revision>
  <dcterms:created xsi:type="dcterms:W3CDTF">2026-09-09T19:27:43Z</dcterms:created>
  <dcterms:modified xsi:type="dcterms:W3CDTF">2026-09-09T19:37:09Z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