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Escolha do Dataset: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Wine Quality Dataset (UCI Machine Learning Repository).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conjunto de dados contém informações sobre variantes tintas e brancas do vinho "Vinho Verde" português. As variáveis incluem testes físico-químicos (como pH, teor alcoólico, acidez e densidade) e uma pontuação sensorial de qualidade (entre 0 e 10) dada por especialistas.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UCI Machine Learning Repository - Wine Quality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Formulação do Problema:</w:t>
      </w:r>
      <w:r w:rsidDel="00000000" w:rsidR="00000000" w:rsidRPr="00000000">
        <w:rPr>
          <w:rtl w:val="0"/>
        </w:rPr>
        <w:t xml:space="preserve"> O objetivo deste projeto é investigar quais características físico-químicas mais influenciam a percepção de qualidade dos vinhos. Queremos entender o "perfil químico" de um vinho considerado de alta qualidade em comparação aos vinhos de baixa qualidade, auxiliando produtores a identificar parâmetros críticos no processo de fabricação.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Perguntas Norteadoras:</w:t>
      </w:r>
      <w:r w:rsidDel="00000000" w:rsidR="00000000" w:rsidRPr="00000000">
        <w:rPr>
          <w:rtl w:val="0"/>
        </w:rPr>
        <w:t xml:space="preserve"> Para guiar a análise, buscaremos responder: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Influência do Álcool:</w:t>
      </w:r>
      <w:r w:rsidDel="00000000" w:rsidR="00000000" w:rsidRPr="00000000">
        <w:rPr>
          <w:rtl w:val="0"/>
        </w:rPr>
        <w:t xml:space="preserve"> Existe uma correlação positiva entre o teor alcoólico e a nota de qualidade atribuída pelos especialistas?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da Acidez:</w:t>
      </w:r>
      <w:r w:rsidDel="00000000" w:rsidR="00000000" w:rsidRPr="00000000">
        <w:rPr>
          <w:rtl w:val="0"/>
        </w:rPr>
        <w:t xml:space="preserve"> Como a acidez volátil (que em excesso pode dar gosto de vinagre) afeta negativamente a nota do vinho?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Equilíbrio do Açúcar:</w:t>
      </w:r>
      <w:r w:rsidDel="00000000" w:rsidR="00000000" w:rsidRPr="00000000">
        <w:rPr>
          <w:rtl w:val="0"/>
        </w:rPr>
        <w:t xml:space="preserve"> Vinhos com maior açúcar residual tendem a ter avaliações melhores ou piores?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 entre Tipos:</w:t>
      </w:r>
      <w:r w:rsidDel="00000000" w:rsidR="00000000" w:rsidRPr="00000000">
        <w:rPr>
          <w:rtl w:val="0"/>
        </w:rPr>
        <w:t xml:space="preserve"> Existem diferenças estatisticamente significativas nas propriedades químicas entre vinhos tintos e brancos que atingem a mesma nota de qualidade?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 de Outliers:</w:t>
      </w:r>
      <w:r w:rsidDel="00000000" w:rsidR="00000000" w:rsidRPr="00000000">
        <w:rPr>
          <w:rtl w:val="0"/>
        </w:rPr>
        <w:t xml:space="preserve"> Existem vinhos com propriedades químicas muito fora do padrão (ex: densidade ou pH extremo) e como eles foram classificados em termos de qualidade?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186/wine+quality" TargetMode="External"/><Relationship Id="rId7" Type="http://schemas.openxmlformats.org/officeDocument/2006/relationships/hyperlink" Target="https://archive.ics.uci.edu/dataset/186/wine+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