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31" w:rsidRDefault="00517F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60.75pt;height:288.75pt">
            <v:imagedata r:id="rId4" o:title="medida_hiato"/>
          </v:shape>
        </w:pict>
      </w:r>
      <w:bookmarkStart w:id="0" w:name="_GoBack"/>
      <w:bookmarkEnd w:id="0"/>
    </w:p>
    <w:p w:rsidR="006508B0" w:rsidRDefault="00517F31">
      <w:r>
        <w:lastRenderedPageBreak/>
        <w:pict>
          <v:shape id="_x0000_i1025" type="#_x0000_t75" style="width:467.25pt;height:186pt">
            <v:imagedata r:id="rId5" o:title="crb"/>
          </v:shape>
        </w:pict>
      </w:r>
      <w:r>
        <w:pict>
          <v:shape id="_x0000_i1026" type="#_x0000_t75" style="width:468pt;height:186pt">
            <v:imagedata r:id="rId6" o:title="fat"/>
          </v:shape>
        </w:pict>
      </w:r>
      <w:r>
        <w:pict>
          <v:shape id="_x0000_i1027" type="#_x0000_t75" style="width:467.25pt;height:186.75pt">
            <v:imagedata r:id="rId7" o:title="fecomercio"/>
          </v:shape>
        </w:pict>
      </w:r>
      <w:r>
        <w:lastRenderedPageBreak/>
        <w:pict>
          <v:shape id="_x0000_i1028" type="#_x0000_t75" style="width:467.25pt;height:187.5pt">
            <v:imagedata r:id="rId8" o:title="fenabravecaminhoes"/>
          </v:shape>
        </w:pict>
      </w:r>
      <w:r>
        <w:pict>
          <v:shape id="_x0000_i1029" type="#_x0000_t75" style="width:468pt;height:190.5pt">
            <v:imagedata r:id="rId9" o:title="fenabraveleves"/>
          </v:shape>
        </w:pict>
      </w:r>
      <w:r>
        <w:pict>
          <v:shape id="_x0000_i1030" type="#_x0000_t75" style="width:467.25pt;height:189pt">
            <v:imagedata r:id="rId10" o:title="fenabravemotos"/>
          </v:shape>
        </w:pict>
      </w:r>
      <w:r>
        <w:lastRenderedPageBreak/>
        <w:pict>
          <v:shape id="_x0000_i1031" type="#_x0000_t75" style="width:468pt;height:184.5pt">
            <v:imagedata r:id="rId11" o:title="fenabraveonibus"/>
          </v:shape>
        </w:pict>
      </w:r>
      <w:r>
        <w:pict>
          <v:shape id="_x0000_i1032" type="#_x0000_t75" style="width:467.25pt;height:188.25pt">
            <v:imagedata r:id="rId12" o:title="fenabravetotal"/>
          </v:shape>
        </w:pict>
      </w:r>
      <w:r>
        <w:pict>
          <v:shape id="_x0000_i1033" type="#_x0000_t75" style="width:468pt;height:187.5pt">
            <v:imagedata r:id="rId13" o:title="fgvexpectativas"/>
          </v:shape>
        </w:pict>
      </w:r>
      <w:r>
        <w:lastRenderedPageBreak/>
        <w:pict>
          <v:shape id="_x0000_i1034" type="#_x0000_t75" style="width:468pt;height:186.75pt">
            <v:imagedata r:id="rId14" o:title="fgvindustria"/>
          </v:shape>
        </w:pict>
      </w:r>
      <w:r>
        <w:pict>
          <v:shape id="_x0000_i1035" type="#_x0000_t75" style="width:467.25pt;height:187.5pt">
            <v:imagedata r:id="rId15" o:title="fgvsituacaoatual"/>
          </v:shape>
        </w:pict>
      </w:r>
      <w:r>
        <w:pict>
          <v:shape id="_x0000_i1036" type="#_x0000_t75" style="width:468pt;height:188.25pt">
            <v:imagedata r:id="rId16" o:title="food"/>
          </v:shape>
        </w:pict>
      </w:r>
      <w:r>
        <w:lastRenderedPageBreak/>
        <w:pict>
          <v:shape id="_x0000_i1037" type="#_x0000_t75" style="width:468pt;height:188.25pt">
            <v:imagedata r:id="rId17" o:title="ism"/>
          </v:shape>
        </w:pict>
      </w:r>
      <w:r>
        <w:pict>
          <v:shape id="_x0000_i1038" type="#_x0000_t75" style="width:467.25pt;height:188.25pt">
            <v:imagedata r:id="rId18" o:title="livestock"/>
          </v:shape>
        </w:pict>
      </w:r>
      <w:r>
        <w:pict>
          <v:shape id="_x0000_i1039" type="#_x0000_t75" style="width:468pt;height:186pt">
            <v:imagedata r:id="rId19" o:title="metals"/>
          </v:shape>
        </w:pict>
      </w:r>
      <w:r>
        <w:lastRenderedPageBreak/>
        <w:pict>
          <v:shape id="_x0000_i1040" type="#_x0000_t75" style="width:467.25pt;height:190.5pt">
            <v:imagedata r:id="rId20" o:title="nuci"/>
          </v:shape>
        </w:pict>
      </w:r>
      <w:r>
        <w:pict>
          <v:shape id="_x0000_i1041" type="#_x0000_t75" style="width:468pt;height:187.5pt">
            <v:imagedata r:id="rId21" o:title="ons"/>
          </v:shape>
        </w:pict>
      </w:r>
      <w:r>
        <w:pict>
          <v:shape id="_x0000_i1042" type="#_x0000_t75" style="width:467.25pt;height:188.25pt">
            <v:imagedata r:id="rId22" o:title="raw_industrials"/>
          </v:shape>
        </w:pict>
      </w:r>
      <w:r>
        <w:lastRenderedPageBreak/>
        <w:pict>
          <v:shape id="_x0000_i1043" type="#_x0000_t75" style="width:467.25pt;height:189pt">
            <v:imagedata r:id="rId23" o:title="serasacombustiveis"/>
          </v:shape>
        </w:pict>
      </w:r>
      <w:r>
        <w:pict>
          <v:shape id="_x0000_i1044" type="#_x0000_t75" style="width:468pt;height:190.5pt">
            <v:imagedata r:id="rId24" o:title="serasaeletrodomesticos"/>
          </v:shape>
        </w:pict>
      </w:r>
      <w:r>
        <w:pict>
          <v:shape id="_x0000_i1045" type="#_x0000_t75" style="width:467.25pt;height:187.5pt">
            <v:imagedata r:id="rId25" o:title="serasageral"/>
          </v:shape>
        </w:pict>
      </w:r>
      <w:r>
        <w:lastRenderedPageBreak/>
        <w:pict>
          <v:shape id="_x0000_i1046" type="#_x0000_t75" style="width:468pt;height:189pt">
            <v:imagedata r:id="rId26" o:title="serasamatconstrucao"/>
          </v:shape>
        </w:pict>
      </w:r>
      <w:r>
        <w:pict>
          <v:shape id="_x0000_i1047" type="#_x0000_t75" style="width:468pt;height:185.25pt">
            <v:imagedata r:id="rId27" o:title="serasasupermercados"/>
          </v:shape>
        </w:pict>
      </w:r>
      <w:r>
        <w:pict>
          <v:shape id="_x0000_i1048" type="#_x0000_t75" style="width:467.25pt;height:189pt">
            <v:imagedata r:id="rId28" o:title="serasaveiculos"/>
          </v:shape>
        </w:pict>
      </w:r>
      <w:r>
        <w:lastRenderedPageBreak/>
        <w:pict>
          <v:shape id="_x0000_i1049" type="#_x0000_t75" style="width:468pt;height:185.25pt">
            <v:imagedata r:id="rId29" o:title="serasavestuario"/>
          </v:shape>
        </w:pict>
      </w:r>
      <w:r>
        <w:pict>
          <v:shape id="_x0000_i1050" type="#_x0000_t75" style="width:467.25pt;height:188.25pt">
            <v:imagedata r:id="rId30" o:title="textiles"/>
          </v:shape>
        </w:pict>
      </w:r>
      <w:r>
        <w:pict>
          <v:shape id="_x0000_i1051" type="#_x0000_t75" style="width:467.25pt;height:186.75pt">
            <v:imagedata r:id="rId31" o:title="abcrpesados"/>
          </v:shape>
        </w:pict>
      </w:r>
      <w:r>
        <w:lastRenderedPageBreak/>
        <w:pict>
          <v:shape id="_x0000_i1052" type="#_x0000_t75" style="width:467.25pt;height:188.25pt">
            <v:imagedata r:id="rId32" o:title="anfavea"/>
          </v:shape>
        </w:pict>
      </w:r>
      <w:r>
        <w:pict>
          <v:shape id="_x0000_i1053" type="#_x0000_t75" style="width:467.25pt;height:190.5pt">
            <v:imagedata r:id="rId33" o:title="brl"/>
          </v:shape>
        </w:pict>
      </w:r>
    </w:p>
    <w:sectPr w:rsidR="0065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31"/>
    <w:rsid w:val="00517F31"/>
    <w:rsid w:val="0065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E2CEA0-1F5F-4AB9-ABFE-9AE50FC8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Ribeiro</dc:creator>
  <cp:keywords/>
  <dc:description/>
  <cp:lastModifiedBy>Gustavo Ribeiro</cp:lastModifiedBy>
  <cp:revision>1</cp:revision>
  <dcterms:created xsi:type="dcterms:W3CDTF">2015-08-02T23:41:00Z</dcterms:created>
  <dcterms:modified xsi:type="dcterms:W3CDTF">2015-08-02T23:44:00Z</dcterms:modified>
</cp:coreProperties>
</file>