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Arial" w:cs="Arial" w:eastAsia="Arial" w:hAnsi="Arial"/>
          <w:b w:val="1"/>
          <w:color w:val="000000"/>
          <w:sz w:val="20"/>
          <w:szCs w:val="2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ATA DE REUNIÃO </w:t>
      </w:r>
    </w:p>
    <w:p w:rsidR="00000000" w:rsidDel="00000000" w:rsidP="00000000" w:rsidRDefault="00000000" w:rsidRPr="00000000" w14:paraId="00000002">
      <w:pPr>
        <w:spacing w:after="0" w:before="0" w:line="240" w:lineRule="auto"/>
        <w:ind w:left="0" w:right="0" w:firstLine="0"/>
        <w:jc w:val="left"/>
        <w:rPr>
          <w:rFonts w:ascii="Arial" w:cs="Arial" w:eastAsia="Arial" w:hAnsi="Arial"/>
          <w:b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Às </w:t>
      </w:r>
      <w:r w:rsidDel="00000000" w:rsidR="00000000" w:rsidRPr="00000000">
        <w:rPr>
          <w:rFonts w:ascii="Arial" w:cs="Arial" w:eastAsia="Arial" w:hAnsi="Arial"/>
          <w:color w:val="000000"/>
          <w:sz w:val="20"/>
          <w:szCs w:val="20"/>
          <w:vertAlign w:val="baseline"/>
          <w:rtl w:val="0"/>
        </w:rPr>
        <w:t xml:space="preserve">21:00</w:t>
      </w:r>
      <w:r w:rsidDel="00000000" w:rsidR="00000000" w:rsidRPr="00000000">
        <w:rPr>
          <w:rFonts w:ascii="Arial" w:cs="Arial" w:eastAsia="Arial" w:hAnsi="Arial"/>
          <w:b w:val="1"/>
          <w:color w:val="000000"/>
          <w:sz w:val="20"/>
          <w:szCs w:val="20"/>
          <w:shd w:fill="auto" w:val="clear"/>
          <w:vertAlign w:val="baseline"/>
          <w:rtl w:val="0"/>
        </w:rPr>
        <w:t xml:space="preserve"> </w:t>
      </w:r>
      <w:r w:rsidDel="00000000" w:rsidR="00000000" w:rsidRPr="00000000">
        <w:rPr>
          <w:rFonts w:ascii="Arial" w:cs="Arial" w:eastAsia="Arial" w:hAnsi="Arial"/>
          <w:color w:val="000000"/>
          <w:sz w:val="20"/>
          <w:szCs w:val="20"/>
          <w:shd w:fill="auto" w:val="clear"/>
          <w:vertAlign w:val="baseline"/>
          <w:rtl w:val="0"/>
        </w:rPr>
        <w:t xml:space="preserve">horas do dia </w:t>
      </w:r>
      <w:r w:rsidDel="00000000" w:rsidR="00000000" w:rsidRPr="00000000">
        <w:rPr>
          <w:rFonts w:ascii="Arial" w:cs="Arial" w:eastAsia="Arial" w:hAnsi="Arial"/>
          <w:b w:val="1"/>
          <w:color w:val="000000"/>
          <w:sz w:val="20"/>
          <w:szCs w:val="20"/>
          <w:vertAlign w:val="baseline"/>
          <w:rtl w:val="0"/>
        </w:rPr>
        <w:t xml:space="preserve">17/12/2024</w:t>
      </w:r>
      <w:r w:rsidDel="00000000" w:rsidR="00000000" w:rsidRPr="00000000">
        <w:rPr>
          <w:rFonts w:ascii="Arial" w:cs="Arial" w:eastAsia="Arial" w:hAnsi="Arial"/>
          <w:b w:val="1"/>
          <w:color w:val="000000"/>
          <w:sz w:val="20"/>
          <w:szCs w:val="20"/>
          <w:shd w:fill="auto" w:val="clear"/>
          <w:vertAlign w:val="baseline"/>
          <w:rtl w:val="0"/>
        </w:rPr>
        <w:t xml:space="preserve"> </w:t>
      </w:r>
      <w:r w:rsidDel="00000000" w:rsidR="00000000" w:rsidRPr="00000000">
        <w:rPr>
          <w:rFonts w:ascii="Arial" w:cs="Arial" w:eastAsia="Arial" w:hAnsi="Arial"/>
          <w:color w:val="000000"/>
          <w:sz w:val="20"/>
          <w:szCs w:val="20"/>
          <w:shd w:fill="auto" w:val="clear"/>
          <w:vertAlign w:val="baseline"/>
          <w:rtl w:val="0"/>
        </w:rPr>
        <w:t xml:space="preserve">de </w:t>
      </w:r>
      <w:r w:rsidDel="00000000" w:rsidR="00000000" w:rsidRPr="00000000">
        <w:rPr>
          <w:rFonts w:ascii="Arial" w:cs="Arial" w:eastAsia="Arial" w:hAnsi="Arial"/>
          <w:b w:val="1"/>
          <w:color w:val="000000"/>
          <w:sz w:val="20"/>
          <w:szCs w:val="20"/>
          <w:vertAlign w:val="baseline"/>
          <w:rtl w:val="0"/>
        </w:rPr>
        <w:t xml:space="preserve">Dezembro</w:t>
      </w:r>
      <w:r w:rsidDel="00000000" w:rsidR="00000000" w:rsidRPr="00000000">
        <w:rPr>
          <w:rFonts w:ascii="Arial" w:cs="Arial" w:eastAsia="Arial" w:hAnsi="Arial"/>
          <w:color w:val="000000"/>
          <w:sz w:val="20"/>
          <w:szCs w:val="20"/>
          <w:shd w:fill="auto" w:val="clear"/>
          <w:vertAlign w:val="baseline"/>
          <w:rtl w:val="0"/>
        </w:rPr>
        <w:t xml:space="preserve"> de </w:t>
      </w:r>
      <w:r w:rsidDel="00000000" w:rsidR="00000000" w:rsidRPr="00000000">
        <w:rPr>
          <w:rFonts w:ascii="Arial" w:cs="Arial" w:eastAsia="Arial" w:hAnsi="Arial"/>
          <w:b w:val="1"/>
          <w:color w:val="000000"/>
          <w:sz w:val="20"/>
          <w:szCs w:val="20"/>
          <w:vertAlign w:val="baseline"/>
          <w:rtl w:val="0"/>
        </w:rPr>
        <w:t xml:space="preserve">2024</w:t>
      </w:r>
      <w:r w:rsidDel="00000000" w:rsidR="00000000" w:rsidRPr="00000000">
        <w:rPr>
          <w:rFonts w:ascii="Arial" w:cs="Arial" w:eastAsia="Arial" w:hAnsi="Arial"/>
          <w:color w:val="000000"/>
          <w:sz w:val="20"/>
          <w:szCs w:val="20"/>
          <w:shd w:fill="auto" w:val="clear"/>
          <w:vertAlign w:val="baseline"/>
          <w:rtl w:val="0"/>
        </w:rPr>
        <w:t xml:space="preserve">, realizou-se a reunião para análise e deliberação </w:t>
      </w:r>
      <w:r w:rsidDel="00000000" w:rsidR="00000000" w:rsidRPr="00000000">
        <w:rPr>
          <w:rFonts w:ascii="Arial" w:cs="Arial" w:eastAsia="Arial" w:hAnsi="Arial"/>
          <w:b w:val="1"/>
          <w:color w:val="000000"/>
          <w:sz w:val="20"/>
          <w:szCs w:val="20"/>
          <w:shd w:fill="auto" w:val="clear"/>
          <w:vertAlign w:val="baseline"/>
          <w:rtl w:val="0"/>
        </w:rPr>
        <w:t xml:space="preserve">como termo de ciência, anuência e compromisso</w:t>
      </w:r>
      <w:r w:rsidDel="00000000" w:rsidR="00000000" w:rsidRPr="00000000">
        <w:rPr>
          <w:rFonts w:ascii="Arial" w:cs="Arial" w:eastAsia="Arial" w:hAnsi="Arial"/>
          <w:color w:val="000000"/>
          <w:sz w:val="20"/>
          <w:szCs w:val="20"/>
          <w:shd w:fill="auto" w:val="clear"/>
          <w:vertAlign w:val="baseline"/>
          <w:rtl w:val="0"/>
        </w:rPr>
        <w:t xml:space="preserve"> sobre o desenvolvimento de </w:t>
      </w:r>
      <w:r w:rsidDel="00000000" w:rsidR="00000000" w:rsidRPr="00000000">
        <w:rPr>
          <w:rFonts w:ascii="Arial" w:cs="Arial" w:eastAsia="Arial" w:hAnsi="Arial"/>
          <w:i w:val="1"/>
          <w:color w:val="000000"/>
          <w:sz w:val="20"/>
          <w:szCs w:val="20"/>
          <w:shd w:fill="auto" w:val="clear"/>
          <w:vertAlign w:val="baseline"/>
          <w:rtl w:val="0"/>
        </w:rPr>
        <w:t xml:space="preserve">software</w:t>
      </w:r>
      <w:r w:rsidDel="00000000" w:rsidR="00000000" w:rsidRPr="00000000">
        <w:rPr>
          <w:rFonts w:ascii="Arial" w:cs="Arial" w:eastAsia="Arial" w:hAnsi="Arial"/>
          <w:color w:val="000000"/>
          <w:sz w:val="20"/>
          <w:szCs w:val="20"/>
          <w:shd w:fill="auto" w:val="clear"/>
          <w:vertAlign w:val="baseline"/>
          <w:rtl w:val="0"/>
        </w:rPr>
        <w:t xml:space="preserve">, como resultado final da unidade curricular </w:t>
      </w:r>
      <w:r w:rsidDel="00000000" w:rsidR="00000000" w:rsidRPr="00000000">
        <w:rPr>
          <w:rFonts w:ascii="Arial" w:cs="Arial" w:eastAsia="Arial" w:hAnsi="Arial"/>
          <w:b w:val="1"/>
          <w:color w:val="000000"/>
          <w:sz w:val="20"/>
          <w:szCs w:val="20"/>
          <w:vertAlign w:val="baseline"/>
          <w:rtl w:val="0"/>
        </w:rPr>
        <w:t xml:space="preserve">Trabalho Interdisciplinar: Aplicações para Processos de Negócios</w:t>
      </w:r>
      <w:r w:rsidDel="00000000" w:rsidR="00000000" w:rsidRPr="00000000">
        <w:rPr>
          <w:rFonts w:ascii="Arial" w:cs="Arial" w:eastAsia="Arial" w:hAnsi="Arial"/>
          <w:color w:val="000000"/>
          <w:sz w:val="20"/>
          <w:szCs w:val="20"/>
          <w:shd w:fill="auto" w:val="clear"/>
          <w:vertAlign w:val="baseline"/>
          <w:rtl w:val="0"/>
        </w:rPr>
        <w:t xml:space="preserve">, que será apresentado pelos discentes do curso de </w:t>
      </w:r>
      <w:r w:rsidDel="00000000" w:rsidR="00000000" w:rsidRPr="00000000">
        <w:rPr>
          <w:rFonts w:ascii="Arial" w:cs="Arial" w:eastAsia="Arial" w:hAnsi="Arial"/>
          <w:b w:val="1"/>
          <w:color w:val="000000"/>
          <w:sz w:val="19"/>
          <w:szCs w:val="19"/>
          <w:vertAlign w:val="baseline"/>
          <w:rtl w:val="0"/>
        </w:rPr>
        <w:t xml:space="preserve">Engenharia de Software</w:t>
      </w:r>
      <w:r w:rsidDel="00000000" w:rsidR="00000000" w:rsidRPr="00000000">
        <w:rPr>
          <w:rFonts w:ascii="Arial" w:cs="Arial" w:eastAsia="Arial" w:hAnsi="Arial"/>
          <w:color w:val="000000"/>
          <w:sz w:val="20"/>
          <w:szCs w:val="20"/>
          <w:shd w:fill="auto" w:val="clear"/>
          <w:vertAlign w:val="baseline"/>
          <w:rtl w:val="0"/>
        </w:rPr>
        <w:t xml:space="preserve"> da PUC Minas. Estiveram presentes à reunião </w:t>
      </w:r>
      <w:r w:rsidDel="00000000" w:rsidR="00000000" w:rsidRPr="00000000">
        <w:rPr>
          <w:rFonts w:ascii="Arial" w:cs="Arial" w:eastAsia="Arial" w:hAnsi="Arial"/>
          <w:b w:val="1"/>
          <w:color w:val="000000"/>
          <w:sz w:val="20"/>
          <w:szCs w:val="20"/>
          <w:vertAlign w:val="baseline"/>
          <w:rtl w:val="0"/>
        </w:rPr>
        <w:t xml:space="preserve">Alexandre Marques Alves Silva, Danilo Boechat Seufitelli e Michelle Hanne Soares de Andrade,</w:t>
      </w:r>
      <w:r w:rsidDel="00000000" w:rsidR="00000000" w:rsidRPr="00000000">
        <w:rPr>
          <w:rFonts w:ascii="Arial" w:cs="Arial" w:eastAsia="Arial" w:hAnsi="Arial"/>
          <w:color w:val="000000"/>
          <w:sz w:val="20"/>
          <w:szCs w:val="20"/>
          <w:shd w:fill="auto" w:val="clear"/>
          <w:vertAlign w:val="baseline"/>
          <w:rtl w:val="0"/>
        </w:rPr>
        <w:t xml:space="preserve"> professores da unidade curricular, e </w:t>
      </w:r>
      <w:r w:rsidDel="00000000" w:rsidR="00000000" w:rsidRPr="00000000">
        <w:rPr>
          <w:rFonts w:ascii="Arial" w:cs="Arial" w:eastAsia="Arial" w:hAnsi="Arial"/>
          <w:b w:val="1"/>
          <w:color w:val="000000"/>
          <w:sz w:val="20"/>
          <w:szCs w:val="20"/>
          <w:vertAlign w:val="baseline"/>
          <w:rtl w:val="0"/>
        </w:rPr>
        <w:t xml:space="preserve">Fernando Rodrigues da Mata, Gustavo Azi Prehl Gama, Rafaela Oliveira, Mateus Azevedo Araujo</w:t>
      </w:r>
      <w:r w:rsidDel="00000000" w:rsidR="00000000" w:rsidRPr="00000000">
        <w:rPr>
          <w:rFonts w:ascii="Arial" w:cs="Arial" w:eastAsia="Arial" w:hAnsi="Arial"/>
          <w:b w:val="1"/>
          <w:color w:val="000000"/>
          <w:sz w:val="20"/>
          <w:szCs w:val="20"/>
          <w:shd w:fill="auto" w:val="clear"/>
          <w:vertAlign w:val="baseline"/>
          <w:rtl w:val="0"/>
        </w:rPr>
        <w:t xml:space="preserve">, </w:t>
      </w:r>
      <w:r w:rsidDel="00000000" w:rsidR="00000000" w:rsidRPr="00000000">
        <w:rPr>
          <w:rFonts w:ascii="Arial" w:cs="Arial" w:eastAsia="Arial" w:hAnsi="Arial"/>
          <w:color w:val="000000"/>
          <w:sz w:val="20"/>
          <w:szCs w:val="20"/>
          <w:shd w:fill="auto" w:val="clear"/>
          <w:vertAlign w:val="baseline"/>
          <w:rtl w:val="0"/>
        </w:rPr>
        <w:t xml:space="preserve">discentes da unidade curricular responsáveis pelo desenvolvimento do </w:t>
      </w:r>
      <w:r w:rsidDel="00000000" w:rsidR="00000000" w:rsidRPr="00000000">
        <w:rPr>
          <w:rFonts w:ascii="Arial" w:cs="Arial" w:eastAsia="Arial" w:hAnsi="Arial"/>
          <w:i w:val="1"/>
          <w:color w:val="000000"/>
          <w:sz w:val="20"/>
          <w:szCs w:val="20"/>
          <w:shd w:fill="auto" w:val="clear"/>
          <w:vertAlign w:val="baseline"/>
          <w:rtl w:val="0"/>
        </w:rPr>
        <w:t xml:space="preserve">software</w:t>
      </w:r>
      <w:r w:rsidDel="00000000" w:rsidR="00000000" w:rsidRPr="00000000">
        <w:rPr>
          <w:rFonts w:ascii="Arial" w:cs="Arial" w:eastAsia="Arial" w:hAnsi="Arial"/>
          <w:color w:val="000000"/>
          <w:sz w:val="20"/>
          <w:szCs w:val="20"/>
          <w:shd w:fill="auto" w:val="clear"/>
          <w:vertAlign w:val="baseline"/>
          <w:rtl w:val="0"/>
        </w:rPr>
        <w:t xml:space="preserve">. O escopo do </w:t>
      </w:r>
      <w:r w:rsidDel="00000000" w:rsidR="00000000" w:rsidRPr="00000000">
        <w:rPr>
          <w:rFonts w:ascii="Arial" w:cs="Arial" w:eastAsia="Arial" w:hAnsi="Arial"/>
          <w:i w:val="1"/>
          <w:color w:val="000000"/>
          <w:sz w:val="20"/>
          <w:szCs w:val="20"/>
          <w:shd w:fill="auto" w:val="clear"/>
          <w:vertAlign w:val="baseline"/>
          <w:rtl w:val="0"/>
        </w:rPr>
        <w:t xml:space="preserve">software</w:t>
      </w:r>
      <w:r w:rsidDel="00000000" w:rsidR="00000000" w:rsidRPr="00000000">
        <w:rPr>
          <w:rFonts w:ascii="Arial" w:cs="Arial" w:eastAsia="Arial" w:hAnsi="Arial"/>
          <w:color w:val="000000"/>
          <w:sz w:val="20"/>
          <w:szCs w:val="20"/>
          <w:shd w:fill="auto" w:val="clear"/>
          <w:vertAlign w:val="baseline"/>
          <w:rtl w:val="0"/>
        </w:rPr>
        <w:t xml:space="preserve"> desenvolvido será documentado no Relatório Final, que será anexado a esta Ata. O </w:t>
      </w:r>
      <w:r w:rsidDel="00000000" w:rsidR="00000000" w:rsidRPr="00000000">
        <w:rPr>
          <w:rFonts w:ascii="Arial" w:cs="Arial" w:eastAsia="Arial" w:hAnsi="Arial"/>
          <w:i w:val="1"/>
          <w:color w:val="000000"/>
          <w:sz w:val="20"/>
          <w:szCs w:val="20"/>
          <w:shd w:fill="auto" w:val="clear"/>
          <w:vertAlign w:val="baseline"/>
          <w:rtl w:val="0"/>
        </w:rPr>
        <w:t xml:space="preserve">software</w:t>
      </w:r>
      <w:r w:rsidDel="00000000" w:rsidR="00000000" w:rsidRPr="00000000">
        <w:rPr>
          <w:rFonts w:ascii="Arial" w:cs="Arial" w:eastAsia="Arial" w:hAnsi="Arial"/>
          <w:color w:val="000000"/>
          <w:sz w:val="20"/>
          <w:szCs w:val="20"/>
          <w:shd w:fill="auto" w:val="clear"/>
          <w:vertAlign w:val="baseline"/>
          <w:rtl w:val="0"/>
        </w:rPr>
        <w:t xml:space="preserve"> será desenvolvido dentro do escopo de viabilidade e da dinâmica da unidade curricular da disciplina mencionada acima. Durante a execução do trabalho, os referidos discentes serão orientados por professores da PUC Minas alocados nessa unidade curricular. Discentes e docentes são autores intelectuais do trabalho. Tendo o resultado final sido aprovado pelo curso de </w:t>
      </w:r>
      <w:r w:rsidDel="00000000" w:rsidR="00000000" w:rsidRPr="00000000">
        <w:rPr>
          <w:rFonts w:ascii="Arial" w:cs="Arial" w:eastAsia="Arial" w:hAnsi="Arial"/>
          <w:b w:val="1"/>
          <w:sz w:val="19"/>
          <w:szCs w:val="19"/>
          <w:rtl w:val="0"/>
        </w:rPr>
        <w:t xml:space="preserve">Engenharia</w:t>
      </w:r>
      <w:r w:rsidDel="00000000" w:rsidR="00000000" w:rsidRPr="00000000">
        <w:rPr>
          <w:rFonts w:ascii="Arial" w:cs="Arial" w:eastAsia="Arial" w:hAnsi="Arial"/>
          <w:b w:val="1"/>
          <w:color w:val="000000"/>
          <w:sz w:val="19"/>
          <w:szCs w:val="19"/>
          <w:vertAlign w:val="baseline"/>
          <w:rtl w:val="0"/>
        </w:rPr>
        <w:t xml:space="preserve"> de Software</w:t>
      </w:r>
      <w:r w:rsidDel="00000000" w:rsidR="00000000" w:rsidRPr="00000000">
        <w:rPr>
          <w:rFonts w:ascii="Arial" w:cs="Arial" w:eastAsia="Arial" w:hAnsi="Arial"/>
          <w:color w:val="000000"/>
          <w:sz w:val="20"/>
          <w:szCs w:val="20"/>
          <w:shd w:fill="auto" w:val="clear"/>
          <w:vertAlign w:val="baseline"/>
          <w:rtl w:val="0"/>
        </w:rPr>
        <w:t xml:space="preserve"> da PUC Minas, os artefatos produzidos no trabalho serão encaminhados ao Núcleo de Inovação Tecnológica da PUC Minas para registro, junto ao Instituto Nacional da Propriedade Industrial (INPI), de autoria intelectual dos discentes e docentes. Dados pessoais necessários ao registro no INPI são: nome, qualificação, CPF, endereço completo, nacionalidade, telefone e e-mail. Tais dados serão obtidos nos sistemas da PUC Minas, como Sistema de Gerencialmente Acadêmico (SGA) e Cadastro de Pessoas. O registro será efetuado e pago pela PUC Minas. </w:t>
      </w:r>
      <w:r w:rsidDel="00000000" w:rsidR="00000000" w:rsidRPr="00000000">
        <w:rPr>
          <w:rFonts w:ascii="Arial" w:cs="Arial" w:eastAsia="Arial" w:hAnsi="Arial"/>
          <w:color w:val="000000"/>
          <w:sz w:val="19"/>
          <w:szCs w:val="19"/>
          <w:shd w:fill="auto" w:val="clear"/>
          <w:vertAlign w:val="baseline"/>
          <w:rtl w:val="0"/>
        </w:rPr>
        <w:t xml:space="preserve">Sendo o registro efetuado, o código fonte e artefatos subjacentes ao projeto serão armazenados sob sigilo em local apropriado definido pelo curso</w:t>
      </w:r>
      <w:r w:rsidDel="00000000" w:rsidR="00000000" w:rsidRPr="00000000">
        <w:rPr>
          <w:rFonts w:ascii="Arial" w:cs="Arial" w:eastAsia="Arial" w:hAnsi="Arial"/>
          <w:color w:val="000000"/>
          <w:sz w:val="20"/>
          <w:szCs w:val="20"/>
          <w:shd w:fill="auto" w:val="clear"/>
          <w:vertAlign w:val="baseline"/>
          <w:rtl w:val="0"/>
        </w:rPr>
        <w:t xml:space="preserve">. Nada mais havendo a tratar, deu-se por encerrada a reunião e foi lavrada a ata que manifesta a ciência, anuência e compromisso de todos os presentes.</w:t>
      </w:r>
    </w:p>
    <w:p w:rsidR="00000000" w:rsidDel="00000000" w:rsidP="00000000" w:rsidRDefault="00000000" w:rsidRPr="00000000" w14:paraId="00000004">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Belo Horizonte, </w:t>
      </w:r>
      <w:r w:rsidDel="00000000" w:rsidR="00000000" w:rsidRPr="00000000">
        <w:rPr>
          <w:rFonts w:ascii="Arial" w:cs="Arial" w:eastAsia="Arial" w:hAnsi="Arial"/>
          <w:color w:val="000000"/>
          <w:sz w:val="20"/>
          <w:szCs w:val="20"/>
          <w:vertAlign w:val="baseline"/>
          <w:rtl w:val="0"/>
        </w:rPr>
        <w:t xml:space="preserve">17</w:t>
      </w:r>
      <w:r w:rsidDel="00000000" w:rsidR="00000000" w:rsidRPr="00000000">
        <w:rPr>
          <w:rFonts w:ascii="Arial" w:cs="Arial" w:eastAsia="Arial" w:hAnsi="Arial"/>
          <w:color w:val="000000"/>
          <w:sz w:val="20"/>
          <w:szCs w:val="20"/>
          <w:shd w:fill="auto" w:val="clear"/>
          <w:vertAlign w:val="baseline"/>
          <w:rtl w:val="0"/>
        </w:rPr>
        <w:t xml:space="preserve"> de </w:t>
      </w:r>
      <w:r w:rsidDel="00000000" w:rsidR="00000000" w:rsidRPr="00000000">
        <w:rPr>
          <w:rFonts w:ascii="Arial" w:cs="Arial" w:eastAsia="Arial" w:hAnsi="Arial"/>
          <w:color w:val="000000"/>
          <w:sz w:val="20"/>
          <w:szCs w:val="20"/>
          <w:vertAlign w:val="baseline"/>
          <w:rtl w:val="0"/>
        </w:rPr>
        <w:t xml:space="preserve">Dezembro</w:t>
      </w:r>
      <w:r w:rsidDel="00000000" w:rsidR="00000000" w:rsidRPr="00000000">
        <w:rPr>
          <w:rFonts w:ascii="Arial" w:cs="Arial" w:eastAsia="Arial" w:hAnsi="Arial"/>
          <w:color w:val="000000"/>
          <w:sz w:val="20"/>
          <w:szCs w:val="20"/>
          <w:shd w:fill="auto" w:val="clear"/>
          <w:vertAlign w:val="baseline"/>
          <w:rtl w:val="0"/>
        </w:rPr>
        <w:t xml:space="preserve"> de </w:t>
      </w:r>
      <w:r w:rsidDel="00000000" w:rsidR="00000000" w:rsidRPr="00000000">
        <w:rPr>
          <w:rFonts w:ascii="Arial" w:cs="Arial" w:eastAsia="Arial" w:hAnsi="Arial"/>
          <w:color w:val="000000"/>
          <w:sz w:val="20"/>
          <w:szCs w:val="20"/>
          <w:vertAlign w:val="baseline"/>
          <w:rtl w:val="0"/>
        </w:rPr>
        <w:t xml:space="preserve">2024</w:t>
      </w:r>
      <w:r w:rsidDel="00000000" w:rsidR="00000000" w:rsidRPr="00000000">
        <w:rPr>
          <w:rFonts w:ascii="Arial" w:cs="Arial" w:eastAsia="Arial" w:hAnsi="Arial"/>
          <w:color w:val="000000"/>
          <w:sz w:val="20"/>
          <w:szCs w:val="20"/>
          <w:shd w:fill="auto" w:val="clear"/>
          <w:vertAlign w:val="baseline"/>
          <w:rtl w:val="0"/>
        </w:rPr>
        <w:t xml:space="preserve">.</w:t>
      </w:r>
    </w:p>
    <w:p w:rsidR="00000000" w:rsidDel="00000000" w:rsidP="00000000" w:rsidRDefault="00000000" w:rsidRPr="00000000" w14:paraId="00000006">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__________________________________________________</w:t>
      </w:r>
    </w:p>
    <w:p w:rsidR="00000000" w:rsidDel="00000000" w:rsidP="00000000" w:rsidRDefault="00000000" w:rsidRPr="00000000" w14:paraId="00000007">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vertAlign w:val="baseline"/>
          <w:rtl w:val="0"/>
        </w:rPr>
        <w:t xml:space="preserve">Fernando Rodrigues da Mata</w:t>
      </w:r>
      <w:r w:rsidDel="00000000" w:rsidR="00000000" w:rsidRPr="00000000">
        <w:rPr>
          <w:rtl w:val="0"/>
        </w:rPr>
      </w:r>
    </w:p>
    <w:p w:rsidR="00000000" w:rsidDel="00000000" w:rsidP="00000000" w:rsidRDefault="00000000" w:rsidRPr="00000000" w14:paraId="00000008">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__________________________________________________</w:t>
      </w:r>
    </w:p>
    <w:p w:rsidR="00000000" w:rsidDel="00000000" w:rsidP="00000000" w:rsidRDefault="00000000" w:rsidRPr="00000000" w14:paraId="00000009">
      <w:pPr>
        <w:spacing w:after="0" w:before="0" w:line="360" w:lineRule="auto"/>
        <w:ind w:left="0" w:right="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Gustavo Azi Prehl Gama</w:t>
      </w:r>
      <w:r w:rsidDel="00000000" w:rsidR="00000000" w:rsidRPr="00000000">
        <w:rPr>
          <w:rtl w:val="0"/>
        </w:rPr>
      </w:r>
    </w:p>
    <w:p w:rsidR="00000000" w:rsidDel="00000000" w:rsidP="00000000" w:rsidRDefault="00000000" w:rsidRPr="00000000" w14:paraId="0000000A">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_________________________________                          </w:t>
      </w:r>
    </w:p>
    <w:p w:rsidR="00000000" w:rsidDel="00000000" w:rsidP="00000000" w:rsidRDefault="00000000" w:rsidRPr="00000000" w14:paraId="0000000B">
      <w:pPr>
        <w:spacing w:after="0" w:before="0" w:line="360" w:lineRule="auto"/>
        <w:ind w:left="0" w:right="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Rafaela Oliveira</w:t>
      </w:r>
      <w:r w:rsidDel="00000000" w:rsidR="00000000" w:rsidRPr="00000000">
        <w:rPr>
          <w:rtl w:val="0"/>
        </w:rPr>
      </w:r>
    </w:p>
    <w:p w:rsidR="00000000" w:rsidDel="00000000" w:rsidP="00000000" w:rsidRDefault="00000000" w:rsidRPr="00000000" w14:paraId="0000000C">
      <w:pPr>
        <w:spacing w:after="0" w:before="0" w:line="36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_________________________________</w:t>
      </w:r>
    </w:p>
    <w:p w:rsidR="00000000" w:rsidDel="00000000" w:rsidP="00000000" w:rsidRDefault="00000000" w:rsidRPr="00000000" w14:paraId="0000000D">
      <w:pPr>
        <w:spacing w:after="0" w:before="0" w:line="360" w:lineRule="auto"/>
        <w:ind w:left="0" w:right="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Mateus Azevedo Araujo</w:t>
      </w:r>
      <w:r w:rsidDel="00000000" w:rsidR="00000000" w:rsidRPr="00000000">
        <w:rPr>
          <w:rtl w:val="0"/>
        </w:rPr>
      </w:r>
    </w:p>
    <w:p w:rsidR="00000000" w:rsidDel="00000000" w:rsidP="00000000" w:rsidRDefault="00000000" w:rsidRPr="00000000" w14:paraId="0000000E">
      <w:pPr>
        <w:spacing w:after="0" w:before="0" w:line="360" w:lineRule="auto"/>
        <w:ind w:left="0" w:right="0" w:firstLine="0"/>
        <w:jc w:val="both"/>
        <w:rPr>
          <w:rFonts w:ascii="Arial" w:cs="Arial" w:eastAsia="Arial" w:hAnsi="Arial"/>
          <w:color w:val="000000"/>
          <w:sz w:val="20"/>
          <w:szCs w:val="20"/>
          <w:highlight w:val="yellow"/>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