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center"/>
        <w:rPr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Fonts w:cs="Bookman Old Style" w:ascii="Bookman Old Style" w:hAnsi="Bookman Old Style"/>
          <w:b/>
          <w:sz w:val="22"/>
          <w:szCs w:val="22"/>
          <w:u w:val="single"/>
        </w:rPr>
        <w:t>CARTA DE ADVERTÊNCIA</w:t>
      </w:r>
    </w:p>
    <w:p>
      <w:pPr>
        <w:pStyle w:val="Normal"/>
        <w:rPr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Fonts w:cs="Bookman Old Style" w:ascii="Bookman Old Style" w:hAnsi="Bookman Old Style"/>
          <w:b/>
          <w:sz w:val="22"/>
          <w:szCs w:val="22"/>
          <w:u w:val="single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A empregadora acima qualificada informa o quanto segue:</w:t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commentRangeStart w:id="0"/>
      <w:r>
        <w:rPr>
          <w:rFonts w:cs="Arial" w:ascii="Bookman Old Style" w:hAnsi="Bookman Old Style"/>
          <w:sz w:val="22"/>
          <w:szCs w:val="22"/>
        </w:rPr>
        <w:t xml:space="preserve">Como de nada valeram nossas advertências verbais, formulamos a presente com o intuito de vir adverti-lo (a) expressamente por 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A reincidência desta (s) falta (s) nos levará a tomar as medidas que julgarmos cabíveis.</w:t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  <w:t>Certos de sua colaboração e na certeza de que tal (is) ato (s) não se repetirá (ão) firmamo-nos.</w:t>
      </w:r>
    </w:p>
    <w:p>
      <w:pPr>
        <w:pStyle w:val="BodyText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Sem Mais,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BodyText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EMPREGADORA</w:t>
      </w:r>
    </w:p>
    <w:p>
      <w:pPr>
        <w:pStyle w:val="BodyText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sectPr>
      <w:type w:val="nextPage"/>
      <w:pgSz w:w="12240" w:h="15840"/>
      <w:pgMar w:left="1418" w:right="1418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55:00Z" w:initials="Jsu">
    <w:p>
      <w:pPr>
        <w:overflowPunct w:val="false"/>
        <w:bidi w:val="0"/>
        <w:rPr/>
      </w:pPr>
      <w:r>
        <w:rPr>
          <w:rFonts w:cs="Arial" w:ascii="Bookman Old Style" w:hAnsi="Bookman Old Style" w:eastAsia="Times New Roman"/>
          <w:b/>
          <w:color w:val="000000"/>
          <w:sz w:val="22"/>
          <w:szCs w:val="22"/>
          <w:lang w:eastAsia="en-US" w:bidi="ar-SA" w:val="pt-BR"/>
        </w:rPr>
        <w:t>Detalhar o motivo causador da advertência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4"/>
    </w:rPr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  <w:color w:val="000066"/>
      <w:sz w:val="36"/>
      <w:szCs w:val="26"/>
    </w:rPr>
  </w:style>
  <w:style w:type="paragraph" w:styleId="BodyText">
    <w:name w:val="Body Text"/>
    <w:basedOn w:val="Normal"/>
    <w:pPr/>
    <w:rPr>
      <w:rFonts w:ascii="Arial" w:hAnsi="Arial" w:cs="Arial"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comentrio">
    <w:name w:val="Texto de comentário"/>
    <w:basedOn w:val="Normal"/>
    <w:qFormat/>
    <w:pPr/>
    <w:rPr/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2022-12-08T14:35:00Z</dcterms:created>
  <dc:creator>Nubia Maria de Menezes</dc:creator>
  <dc:description/>
  <cp:keywords/>
  <dc:language>en-US</dc:language>
  <cp:lastModifiedBy>Juridico sem uso</cp:lastModifiedBy>
  <cp:lastPrinted>2004-04-28T16:16:00Z</cp:lastPrinted>
  <dcterms:modified xsi:type="dcterms:W3CDTF">2024-04-05T14:55:00Z</dcterms:modified>
  <cp:revision>3</cp:revision>
  <dc:subject/>
  <dc:title>ADVERTÊNCIA DISCIPLINAR</dc:title>
</cp:coreProperties>
</file>