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</w:rPr>
      </w:pPr>
      <w:commentRangeStart w:id="0"/>
      <w:r>
        <w:rPr>
          <w:b/>
        </w:rPr>
        <w:t>TERMO RESPONSABILIDADE ENTREGA DE SENHA {{SISTEMA_SENHA}}</w:t>
      </w:r>
      <w:commentRangeEnd w:id="0"/>
      <w:r>
        <w:commentReference w:id="0"/>
      </w:r>
      <w:r>
        <w:rPr>
          <w:rStyle w:val="Refdecomentrio"/>
          <w:vanish w:val="false"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0"/>
        </w:numPr>
        <w:outlineLvl w:val="0"/>
        <w:rPr>
          <w:b/>
          <w:bCs w:val="false"/>
          <w:iCs w:val="false"/>
          <w:color w:val="000000"/>
          <w:sz w:val="22"/>
          <w:szCs w:val="22"/>
          <w:lang w:eastAsia="pt-BR"/>
        </w:rPr>
      </w:pPr>
      <w:r>
        <w:rPr/>
        <w:t>Através do presente instrumento, o empregado (</w:t>
      </w:r>
      <w:r>
        <w:rPr>
          <w:color w:val="FF0000"/>
          <w:highlight w:val="yellow"/>
        </w:rPr>
        <w:t>..qualificação completa..</w:t>
      </w:r>
      <w:r>
        <w:rPr/>
        <w:t>), contratado por (</w:t>
      </w:r>
      <w:r>
        <w:rPr>
          <w:color w:val="FF0000"/>
          <w:highlight w:val="yellow"/>
        </w:rPr>
        <w:t>..qualificação completa..</w:t>
      </w:r>
      <w:r>
        <w:rPr/>
        <w:t>), declara que recebeu a senha para acesso/uso no (</w:t>
      </w:r>
      <w:r>
        <w:rPr>
          <w:color w:val="FF0000"/>
          <w:highlight w:val="yellow"/>
        </w:rPr>
        <w:t>..descrever..</w:t>
      </w:r>
      <w:r>
        <w:rPr/>
        <w:t xml:space="preserve">), </w:t>
      </w:r>
      <w:r>
        <w:rPr>
          <w:b/>
          <w:bCs w:val="false"/>
          <w:sz w:val="22"/>
          <w:szCs w:val="22"/>
        </w:rPr>
        <w:t>E-mail para contato/assinatura:</w:t>
      </w:r>
    </w:p>
    <w:p>
      <w:pPr>
        <w:pStyle w:val="Normal"/>
        <w:rPr/>
      </w:pPr>
      <w:r>
        <w:rPr/>
        <w:t>, sendo certo que:</w:t>
      </w:r>
    </w:p>
    <w:p>
      <w:pPr>
        <w:pStyle w:val="Normal"/>
        <w:rPr/>
      </w:pPr>
      <w:r>
        <w:rPr/>
      </w:r>
    </w:p>
    <w:p>
      <w:pPr>
        <w:pStyle w:val="AssinaturadeEmail"/>
        <w:numPr>
          <w:ilvl w:val="0"/>
          <w:numId w:val="1"/>
        </w:numPr>
        <w:jc w:val="both"/>
        <w:rPr>
          <w:rFonts w:ascii="Bookman Old Style" w:hAnsi="Bookman Old Style" w:cs="Bookman Old Style"/>
        </w:rPr>
      </w:pPr>
      <w:r>
        <w:rPr>
          <w:rFonts w:cs="Bookman Old Style" w:ascii="Bookman Old Style" w:hAnsi="Bookman Old Style"/>
        </w:rPr>
        <w:t>É vedado o empréstimo da senha para uso de terceiros;</w:t>
      </w:r>
    </w:p>
    <w:p>
      <w:pPr>
        <w:pStyle w:val="AssinaturadeEmail"/>
        <w:ind w:start="720" w:end="0"/>
        <w:jc w:val="both"/>
        <w:rPr>
          <w:rFonts w:ascii="Bookman Old Style" w:hAnsi="Bookman Old Style" w:cs="Bookman Old Style"/>
        </w:rPr>
      </w:pPr>
      <w:r>
        <w:rPr>
          <w:rFonts w:cs="Bookman Old Style" w:ascii="Bookman Old Style" w:hAnsi="Bookman Old Style"/>
        </w:rPr>
      </w:r>
    </w:p>
    <w:p>
      <w:pPr>
        <w:pStyle w:val="AssinaturadeEmail"/>
        <w:numPr>
          <w:ilvl w:val="0"/>
          <w:numId w:val="1"/>
        </w:numPr>
        <w:jc w:val="both"/>
        <w:rPr>
          <w:rFonts w:ascii="Bookman Old Style" w:hAnsi="Bookman Old Style" w:cs="Bookman Old Style"/>
        </w:rPr>
      </w:pPr>
      <w:r>
        <w:rPr>
          <w:rFonts w:cs="Bookman Old Style" w:ascii="Bookman Old Style" w:hAnsi="Bookman Old Style"/>
        </w:rPr>
        <w:t>Modificação sem anterior informação à Empregadora;</w:t>
      </w:r>
    </w:p>
    <w:p>
      <w:pPr>
        <w:pStyle w:val="AssinaturadeEmail"/>
        <w:jc w:val="both"/>
        <w:rPr>
          <w:rFonts w:ascii="Bookman Old Style" w:hAnsi="Bookman Old Style" w:cs="Bookman Old Style"/>
        </w:rPr>
      </w:pPr>
      <w:r>
        <w:rPr>
          <w:rFonts w:cs="Bookman Old Style" w:ascii="Bookman Old Style" w:hAnsi="Bookman Old Style"/>
        </w:rPr>
      </w:r>
    </w:p>
    <w:p>
      <w:pPr>
        <w:pStyle w:val="AssinaturadeEmail"/>
        <w:numPr>
          <w:ilvl w:val="0"/>
          <w:numId w:val="1"/>
        </w:numPr>
        <w:jc w:val="both"/>
        <w:rPr>
          <w:rFonts w:ascii="Bookman Old Style" w:hAnsi="Bookman Old Style" w:cs="Bookman Old Style"/>
        </w:rPr>
      </w:pPr>
      <w:r>
        <w:rPr>
          <w:rFonts w:cs="Bookman Old Style" w:ascii="Bookman Old Style" w:hAnsi="Bookman Old Style"/>
        </w:rPr>
        <w:t>É da inteira responsabilidade do Emprego todo e qualquer prejuízo causado pelo fornecimento de sua senha pessoal a terceiros, independente do motivo;</w:t>
      </w:r>
    </w:p>
    <w:p>
      <w:pPr>
        <w:pStyle w:val="AssinaturadeEmail"/>
        <w:ind w:start="720" w:end="0"/>
        <w:jc w:val="both"/>
        <w:rPr>
          <w:rFonts w:ascii="Bookman Old Style" w:hAnsi="Bookman Old Style" w:cs="Bookman Old Style"/>
        </w:rPr>
      </w:pPr>
      <w:r>
        <w:rPr>
          <w:rFonts w:cs="Bookman Old Style" w:ascii="Bookman Old Style" w:hAnsi="Bookman Old Style"/>
        </w:rPr>
      </w:r>
    </w:p>
    <w:p>
      <w:pPr>
        <w:pStyle w:val="AssinaturadeEmail"/>
        <w:numPr>
          <w:ilvl w:val="0"/>
          <w:numId w:val="1"/>
        </w:numPr>
        <w:jc w:val="both"/>
        <w:rPr>
          <w:rFonts w:ascii="Bookman Old Style" w:hAnsi="Bookman Old Style" w:cs="Bookman Old Style"/>
        </w:rPr>
      </w:pPr>
      <w:r>
        <w:rPr>
          <w:rFonts w:cs="Bookman Old Style" w:ascii="Bookman Old Style" w:hAnsi="Bookman Old Style"/>
        </w:rPr>
        <w:t>Deverá realizar os seguintes procedimentos na utilização da senha:</w:t>
      </w:r>
    </w:p>
    <w:p>
      <w:pPr>
        <w:pStyle w:val="PargrafodaLista"/>
        <w:rPr>
          <w:rFonts w:ascii="Bookman Old Style" w:hAnsi="Bookman Old Style" w:cs="Bookman Old Style"/>
        </w:rPr>
      </w:pPr>
      <w:r>
        <w:rPr>
          <w:rFonts w:cs="Bookman Old Style"/>
        </w:rPr>
      </w:r>
    </w:p>
    <w:p>
      <w:pPr>
        <w:pStyle w:val="AssinaturadeEmail"/>
        <w:numPr>
          <w:ilvl w:val="1"/>
          <w:numId w:val="1"/>
        </w:numPr>
        <w:jc w:val="both"/>
        <w:rPr>
          <w:rFonts w:ascii="Bookman Old Style" w:hAnsi="Bookman Old Style" w:cs="Bookman Old Style"/>
          <w:color w:val="FF0000"/>
          <w:highlight w:val="yellow"/>
        </w:rPr>
      </w:pPr>
      <w:r>
        <w:rPr>
          <w:rFonts w:cs="Bookman Old Style" w:ascii="Bookman Old Style" w:hAnsi="Bookman Old Style"/>
          <w:color w:val="FF0000"/>
          <w:highlight w:val="yellow"/>
        </w:rPr>
        <w:t>(Descrever todos os procedimentos. Exemplo: para aquisição do celular junto à operadora, deverá obter inicialmente a aprovação da proposta do departamento financeiro, para posteriormente utilizar-se da senha para a aquisição)</w:t>
      </w:r>
    </w:p>
    <w:p>
      <w:pPr>
        <w:pStyle w:val="AssinaturadeEmail"/>
        <w:jc w:val="both"/>
        <w:rPr>
          <w:rFonts w:ascii="Bookman Old Style" w:hAnsi="Bookman Old Style" w:cs="Bookman Old Style"/>
          <w:color w:val="FF0000"/>
          <w:highlight w:val="yellow"/>
        </w:rPr>
      </w:pPr>
      <w:r>
        <w:rPr>
          <w:rFonts w:cs="Bookman Old Style" w:ascii="Bookman Old Style" w:hAnsi="Bookman Old Style"/>
          <w:color w:val="FF0000"/>
          <w:highlight w:val="yellow"/>
        </w:rPr>
      </w:r>
    </w:p>
    <w:p>
      <w:pPr>
        <w:pStyle w:val="AssinaturadeEmail"/>
        <w:ind w:start="720" w:end="0"/>
        <w:jc w:val="both"/>
        <w:rPr>
          <w:rFonts w:ascii="Bookman Old Style" w:hAnsi="Bookman Old Style" w:cs="Bookman Old Style"/>
        </w:rPr>
      </w:pPr>
      <w:r>
        <w:rPr>
          <w:rFonts w:cs="Bookman Old Style" w:ascii="Bookman Old Style" w:hAnsi="Bookman Old Style"/>
        </w:rPr>
      </w:r>
    </w:p>
    <w:p>
      <w:pPr>
        <w:pStyle w:val="Normal"/>
        <w:rPr>
          <w:rFonts w:ascii="Bookman Old Style" w:hAnsi="Bookman Old Style" w:cs="Bookman Old Style"/>
        </w:rPr>
      </w:pPr>
      <w:r>
        <w:rPr>
          <w:rFonts w:cs="Bookman Old Style"/>
        </w:rPr>
      </w:r>
    </w:p>
    <w:p>
      <w:pPr>
        <w:pStyle w:val="Normal"/>
        <w:rPr/>
      </w:pPr>
      <w:r>
        <w:rPr/>
        <w:t>Estando ciente das responsabilidades a que me confere a atual Senha, assino o presente Termo.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BodyText"/>
        <w:rPr/>
      </w:pPr>
      <w:r>
        <w:rPr>
          <w:rFonts w:cs="Bookman Old Style" w:ascii="Bookman Old Style" w:hAnsi="Bookman Old Style"/>
          <w:sz w:val="24"/>
          <w:szCs w:val="24"/>
        </w:rPr>
        <w:t>O presente Termo tem o mesmo prazo de validade do Contrato de Trabalho firmado entre o Empregado e a Empregadora ou enquanto ocorrer o exercício de funções que exijam a utilização da senha.</w:t>
      </w:r>
    </w:p>
    <w:p>
      <w:pPr>
        <w:pStyle w:val="BodyText"/>
        <w:rPr>
          <w:rFonts w:ascii="Bookman Old Style" w:hAnsi="Bookman Old Style" w:cs="Bookman Old Style"/>
          <w:sz w:val="24"/>
          <w:szCs w:val="24"/>
        </w:rPr>
      </w:pPr>
      <w:r>
        <w:rPr>
          <w:rFonts w:cs="Bookman Old Style" w:ascii="Bookman Old Style" w:hAnsi="Bookman Old Style"/>
          <w:sz w:val="24"/>
          <w:szCs w:val="24"/>
        </w:rPr>
      </w:r>
    </w:p>
    <w:p>
      <w:pPr>
        <w:pStyle w:val="BodyText"/>
        <w:rPr>
          <w:rFonts w:ascii="Bookman Old Style" w:hAnsi="Bookman Old Style" w:cs="Bookman Old Style"/>
          <w:sz w:val="24"/>
          <w:szCs w:val="24"/>
        </w:rPr>
      </w:pPr>
      <w:r>
        <w:rPr>
          <w:rFonts w:cs="Bookman Old Style" w:ascii="Bookman Old Style" w:hAnsi="Bookman Old Style"/>
          <w:sz w:val="24"/>
          <w:szCs w:val="24"/>
        </w:rPr>
      </w:r>
    </w:p>
    <w:p>
      <w:pPr>
        <w:pStyle w:val="Normal"/>
        <w:spacing w:lineRule="auto" w:line="360"/>
        <w:rPr/>
      </w:pPr>
      <w:r>
        <w:rPr>
          <w:sz w:val="22"/>
          <w:szCs w:val="22"/>
        </w:rPr>
        <w:t>{{CIDADE}}</w:t>
      </w:r>
      <w:r>
        <w:rPr>
          <w:color w:val="FF0000"/>
          <w:sz w:val="22"/>
          <w:szCs w:val="22"/>
          <w:highlight w:val="yellow"/>
        </w:rPr>
      </w:r>
      <w:r>
        <w:rPr>
          <w:sz w:val="22"/>
          <w:szCs w:val="22"/>
        </w:rPr>
        <w:t>, {{DIA}}</w:t>
      </w:r>
      <w:r>
        <w:rPr>
          <w:color w:val="FF0000"/>
          <w:sz w:val="22"/>
          <w:szCs w:val="22"/>
          <w:highlight w:val="yellow"/>
        </w:rPr>
      </w:r>
      <w:r>
        <w:rPr>
          <w:sz w:val="22"/>
          <w:szCs w:val="22"/>
        </w:rPr>
        <w:t xml:space="preserve"> de {{MES}}</w:t>
      </w:r>
      <w:r>
        <w:rPr>
          <w:color w:val="FF0000"/>
          <w:sz w:val="22"/>
          <w:szCs w:val="22"/>
          <w:highlight w:val="yellow"/>
        </w:rPr>
      </w:r>
      <w:r>
        <w:rPr>
          <w:sz w:val="22"/>
          <w:szCs w:val="22"/>
        </w:rPr>
        <w:t xml:space="preserve"> de 20{{ANO2}}</w:t>
      </w:r>
      <w:r>
        <w:rPr>
          <w:color w:val="FF0000"/>
          <w:sz w:val="22"/>
          <w:szCs w:val="22"/>
          <w:highlight w:val="yellow"/>
        </w:rPr>
      </w:r>
      <w:r>
        <w:rPr>
          <w:sz w:val="22"/>
          <w:szCs w:val="22"/>
        </w:rPr>
      </w:r>
    </w:p>
    <w:p>
      <w:pPr>
        <w:pStyle w:val="BodyText"/>
        <w:rPr>
          <w:rFonts w:ascii="Bookman Old Style" w:hAnsi="Bookman Old Style" w:cs="Bookman Old Style"/>
          <w:sz w:val="24"/>
          <w:szCs w:val="24"/>
        </w:rPr>
      </w:pPr>
      <w:r>
        <w:rPr>
          <w:rFonts w:cs="Bookman Old Style" w:ascii="Bookman Old Style" w:hAnsi="Bookman Old Style"/>
          <w:sz w:val="24"/>
          <w:szCs w:val="24"/>
        </w:rPr>
      </w:r>
    </w:p>
    <w:p>
      <w:pPr>
        <w:pStyle w:val="BodyText"/>
        <w:rPr>
          <w:rFonts w:ascii="Bookman Old Style" w:hAnsi="Bookman Old Style" w:cs="Bookman Old Style"/>
          <w:sz w:val="24"/>
          <w:szCs w:val="24"/>
        </w:rPr>
      </w:pPr>
      <w:r>
        <w:rPr>
          <w:rFonts w:cs="Bookman Old Style" w:ascii="Bookman Old Style" w:hAnsi="Bookman Old Style"/>
          <w:sz w:val="24"/>
          <w:szCs w:val="24"/>
        </w:rPr>
      </w:r>
    </w:p>
    <w:p>
      <w:pPr>
        <w:pStyle w:val="BodyText"/>
        <w:rPr>
          <w:rFonts w:ascii="Bookman Old Style" w:hAnsi="Bookman Old Style" w:cs="Bookman Old Style"/>
          <w:sz w:val="24"/>
          <w:szCs w:val="24"/>
        </w:rPr>
      </w:pPr>
      <w:r>
        <w:rPr>
          <w:rFonts w:cs="Bookman Old Style" w:ascii="Bookman Old Style" w:hAnsi="Bookman Old Style"/>
          <w:sz w:val="24"/>
          <w:szCs w:val="24"/>
        </w:rPr>
        <w:t>Assinatura:</w:t>
      </w:r>
    </w:p>
    <w:p>
      <w:pPr>
        <w:pStyle w:val="BodyText"/>
        <w:rPr>
          <w:rFonts w:ascii="Bookman Old Style" w:hAnsi="Bookman Old Style" w:cs="Bookman Old Style"/>
          <w:sz w:val="24"/>
          <w:szCs w:val="24"/>
        </w:rPr>
      </w:pPr>
      <w:r>
        <w:rPr>
          <w:rFonts w:cs="Bookman Old Style" w:ascii="Bookman Old Style" w:hAnsi="Bookman Old Style"/>
          <w:sz w:val="24"/>
          <w:szCs w:val="24"/>
        </w:rPr>
      </w:r>
    </w:p>
    <w:p>
      <w:pPr>
        <w:pStyle w:val="BodyText"/>
        <w:rPr>
          <w:rFonts w:ascii="Bookman Old Style" w:hAnsi="Bookman Old Style" w:cs="Bookman Old Style"/>
          <w:sz w:val="24"/>
          <w:szCs w:val="24"/>
        </w:rPr>
      </w:pPr>
      <w:r>
        <w:rPr>
          <w:rFonts w:cs="Bookman Old Style" w:ascii="Bookman Old Style" w:hAnsi="Bookman Old Style"/>
          <w:sz w:val="24"/>
          <w:szCs w:val="24"/>
        </w:rPr>
        <w:t>{{NAO_PREENCHER}}</w:t>
      </w:r>
    </w:p>
    <w:p>
      <w:pPr>
        <w:pStyle w:val="BodyText"/>
        <w:rPr>
          <w:rFonts w:ascii="Bookman Old Style" w:hAnsi="Bookman Old Style" w:cs="Bookman Old Style"/>
          <w:szCs w:val="22"/>
        </w:rPr>
      </w:pPr>
      <w:r>
        <w:rPr>
          <w:rFonts w:cs="Bookman Old Style" w:ascii="Bookman Old Style" w:hAnsi="Bookman Old Style"/>
          <w:szCs w:val="22"/>
        </w:rPr>
        <w:t>Nome:</w:t>
      </w:r>
    </w:p>
    <w:p>
      <w:pPr>
        <w:pStyle w:val="Normal"/>
        <w:rPr>
          <w:rFonts w:ascii="Bookman Old Style" w:hAnsi="Bookman Old Style" w:cs="Bookman Old Style"/>
          <w:szCs w:val="22"/>
        </w:rPr>
      </w:pPr>
      <w:r>
        <w:rPr>
          <w:rFonts w:cs="Bookman Old Style"/>
          <w:szCs w:val="22"/>
        </w:rPr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Juridico sem uso" w:date="2024-04-05T11:23:00Z" w:initials="Jsu">
    <w:p>
      <w:pPr>
        <w:overflowPunct w:val="false"/>
        <w:bidi w:val="0"/>
        <w:jc w:val="center"/>
        <w:rPr/>
      </w:pPr>
      <w:r>
        <w:rPr>
          <w:rFonts w:ascii="Bookman Old Style" w:hAnsi="Bookman Old Style" w:eastAsia="Calibri" w:cs="Arial"/>
          <w:bCs w:val="false"/>
          <w:iCs/>
          <w:color w:val="000000"/>
          <w:sz w:val="24"/>
          <w:szCs w:val="24"/>
          <w:lang w:eastAsia="en-US" w:val="pt-BR" w:bidi="ar-SA"/>
        </w:rPr>
        <w:t>Todas as senhas, pouco importando quais, devem ser conferidas unicamente a um ou um grupo específico de empregados (sugerimos à um), SEMPRE mediante assinatura de um termo de responsabilidade, cujos campos devem ser preenchidos.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Bookman Old Style">
    <w:charset w:val="00" w:characterSet="windows-1252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Courier New">
    <w:charset w:val="00" w:characterSet="windows-1252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720"/>
        </w:tabs>
        <w:ind w:start="720" w:hanging="360"/>
      </w:pPr>
      <w:rPr>
        <w:rFonts w:ascii="Bookman Old Style" w:hAnsi="Bookman Old Style" w:eastAsia="Times New Roman" w:cs="Times New Roman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trackRevisions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Bookman Old Style" w:hAnsi="Bookman Old Style" w:eastAsia="Calibri" w:cs="Arial"/>
      <w:bCs/>
      <w:iCs/>
      <w:color w:val="000000"/>
      <w:sz w:val="24"/>
      <w:szCs w:val="24"/>
      <w:lang w:val="pt-BR" w:bidi="ar-SA" w:eastAsia="zh-CN"/>
    </w:rPr>
  </w:style>
  <w:style w:type="character" w:styleId="WW8Num1z0">
    <w:name w:val="WW8Num1z0"/>
    <w:qFormat/>
    <w:rPr>
      <w:rFonts w:ascii="Bookman Old Style" w:hAnsi="Bookman Old Style" w:eastAsia="Times New Roman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Fontepargpadro">
    <w:name w:val="Fonte parág. padrão"/>
    <w:qFormat/>
    <w:rPr/>
  </w:style>
  <w:style w:type="character" w:styleId="AssinaturadeEmailChar">
    <w:name w:val="Assinatura de Email Char"/>
    <w:qFormat/>
    <w:rPr>
      <w:rFonts w:ascii="Times New Roman" w:hAnsi="Times New Roman" w:eastAsia="Times New Roman" w:cs="Times New Roman"/>
      <w:bCs w:val="false"/>
      <w:iCs w:val="false"/>
      <w:color w:val="000000"/>
    </w:rPr>
  </w:style>
  <w:style w:type="character" w:styleId="CorpodetextoChar">
    <w:name w:val="Corpo de texto Char"/>
    <w:qFormat/>
    <w:rPr>
      <w:rFonts w:ascii="Tahoma" w:hAnsi="Tahoma" w:eastAsia="Times New Roman" w:cs="Times New Roman"/>
      <w:bCs w:val="false"/>
      <w:iCs w:val="false"/>
      <w:color w:val="000000"/>
      <w:sz w:val="22"/>
      <w:szCs w:val="20"/>
    </w:rPr>
  </w:style>
  <w:style w:type="character" w:styleId="Refdecomentrio">
    <w:name w:val="Ref. de comentário"/>
    <w:qFormat/>
    <w:rPr>
      <w:sz w:val="16"/>
      <w:szCs w:val="16"/>
    </w:rPr>
  </w:style>
  <w:style w:type="character" w:styleId="TextodecomentrioChar">
    <w:name w:val="Texto de comentário Char"/>
    <w:qFormat/>
    <w:rPr>
      <w:bCs/>
      <w:iCs/>
      <w:color w:val="000000"/>
    </w:rPr>
  </w:style>
  <w:style w:type="character" w:styleId="AssuntodocomentrioChar">
    <w:name w:val="Assunto do comentário Char"/>
    <w:qFormat/>
    <w:rPr>
      <w:b/>
      <w:bCs/>
      <w:iCs/>
      <w:color w:val="000000"/>
    </w:rPr>
  </w:style>
  <w:style w:type="character" w:styleId="TextodebaloChar">
    <w:name w:val="Texto de balão Char"/>
    <w:qFormat/>
    <w:rPr>
      <w:rFonts w:ascii="Tahoma" w:hAnsi="Tahoma" w:cs="Tahoma"/>
      <w:bCs/>
      <w:iCs/>
      <w:color w:val="000000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/>
    <w:rPr>
      <w:rFonts w:ascii="Tahoma" w:hAnsi="Tahoma" w:eastAsia="Times New Roman" w:cs="Times New Roman"/>
      <w:bCs w:val="false"/>
      <w:iCs w:val="false"/>
      <w:color w:val="000000"/>
      <w:sz w:val="22"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AssinaturadeEmail">
    <w:name w:val="Assinatura de Email"/>
    <w:basedOn w:val="Normal"/>
    <w:qFormat/>
    <w:pPr>
      <w:jc w:val="start"/>
    </w:pPr>
    <w:rPr>
      <w:rFonts w:ascii="Times New Roman" w:hAnsi="Times New Roman" w:eastAsia="Times New Roman" w:cs="Times New Roman"/>
      <w:bCs w:val="false"/>
      <w:iCs w:val="false"/>
      <w:color w:val="000000"/>
    </w:rPr>
  </w:style>
  <w:style w:type="paragraph" w:styleId="PargrafodaLista">
    <w:name w:val="Parágrafo da Lista"/>
    <w:basedOn w:val="Normal"/>
    <w:qFormat/>
    <w:pPr>
      <w:spacing w:before="0" w:after="0"/>
      <w:ind w:hanging="0" w:start="720" w:end="0"/>
      <w:contextualSpacing/>
    </w:pPr>
    <w:rPr/>
  </w:style>
  <w:style w:type="paragraph" w:styleId="Textodecomentrio">
    <w:name w:val="Texto de comentário"/>
    <w:basedOn w:val="Normal"/>
    <w:qFormat/>
    <w:pPr/>
    <w:rPr>
      <w:sz w:val="20"/>
      <w:szCs w:val="20"/>
    </w:rPr>
  </w:style>
  <w:style w:type="paragraph" w:styleId="Assuntodocomentrio">
    <w:name w:val="Assunto do comentário"/>
    <w:basedOn w:val="Textodecomentrio"/>
    <w:next w:val="Textodecomentrio"/>
    <w:qFormat/>
    <w:pPr/>
    <w:rPr>
      <w:b/>
    </w:rPr>
  </w:style>
  <w:style w:type="paragraph" w:styleId="Textodebalo">
    <w:name w:val="Texto de balão"/>
    <w:basedOn w:val="Normal"/>
    <w:qFormat/>
    <w:pPr/>
    <w:rPr>
      <w:rFonts w:ascii="Tahoma" w:hAnsi="Tahoma" w:cs="Tahoma"/>
      <w:sz w:val="16"/>
      <w:szCs w:val="16"/>
    </w:rPr>
  </w:style>
  <w:style w:type="paragraph" w:styleId="Reviso">
    <w:name w:val="Revisão"/>
    <w:qFormat/>
    <w:pPr>
      <w:widowControl/>
      <w:bidi w:val="0"/>
    </w:pPr>
    <w:rPr>
      <w:rFonts w:ascii="Bookman Old Style" w:hAnsi="Bookman Old Style" w:eastAsia="Calibri" w:cs="Arial"/>
      <w:bCs/>
      <w:iCs/>
      <w:color w:val="000000"/>
      <w:sz w:val="24"/>
      <w:szCs w:val="24"/>
      <w:lang w:val="pt-BR" w:bidi="ar-SA" w:eastAsia="zh-CN"/>
    </w:rPr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2024-04-05T14:26:00Z</dcterms:created>
  <dc:creator>**</dc:creator>
  <dc:description/>
  <cp:keywords/>
  <dc:language>en-US</dc:language>
  <cp:lastModifiedBy>Juridico sem uso</cp:lastModifiedBy>
  <dcterms:modified xsi:type="dcterms:W3CDTF">2024-04-05T14:26:00Z</dcterms:modified>
  <cp:revision>2</cp:revision>
  <dc:subject/>
  <dc:title/>
</cp:coreProperties>
</file>