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6933982B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A1669A">
        <w:rPr>
          <w:b/>
          <w:bCs/>
          <w:sz w:val="40"/>
          <w:szCs w:val="40"/>
        </w:rPr>
        <w:t xml:space="preserve">BRUNO DIAS AZEVEDO </w:t>
      </w:r>
    </w:p>
    <w:p w14:paraId="7F852E56" w14:textId="334F82F8" w:rsidR="00A1669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A1669A">
        <w:rPr>
          <w:b/>
          <w:bCs/>
          <w:sz w:val="40"/>
          <w:szCs w:val="40"/>
        </w:rPr>
        <w:t>DARIO SOUZA, 1026</w:t>
      </w:r>
    </w:p>
    <w:p w14:paraId="3E71A4C8" w14:textId="1F880CFC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A1669A">
        <w:rPr>
          <w:b/>
          <w:bCs/>
          <w:sz w:val="40"/>
          <w:szCs w:val="40"/>
        </w:rPr>
        <w:t xml:space="preserve">CENTRO </w:t>
      </w:r>
    </w:p>
    <w:p w14:paraId="28CB727C" w14:textId="53DF31E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A1669A">
        <w:rPr>
          <w:b/>
          <w:bCs/>
          <w:sz w:val="40"/>
          <w:szCs w:val="40"/>
        </w:rPr>
        <w:t>PINHEIRO MACHADO - RS</w:t>
      </w:r>
    </w:p>
    <w:p w14:paraId="1FF3D31E" w14:textId="3A9E744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A1669A">
        <w:rPr>
          <w:b/>
          <w:bCs/>
          <w:sz w:val="40"/>
          <w:szCs w:val="40"/>
        </w:rPr>
        <w:t>96.470-000</w:t>
      </w: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955F6"/>
    <w:rsid w:val="00457406"/>
    <w:rsid w:val="0046308B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01429"/>
    <w:rsid w:val="00A1669A"/>
    <w:rsid w:val="00A2584E"/>
    <w:rsid w:val="00B542B2"/>
    <w:rsid w:val="00BC6C7D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33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cp:lastPrinted>2018-03-12T13:34:00Z</cp:lastPrinted>
  <dcterms:created xsi:type="dcterms:W3CDTF">2018-03-12T13:29:00Z</dcterms:created>
  <dcterms:modified xsi:type="dcterms:W3CDTF">2026-03-18T21:37:00Z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