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1AFA8" w14:textId="77777777" w:rsidR="00BD755C" w:rsidRDefault="00BD755C">
      <w:pPr>
        <w:rPr>
          <w:b/>
          <w:bCs/>
          <w:sz w:val="40"/>
          <w:szCs w:val="40"/>
        </w:rPr>
      </w:pPr>
    </w:p>
    <w:p w14:paraId="722C838A" w14:textId="77777777" w:rsidR="00BD755C" w:rsidRDefault="00BD755C">
      <w:pPr>
        <w:rPr>
          <w:b/>
          <w:bCs/>
          <w:sz w:val="40"/>
          <w:szCs w:val="40"/>
        </w:rPr>
      </w:pPr>
    </w:p>
    <w:p w14:paraId="30BF3839" w14:textId="4177E89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00112">
        <w:rPr>
          <w:b/>
          <w:bCs/>
          <w:sz w:val="40"/>
          <w:szCs w:val="40"/>
        </w:rPr>
        <w:t>CRISTIANO ROBALLO MOHR</w:t>
      </w:r>
    </w:p>
    <w:p w14:paraId="32DCBC8C" w14:textId="5E5B418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00112">
        <w:rPr>
          <w:b/>
          <w:bCs/>
          <w:sz w:val="40"/>
          <w:szCs w:val="40"/>
        </w:rPr>
        <w:t>EUGÊNIO MUSSOI, 1345</w:t>
      </w:r>
    </w:p>
    <w:p w14:paraId="593A1888" w14:textId="0D9E1CE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00112">
        <w:rPr>
          <w:b/>
          <w:bCs/>
          <w:sz w:val="40"/>
          <w:szCs w:val="40"/>
        </w:rPr>
        <w:t xml:space="preserve">SANTOS </w:t>
      </w:r>
    </w:p>
    <w:p w14:paraId="24CBF2CC" w14:textId="13A9E7E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00112">
        <w:rPr>
          <w:b/>
          <w:bCs/>
          <w:sz w:val="40"/>
          <w:szCs w:val="40"/>
        </w:rPr>
        <w:t>SANTA MARIA - RS</w:t>
      </w:r>
    </w:p>
    <w:p w14:paraId="3F2E4A56" w14:textId="420C201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00112">
        <w:rPr>
          <w:b/>
          <w:bCs/>
          <w:sz w:val="40"/>
          <w:szCs w:val="40"/>
        </w:rPr>
        <w:t>97.070-330</w:t>
      </w:r>
    </w:p>
    <w:p w14:paraId="6DE690F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00112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F321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2023-11-08T02:12:00Z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