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DIEGO SAN MARTIN COELHO</w:t>
      </w:r>
    </w:p>
    <w:p>
      <w:pPr>
        <w:ind w:firstLine="600" w:firstLineChars="150"/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Rua </w:t>
      </w:r>
      <w:r>
        <w:rPr>
          <w:rFonts w:hint="default"/>
          <w:b/>
          <w:bCs/>
          <w:sz w:val="40"/>
          <w:szCs w:val="40"/>
          <w:lang w:val="pt-BR"/>
        </w:rPr>
        <w:t>WASHINGTON BALLESTERDE FREITAS, 398 A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  <w:r>
        <w:rPr>
          <w:rFonts w:hint="default"/>
          <w:b/>
          <w:bCs/>
          <w:sz w:val="40"/>
          <w:szCs w:val="40"/>
          <w:lang w:val="pt-BR"/>
        </w:rPr>
        <w:t xml:space="preserve"> </w:t>
      </w:r>
      <w:r>
        <w:rPr>
          <w:b/>
          <w:bCs/>
          <w:sz w:val="40"/>
          <w:szCs w:val="40"/>
        </w:rPr>
        <w:t>Bairro</w:t>
      </w:r>
      <w:r>
        <w:rPr>
          <w:rFonts w:hint="default"/>
          <w:b/>
          <w:bCs/>
          <w:sz w:val="40"/>
          <w:szCs w:val="40"/>
          <w:lang w:val="pt-BR"/>
        </w:rPr>
        <w:t xml:space="preserve"> PARQUE SÃO PEDRO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</w:t>
      </w:r>
      <w:r>
        <w:rPr>
          <w:rFonts w:hint="default"/>
          <w:b/>
          <w:bCs/>
          <w:sz w:val="40"/>
          <w:szCs w:val="40"/>
          <w:lang w:val="pt-BR"/>
        </w:rPr>
        <w:t>RIO GRANDE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</w:t>
      </w:r>
      <w:r>
        <w:rPr>
          <w:rFonts w:hint="default"/>
          <w:b/>
          <w:bCs/>
          <w:sz w:val="40"/>
          <w:szCs w:val="40"/>
          <w:lang w:val="pt-BR"/>
        </w:rPr>
        <w:t>CEP 96.216-220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BF77F1F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2021-10-02T15:03:56Z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1C0EF65CA4974B8A9F02D931F10BFA60</vt:lpwstr>
  </property>
</Properties>
</file>