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ED77" w14:textId="77777777" w:rsidR="00BD755C" w:rsidRDefault="00BD755C">
      <w:pPr>
        <w:rPr>
          <w:b/>
          <w:bCs/>
          <w:sz w:val="40"/>
          <w:szCs w:val="40"/>
        </w:rPr>
      </w:pPr>
    </w:p>
    <w:p w14:paraId="2D94A41B" w14:textId="77777777" w:rsidR="00BD755C" w:rsidRDefault="00BD755C">
      <w:pPr>
        <w:rPr>
          <w:b/>
          <w:bCs/>
          <w:sz w:val="40"/>
          <w:szCs w:val="40"/>
        </w:rPr>
      </w:pPr>
    </w:p>
    <w:p w14:paraId="3A686A4A" w14:textId="0EC3393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414A2">
        <w:rPr>
          <w:b/>
          <w:bCs/>
          <w:sz w:val="40"/>
          <w:szCs w:val="40"/>
        </w:rPr>
        <w:t xml:space="preserve">EDAIR VIEIRA DE LIMA </w:t>
      </w:r>
    </w:p>
    <w:p w14:paraId="52C2617D" w14:textId="4CBF2ED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414A2">
        <w:rPr>
          <w:b/>
          <w:bCs/>
          <w:sz w:val="40"/>
          <w:szCs w:val="40"/>
        </w:rPr>
        <w:t>TRAVESSA MANGUZA, 526</w:t>
      </w:r>
    </w:p>
    <w:p w14:paraId="2A571833" w14:textId="43BA1F3E" w:rsidR="003414A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414A2">
        <w:rPr>
          <w:b/>
          <w:bCs/>
          <w:sz w:val="40"/>
          <w:szCs w:val="40"/>
        </w:rPr>
        <w:t>VILA NOVA II</w:t>
      </w:r>
    </w:p>
    <w:p w14:paraId="00F71248" w14:textId="47122CA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414A2">
        <w:rPr>
          <w:b/>
          <w:bCs/>
          <w:sz w:val="40"/>
          <w:szCs w:val="40"/>
        </w:rPr>
        <w:t>BENTO GONÇALVES - RS</w:t>
      </w:r>
    </w:p>
    <w:p w14:paraId="2184F294" w14:textId="0ED8C0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414A2">
        <w:rPr>
          <w:b/>
          <w:bCs/>
          <w:sz w:val="40"/>
          <w:szCs w:val="40"/>
        </w:rPr>
        <w:t>95.706-108</w:t>
      </w:r>
    </w:p>
    <w:p w14:paraId="045AE7D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414A2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97BE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A46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2025-09-04T00:13:00Z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