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EDUARDO LAMMEL BLAUTH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rFonts w:hint="default"/>
          <w:b/>
          <w:bCs/>
          <w:sz w:val="40"/>
          <w:szCs w:val="40"/>
          <w:lang w:val="pt-BR"/>
        </w:rPr>
        <w:t xml:space="preserve">                         CAIXA POSTAL 19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PORTÃO, 441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CENTRO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ESTÂNCIA VELHA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93.600-970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8B62A0F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Office_11.2.0.10323_F1E327BC-269C-435d-A152-05C5408002CA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2021-09-21T22:41:36Z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1046-11.2.0.10323</vt:lpwstr>
  </property>
  <property fmtid="{D5CDD505-2E9C-101B-9397-08002B2CF9AE}" pid="3" name="ICV">
    <vt:lpwstr>4190B4CAED5849A1997DDBF5907EED22</vt:lpwstr>
  </property>
</Properties>
</file>