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BB59A" w14:textId="77777777" w:rsidR="00BD755C" w:rsidRDefault="00BD755C">
      <w:pPr>
        <w:rPr>
          <w:b/>
          <w:bCs/>
          <w:sz w:val="40"/>
          <w:szCs w:val="40"/>
        </w:rPr>
      </w:pPr>
    </w:p>
    <w:p w14:paraId="1D52A366" w14:textId="77777777" w:rsidR="00BD755C" w:rsidRDefault="00BD755C">
      <w:pPr>
        <w:rPr>
          <w:b/>
          <w:bCs/>
          <w:sz w:val="40"/>
          <w:szCs w:val="40"/>
        </w:rPr>
      </w:pPr>
    </w:p>
    <w:p w14:paraId="06533A5A" w14:textId="160AB81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14288">
        <w:rPr>
          <w:b/>
          <w:bCs/>
          <w:sz w:val="40"/>
          <w:szCs w:val="40"/>
        </w:rPr>
        <w:t xml:space="preserve">ENIO MEDEIROS </w:t>
      </w:r>
    </w:p>
    <w:p w14:paraId="41F24E4F" w14:textId="1A8FD62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14288">
        <w:rPr>
          <w:b/>
          <w:bCs/>
          <w:sz w:val="40"/>
          <w:szCs w:val="40"/>
        </w:rPr>
        <w:t xml:space="preserve">LINHA PROGRESSO, S/Nº </w:t>
      </w:r>
    </w:p>
    <w:p w14:paraId="3E53DCBA" w14:textId="32478F15" w:rsidR="00314288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14288">
        <w:rPr>
          <w:b/>
          <w:bCs/>
          <w:sz w:val="40"/>
          <w:szCs w:val="40"/>
        </w:rPr>
        <w:t>INTERIOR</w:t>
      </w:r>
    </w:p>
    <w:p w14:paraId="7B47FFB4" w14:textId="32A8408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14288">
        <w:rPr>
          <w:b/>
          <w:bCs/>
          <w:sz w:val="40"/>
          <w:szCs w:val="40"/>
        </w:rPr>
        <w:t>PARAISO DO SUL - RS</w:t>
      </w:r>
    </w:p>
    <w:p w14:paraId="1429A750" w14:textId="74F7198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14288">
        <w:rPr>
          <w:b/>
          <w:bCs/>
          <w:sz w:val="40"/>
          <w:szCs w:val="40"/>
        </w:rPr>
        <w:t>96.530-000</w:t>
      </w:r>
    </w:p>
    <w:p w14:paraId="1D04528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14288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F3CF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169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