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8AA59" w14:textId="77777777" w:rsidR="00BD755C" w:rsidRDefault="00BD755C">
      <w:pPr>
        <w:rPr>
          <w:b/>
          <w:bCs/>
          <w:sz w:val="40"/>
          <w:szCs w:val="40"/>
        </w:rPr>
      </w:pPr>
    </w:p>
    <w:p w14:paraId="077BCDC2" w14:textId="77777777" w:rsidR="00BD755C" w:rsidRDefault="00BD755C">
      <w:pPr>
        <w:rPr>
          <w:b/>
          <w:bCs/>
          <w:sz w:val="40"/>
          <w:szCs w:val="40"/>
        </w:rPr>
      </w:pPr>
    </w:p>
    <w:p w14:paraId="33915282" w14:textId="6A2935B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93E3C">
        <w:rPr>
          <w:b/>
          <w:bCs/>
          <w:sz w:val="40"/>
          <w:szCs w:val="40"/>
        </w:rPr>
        <w:t>FRANCISCO FERNANDO CARBORNAL</w:t>
      </w:r>
    </w:p>
    <w:p w14:paraId="6917268E" w14:textId="0E33910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93E3C">
        <w:rPr>
          <w:b/>
          <w:bCs/>
          <w:sz w:val="40"/>
          <w:szCs w:val="40"/>
        </w:rPr>
        <w:t>IGNACIO PAMPU, 75</w:t>
      </w:r>
    </w:p>
    <w:p w14:paraId="382F13EA" w14:textId="612E709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93E3C">
        <w:rPr>
          <w:b/>
          <w:bCs/>
          <w:sz w:val="40"/>
          <w:szCs w:val="40"/>
        </w:rPr>
        <w:t xml:space="preserve">CACHOEIRA </w:t>
      </w:r>
    </w:p>
    <w:p w14:paraId="011BDB4B" w14:textId="58AA931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93E3C">
        <w:rPr>
          <w:b/>
          <w:bCs/>
          <w:sz w:val="40"/>
          <w:szCs w:val="40"/>
        </w:rPr>
        <w:t>SÃO JOSÉ SO PINHAIS - PR</w:t>
      </w:r>
    </w:p>
    <w:p w14:paraId="24B87336" w14:textId="7AD29EC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93E3C">
        <w:rPr>
          <w:b/>
          <w:bCs/>
          <w:sz w:val="40"/>
          <w:szCs w:val="40"/>
        </w:rPr>
        <w:t>83.181-000</w:t>
      </w:r>
    </w:p>
    <w:p w14:paraId="5328A37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927BE"/>
    <w:rsid w:val="001D62F0"/>
    <w:rsid w:val="002955F6"/>
    <w:rsid w:val="00457406"/>
    <w:rsid w:val="00493E3C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50E6B"/>
    <w:rsid w:val="00E64EF1"/>
    <w:rsid w:val="00F8735D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936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2024-10-28T19:14:00Z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