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338AC" w14:textId="77777777" w:rsidR="00BD755C" w:rsidRDefault="00BD755C">
      <w:pPr>
        <w:rPr>
          <w:b/>
          <w:bCs/>
          <w:sz w:val="40"/>
          <w:szCs w:val="40"/>
        </w:rPr>
      </w:pPr>
    </w:p>
    <w:p w14:paraId="7091E98F" w14:textId="77777777" w:rsidR="00BD755C" w:rsidRDefault="00BD755C">
      <w:pPr>
        <w:rPr>
          <w:b/>
          <w:bCs/>
          <w:sz w:val="40"/>
          <w:szCs w:val="40"/>
        </w:rPr>
      </w:pPr>
    </w:p>
    <w:p w14:paraId="28BA134E" w14:textId="79FFCB6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94650">
        <w:rPr>
          <w:b/>
          <w:bCs/>
          <w:sz w:val="40"/>
          <w:szCs w:val="40"/>
        </w:rPr>
        <w:t xml:space="preserve">ITAJAIBA DOS SANTOS SOUZA </w:t>
      </w:r>
    </w:p>
    <w:p w14:paraId="058350A9" w14:textId="60AA2A0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94650">
        <w:rPr>
          <w:b/>
          <w:bCs/>
          <w:sz w:val="40"/>
          <w:szCs w:val="40"/>
        </w:rPr>
        <w:t>PEREIRA CUNHA, 107 - CX POSTAL 2199</w:t>
      </w:r>
    </w:p>
    <w:p w14:paraId="16C5B1F8" w14:textId="6285B4D2" w:rsidR="00594650" w:rsidRDefault="005946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AGF ANA NERY</w:t>
      </w:r>
    </w:p>
    <w:p w14:paraId="19BA1526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</w:p>
    <w:p w14:paraId="12CA1DA9" w14:textId="4FB4D6B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94650">
        <w:rPr>
          <w:b/>
          <w:bCs/>
          <w:sz w:val="40"/>
          <w:szCs w:val="40"/>
        </w:rPr>
        <w:t>SANTA CRUZ DO SUL - RS</w:t>
      </w:r>
    </w:p>
    <w:p w14:paraId="6EE0A17A" w14:textId="6F4FBA4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94650">
        <w:rPr>
          <w:b/>
          <w:bCs/>
          <w:sz w:val="40"/>
          <w:szCs w:val="40"/>
        </w:rPr>
        <w:t>96.835-970</w:t>
      </w:r>
    </w:p>
    <w:p w14:paraId="3A9FB14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93346"/>
    <w:rsid w:val="004B30F4"/>
    <w:rsid w:val="00533CD2"/>
    <w:rsid w:val="00594650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89A5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228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2024-11-08T13:43:00Z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