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4F64" w:rsidRDefault="00FA5C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JOSÉ HENRIQUE MEIRELLES CASTEJON</w:t>
      </w:r>
    </w:p>
    <w:p w:rsidR="00AE4F64" w:rsidRDefault="00FA5C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DISTRITO FEDERAL, 1706</w:t>
      </w:r>
    </w:p>
    <w:p w:rsidR="00AE4F64" w:rsidRDefault="00FA5C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</w:t>
      </w:r>
    </w:p>
    <w:p w:rsidR="00AE4F64" w:rsidRDefault="00FA5C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AVARÉ - SP</w:t>
      </w:r>
    </w:p>
    <w:p w:rsidR="00AE4F64" w:rsidRDefault="00FA5C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18.700-160</w:t>
      </w:r>
      <w:bookmarkStart w:id="0" w:name="_GoBack"/>
      <w:bookmarkEnd w:id="0"/>
    </w:p>
    <w:p w:rsidR="00AE4F64" w:rsidRDefault="00AE4F64">
      <w:pPr>
        <w:rPr>
          <w:b/>
          <w:bCs/>
          <w:sz w:val="40"/>
          <w:szCs w:val="40"/>
        </w:rPr>
      </w:pPr>
    </w:p>
    <w:p w:rsidR="00AE4F64" w:rsidRDefault="00FA5C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AE4F64" w:rsidRDefault="00FA5C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AE4F64" w:rsidRDefault="00FA5C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AE4F64" w:rsidRDefault="00FA5CF8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AE4F64" w:rsidRDefault="00FA5CF8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AE4F64" w:rsidRDefault="00AE4F64">
      <w:pPr>
        <w:rPr>
          <w:sz w:val="40"/>
          <w:szCs w:val="40"/>
        </w:rPr>
      </w:pPr>
    </w:p>
    <w:sectPr w:rsidR="00AE4F6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AE4F64"/>
    <w:rsid w:val="00FA5C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A193630-39D9-4822-9F5E-FF68A9695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56</Words>
  <Characters>307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2022-01-16T18:59:00Z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